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8C" w:rsidRDefault="00430D8C" w:rsidP="00430D8C">
      <w:pPr>
        <w:pStyle w:val="a5"/>
        <w:ind w:right="-1"/>
        <w:jc w:val="center"/>
      </w:pPr>
      <w:r>
        <w:rPr>
          <w:b/>
          <w:bCs/>
          <w:sz w:val="27"/>
          <w:szCs w:val="27"/>
        </w:rPr>
        <w:t>МУНИЦИПАЛЬНОЕ ОБРАЗОВАНИЕ «ЦИЛЬНИНСКИЙ РАЙОН»</w:t>
      </w:r>
    </w:p>
    <w:p w:rsidR="00430D8C" w:rsidRDefault="00430D8C" w:rsidP="00430D8C">
      <w:pPr>
        <w:pStyle w:val="a5"/>
        <w:jc w:val="center"/>
      </w:pPr>
      <w:r>
        <w:rPr>
          <w:b/>
          <w:bCs/>
          <w:sz w:val="27"/>
          <w:szCs w:val="27"/>
        </w:rPr>
        <w:t>УЛЬЯНОВСКОЙ ОБЛАСТИ</w:t>
      </w: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rPr>
          <w:b/>
          <w:bCs/>
          <w:i/>
          <w:iCs/>
          <w:sz w:val="72"/>
          <w:szCs w:val="72"/>
        </w:rPr>
      </w:pPr>
    </w:p>
    <w:p w:rsidR="00430D8C" w:rsidRDefault="00430D8C" w:rsidP="00430D8C">
      <w:pPr>
        <w:pStyle w:val="a5"/>
        <w:jc w:val="center"/>
        <w:rPr>
          <w:b/>
          <w:bCs/>
          <w:i/>
          <w:iCs/>
          <w:sz w:val="72"/>
          <w:szCs w:val="72"/>
        </w:rPr>
      </w:pPr>
    </w:p>
    <w:p w:rsidR="00430D8C" w:rsidRDefault="00430D8C" w:rsidP="00430D8C">
      <w:pPr>
        <w:pStyle w:val="a5"/>
        <w:jc w:val="center"/>
        <w:rPr>
          <w:b/>
          <w:bCs/>
          <w:i/>
          <w:iCs/>
          <w:sz w:val="72"/>
          <w:szCs w:val="72"/>
        </w:rPr>
      </w:pPr>
    </w:p>
    <w:p w:rsidR="00430D8C" w:rsidRDefault="00430D8C" w:rsidP="00430D8C">
      <w:pPr>
        <w:pStyle w:val="a5"/>
        <w:jc w:val="center"/>
      </w:pPr>
      <w:r>
        <w:rPr>
          <w:b/>
          <w:bCs/>
          <w:i/>
          <w:iCs/>
          <w:sz w:val="72"/>
          <w:szCs w:val="72"/>
        </w:rPr>
        <w:t>ОТЧЕТ</w:t>
      </w:r>
    </w:p>
    <w:p w:rsidR="00430D8C" w:rsidRDefault="00430D8C" w:rsidP="00430D8C">
      <w:pPr>
        <w:pStyle w:val="a5"/>
        <w:jc w:val="center"/>
      </w:pPr>
      <w:r>
        <w:rPr>
          <w:b/>
          <w:bCs/>
          <w:i/>
          <w:iCs/>
          <w:sz w:val="48"/>
          <w:szCs w:val="48"/>
        </w:rPr>
        <w:t>О ПРОДЕЛАННОЙ РАБОТЕ</w:t>
      </w:r>
    </w:p>
    <w:p w:rsidR="00430D8C" w:rsidRDefault="00430D8C" w:rsidP="00430D8C">
      <w:pPr>
        <w:pStyle w:val="a5"/>
        <w:jc w:val="center"/>
      </w:pPr>
      <w:r>
        <w:rPr>
          <w:b/>
          <w:bCs/>
          <w:i/>
          <w:iCs/>
          <w:sz w:val="48"/>
          <w:szCs w:val="48"/>
        </w:rPr>
        <w:t>ОТДЕЛОВ, КОМИТЕТОВ,</w:t>
      </w:r>
    </w:p>
    <w:p w:rsidR="00430D8C" w:rsidRDefault="00430D8C" w:rsidP="00430D8C">
      <w:pPr>
        <w:pStyle w:val="a5"/>
        <w:jc w:val="center"/>
      </w:pPr>
      <w:r>
        <w:rPr>
          <w:b/>
          <w:bCs/>
          <w:i/>
          <w:iCs/>
          <w:sz w:val="48"/>
          <w:szCs w:val="48"/>
        </w:rPr>
        <w:t>УПРАВЛЕНИЙ, ПРЕДПРИЯТИЙ И ОРГАНИЗАЦИЙ</w:t>
      </w:r>
    </w:p>
    <w:p w:rsidR="00430D8C" w:rsidRDefault="00430D8C" w:rsidP="00430D8C">
      <w:pPr>
        <w:pStyle w:val="a5"/>
        <w:jc w:val="center"/>
      </w:pPr>
      <w:r>
        <w:rPr>
          <w:b/>
          <w:bCs/>
          <w:i/>
          <w:iCs/>
          <w:sz w:val="48"/>
          <w:szCs w:val="48"/>
        </w:rPr>
        <w:t>за 2017 год</w:t>
      </w: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r>
        <w:t>с. Большое Нагаткино</w:t>
      </w:r>
    </w:p>
    <w:p w:rsidR="00430D8C" w:rsidRDefault="00430D8C" w:rsidP="00430D8C">
      <w:pPr>
        <w:pStyle w:val="a5"/>
        <w:jc w:val="center"/>
        <w:rPr>
          <w:rFonts w:ascii="Times New Roman" w:hAnsi="Times New Roman"/>
          <w:sz w:val="24"/>
        </w:rPr>
      </w:pPr>
      <w:r>
        <w:rPr>
          <w:rFonts w:ascii="Times New Roman" w:hAnsi="Times New Roman"/>
          <w:b/>
          <w:bCs/>
          <w:sz w:val="24"/>
        </w:rPr>
        <w:lastRenderedPageBreak/>
        <w:t xml:space="preserve">СОДЕРЖАНИЕ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828"/>
        <w:gridCol w:w="8100"/>
        <w:gridCol w:w="1417"/>
      </w:tblGrid>
      <w:tr w:rsidR="00430D8C" w:rsidRPr="000C7579" w:rsidTr="000C7579">
        <w:trPr>
          <w:trHeight w:val="324"/>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Консолидированный бюджет</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3F018C" w:rsidP="000C7579">
            <w:pPr>
              <w:spacing w:after="0"/>
              <w:jc w:val="center"/>
              <w:rPr>
                <w:rFonts w:cs="Times New Roman"/>
                <w:sz w:val="21"/>
                <w:szCs w:val="21"/>
              </w:rPr>
            </w:pPr>
            <w:r>
              <w:rPr>
                <w:rFonts w:cs="Times New Roman"/>
                <w:sz w:val="21"/>
                <w:szCs w:val="21"/>
              </w:rPr>
              <w:t>3-16</w:t>
            </w:r>
          </w:p>
        </w:tc>
      </w:tr>
      <w:tr w:rsidR="00430D8C" w:rsidRPr="000C7579" w:rsidTr="000C7579">
        <w:trPr>
          <w:trHeight w:val="28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Финансово-экономические показатели МО «Цильнинский район»</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3F018C" w:rsidP="000C7579">
            <w:pPr>
              <w:spacing w:after="0"/>
              <w:jc w:val="center"/>
              <w:rPr>
                <w:rFonts w:cs="Times New Roman"/>
                <w:sz w:val="21"/>
                <w:szCs w:val="21"/>
              </w:rPr>
            </w:pPr>
            <w:r>
              <w:rPr>
                <w:rFonts w:cs="Times New Roman"/>
                <w:sz w:val="21"/>
                <w:szCs w:val="21"/>
              </w:rPr>
              <w:t>17-</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2.1</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Основные социально-экономические показатели МО «Цильнинский район»</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3F018C" w:rsidP="000C7579">
            <w:pPr>
              <w:spacing w:after="0"/>
              <w:jc w:val="center"/>
              <w:rPr>
                <w:rFonts w:cs="Times New Roman"/>
                <w:sz w:val="21"/>
                <w:szCs w:val="21"/>
              </w:rPr>
            </w:pPr>
            <w:r>
              <w:rPr>
                <w:rFonts w:cs="Times New Roman"/>
                <w:sz w:val="21"/>
                <w:szCs w:val="21"/>
              </w:rPr>
              <w:t>17</w:t>
            </w:r>
          </w:p>
        </w:tc>
      </w:tr>
      <w:tr w:rsidR="00430D8C" w:rsidRPr="000C7579" w:rsidTr="000C7579">
        <w:trPr>
          <w:trHeight w:val="28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2.2</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Анализ заработной платы</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3F018C" w:rsidP="000C7579">
            <w:pPr>
              <w:spacing w:after="0"/>
              <w:jc w:val="center"/>
              <w:rPr>
                <w:rFonts w:cs="Times New Roman"/>
                <w:sz w:val="21"/>
                <w:szCs w:val="21"/>
              </w:rPr>
            </w:pPr>
            <w:r>
              <w:rPr>
                <w:rFonts w:cs="Times New Roman"/>
                <w:sz w:val="21"/>
                <w:szCs w:val="21"/>
              </w:rPr>
              <w:t>18</w:t>
            </w:r>
          </w:p>
        </w:tc>
      </w:tr>
      <w:tr w:rsidR="00430D8C" w:rsidRPr="000C7579" w:rsidTr="000C7579">
        <w:trPr>
          <w:trHeight w:val="28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2.3</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Инвестиции</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3F018C" w:rsidP="000C7579">
            <w:pPr>
              <w:spacing w:after="0"/>
              <w:jc w:val="center"/>
              <w:rPr>
                <w:rFonts w:cs="Times New Roman"/>
                <w:sz w:val="21"/>
                <w:szCs w:val="21"/>
              </w:rPr>
            </w:pPr>
            <w:r>
              <w:rPr>
                <w:rFonts w:cs="Times New Roman"/>
                <w:sz w:val="21"/>
                <w:szCs w:val="21"/>
              </w:rPr>
              <w:t>18</w:t>
            </w:r>
          </w:p>
        </w:tc>
      </w:tr>
      <w:tr w:rsidR="00430D8C" w:rsidRPr="000C7579" w:rsidTr="000C7579">
        <w:trPr>
          <w:trHeight w:val="27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rsidP="002B7CB0">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w:t>
            </w:r>
            <w:r w:rsidR="002B7CB0">
              <w:rPr>
                <w:rFonts w:ascii="Times New Roman" w:hAnsi="Times New Roman" w:cs="Times New Roman"/>
                <w:sz w:val="21"/>
                <w:szCs w:val="21"/>
              </w:rPr>
              <w:t>4</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Занятость и трудоустройство</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2E35EA" w:rsidP="000C7579">
            <w:pPr>
              <w:spacing w:after="0"/>
              <w:jc w:val="center"/>
              <w:rPr>
                <w:rFonts w:cs="Times New Roman"/>
                <w:sz w:val="21"/>
                <w:szCs w:val="21"/>
              </w:rPr>
            </w:pPr>
            <w:r>
              <w:rPr>
                <w:rFonts w:cs="Times New Roman"/>
                <w:sz w:val="21"/>
                <w:szCs w:val="21"/>
              </w:rPr>
              <w:t>18-33</w:t>
            </w:r>
          </w:p>
        </w:tc>
      </w:tr>
      <w:tr w:rsidR="00430D8C" w:rsidRPr="000C7579" w:rsidTr="000C7579">
        <w:trPr>
          <w:trHeight w:val="27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3</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Здравоохранение</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2E35EA" w:rsidP="000C7579">
            <w:pPr>
              <w:spacing w:after="0"/>
              <w:jc w:val="center"/>
              <w:rPr>
                <w:rFonts w:cs="Times New Roman"/>
                <w:sz w:val="21"/>
                <w:szCs w:val="21"/>
              </w:rPr>
            </w:pPr>
            <w:r>
              <w:rPr>
                <w:rFonts w:cs="Times New Roman"/>
                <w:sz w:val="21"/>
                <w:szCs w:val="21"/>
              </w:rPr>
              <w:t>33-82</w:t>
            </w:r>
          </w:p>
        </w:tc>
      </w:tr>
      <w:tr w:rsidR="00430D8C" w:rsidRPr="000C7579" w:rsidTr="000C7579">
        <w:trPr>
          <w:trHeight w:val="29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4</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Образование</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2E35EA" w:rsidP="000C7579">
            <w:pPr>
              <w:spacing w:after="0"/>
              <w:jc w:val="center"/>
              <w:rPr>
                <w:rFonts w:cs="Times New Roman"/>
                <w:sz w:val="21"/>
                <w:szCs w:val="21"/>
              </w:rPr>
            </w:pPr>
            <w:r>
              <w:rPr>
                <w:rFonts w:cs="Times New Roman"/>
                <w:sz w:val="21"/>
                <w:szCs w:val="21"/>
              </w:rPr>
              <w:t>8-96</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5</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Социальная политика</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2E35EA" w:rsidP="000C7579">
            <w:pPr>
              <w:spacing w:after="0"/>
              <w:jc w:val="center"/>
              <w:rPr>
                <w:rFonts w:cs="Times New Roman"/>
                <w:sz w:val="21"/>
                <w:szCs w:val="21"/>
              </w:rPr>
            </w:pPr>
            <w:r>
              <w:rPr>
                <w:rFonts w:cs="Times New Roman"/>
                <w:sz w:val="21"/>
                <w:szCs w:val="21"/>
              </w:rPr>
              <w:t>96</w:t>
            </w:r>
            <w:r w:rsidR="00713669">
              <w:rPr>
                <w:rFonts w:cs="Times New Roman"/>
                <w:sz w:val="21"/>
                <w:szCs w:val="21"/>
              </w:rPr>
              <w:t>-115</w:t>
            </w:r>
          </w:p>
        </w:tc>
      </w:tr>
      <w:tr w:rsidR="00430D8C" w:rsidRPr="000C7579" w:rsidTr="000C7579">
        <w:trPr>
          <w:trHeight w:val="28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6</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Комплексный центр социального обслуживания населения</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115-118</w:t>
            </w:r>
          </w:p>
        </w:tc>
      </w:tr>
      <w:tr w:rsidR="00430D8C" w:rsidRPr="000C7579" w:rsidTr="000C7579">
        <w:trPr>
          <w:trHeight w:val="28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7</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Культура</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118-137</w:t>
            </w:r>
          </w:p>
        </w:tc>
      </w:tr>
      <w:tr w:rsidR="00430D8C" w:rsidRPr="000C7579" w:rsidTr="000C7579">
        <w:trPr>
          <w:trHeight w:val="284"/>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8</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Управление муниципальным имуществом и по земельным отношениям</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138</w:t>
            </w:r>
          </w:p>
        </w:tc>
      </w:tr>
      <w:tr w:rsidR="00430D8C" w:rsidRPr="000C7579" w:rsidTr="000C7579">
        <w:trPr>
          <w:trHeight w:val="29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9</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Отдел по муниципальным закупкам</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138</w:t>
            </w:r>
          </w:p>
        </w:tc>
      </w:tr>
      <w:tr w:rsidR="00430D8C" w:rsidRPr="000C7579" w:rsidTr="000C7579">
        <w:trPr>
          <w:trHeight w:val="28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10</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Отдел ТЭР, ЖКХ и строительства</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139</w:t>
            </w:r>
          </w:p>
        </w:tc>
      </w:tr>
      <w:tr w:rsidR="00430D8C" w:rsidRPr="000C7579" w:rsidTr="000C7579">
        <w:trPr>
          <w:trHeight w:val="28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11</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Отдел архитектуры и градостроительства</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139-142</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12</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Комиссия по делам несовершеннолетних</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142-151</w:t>
            </w:r>
          </w:p>
        </w:tc>
      </w:tr>
      <w:tr w:rsidR="00430D8C" w:rsidRPr="000C7579" w:rsidTr="000C7579">
        <w:trPr>
          <w:trHeight w:val="294"/>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13</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Совет депутатов МО «Цильнинский район»</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151-158</w:t>
            </w:r>
          </w:p>
        </w:tc>
      </w:tr>
      <w:tr w:rsidR="00430D8C" w:rsidRPr="000C7579" w:rsidTr="000C7579">
        <w:trPr>
          <w:trHeight w:val="27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14</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Информация о работе ГО и ЧС</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158-159</w:t>
            </w:r>
          </w:p>
        </w:tc>
      </w:tr>
      <w:tr w:rsidR="00430D8C"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15</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 работе с обращениями граждан</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159-161</w:t>
            </w:r>
          </w:p>
        </w:tc>
      </w:tr>
      <w:tr w:rsidR="00430D8C"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16</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Отчет по делопроизводству</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162</w:t>
            </w:r>
          </w:p>
        </w:tc>
      </w:tr>
      <w:tr w:rsidR="00430D8C" w:rsidRPr="000C7579" w:rsidTr="000C7579">
        <w:trPr>
          <w:trHeight w:val="290"/>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17</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Сектор по делам молодежи</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162-167</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18</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Промышленность</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167-170</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18.1</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АО «Ульяновский сахарный завод»</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167-168</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18.2</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Большенагаткинский почтамт</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168-170</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19</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ОМВД России по Цильнинскому району</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170-171</w:t>
            </w:r>
          </w:p>
        </w:tc>
      </w:tr>
      <w:tr w:rsidR="00430D8C" w:rsidRPr="000C7579" w:rsidTr="000C7579">
        <w:trPr>
          <w:trHeight w:val="28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20</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ЖКХ</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171-191</w:t>
            </w:r>
          </w:p>
        </w:tc>
      </w:tr>
      <w:tr w:rsidR="00430D8C" w:rsidRPr="000C7579" w:rsidTr="000C7579">
        <w:trPr>
          <w:trHeight w:val="286"/>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20.1</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ООО «Уют»</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171-177</w:t>
            </w:r>
          </w:p>
        </w:tc>
      </w:tr>
      <w:tr w:rsidR="00430D8C" w:rsidRPr="000C7579" w:rsidTr="000C7579">
        <w:trPr>
          <w:trHeight w:val="29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20.2</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ООО «Тепловод»</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177-184</w:t>
            </w:r>
          </w:p>
        </w:tc>
      </w:tr>
      <w:tr w:rsidR="00430D8C"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20.3</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ООО «Цильнинская домоуправляющая компания»</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184-187</w:t>
            </w:r>
          </w:p>
        </w:tc>
      </w:tr>
      <w:tr w:rsidR="00430D8C"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20.4</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МУП «УК ЖКХ»</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713669" w:rsidP="000C7579">
            <w:pPr>
              <w:spacing w:after="0"/>
              <w:jc w:val="center"/>
              <w:rPr>
                <w:rFonts w:cs="Times New Roman"/>
                <w:sz w:val="21"/>
                <w:szCs w:val="21"/>
              </w:rPr>
            </w:pPr>
            <w:r>
              <w:rPr>
                <w:rFonts w:cs="Times New Roman"/>
                <w:sz w:val="21"/>
                <w:szCs w:val="21"/>
              </w:rPr>
              <w:t>187</w:t>
            </w:r>
            <w:r w:rsidR="002B7CB0">
              <w:rPr>
                <w:rFonts w:cs="Times New Roman"/>
                <w:sz w:val="21"/>
                <w:szCs w:val="21"/>
              </w:rPr>
              <w:t>-190</w:t>
            </w:r>
          </w:p>
        </w:tc>
      </w:tr>
      <w:tr w:rsidR="00430D8C"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20.5</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sz w:val="21"/>
                <w:szCs w:val="21"/>
              </w:rPr>
              <w:t xml:space="preserve">МКП «Комбытсервис»  </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2B7CB0" w:rsidP="000C7579">
            <w:pPr>
              <w:spacing w:after="0"/>
              <w:jc w:val="center"/>
              <w:rPr>
                <w:rFonts w:cs="Times New Roman"/>
                <w:sz w:val="21"/>
                <w:szCs w:val="21"/>
              </w:rPr>
            </w:pPr>
            <w:r>
              <w:rPr>
                <w:rFonts w:cs="Times New Roman"/>
                <w:sz w:val="21"/>
                <w:szCs w:val="21"/>
              </w:rPr>
              <w:t>190-191</w:t>
            </w:r>
          </w:p>
        </w:tc>
      </w:tr>
      <w:tr w:rsidR="00430D8C"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21</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Сельское хозяйство</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2B7CB0" w:rsidP="000C7579">
            <w:pPr>
              <w:spacing w:after="0"/>
              <w:jc w:val="center"/>
              <w:rPr>
                <w:rFonts w:cs="Times New Roman"/>
                <w:sz w:val="21"/>
                <w:szCs w:val="21"/>
              </w:rPr>
            </w:pPr>
            <w:r>
              <w:rPr>
                <w:rFonts w:cs="Times New Roman"/>
                <w:sz w:val="21"/>
                <w:szCs w:val="21"/>
              </w:rPr>
              <w:t>191-192</w:t>
            </w:r>
          </w:p>
        </w:tc>
      </w:tr>
      <w:tr w:rsidR="002B7CB0"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2B7CB0" w:rsidRPr="000C7579" w:rsidRDefault="002B7CB0" w:rsidP="002B7CB0">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22</w:t>
            </w:r>
          </w:p>
        </w:tc>
        <w:tc>
          <w:tcPr>
            <w:tcW w:w="3915" w:type="pct"/>
            <w:tcBorders>
              <w:top w:val="single" w:sz="4" w:space="0" w:color="auto"/>
              <w:left w:val="single" w:sz="4" w:space="0" w:color="auto"/>
              <w:bottom w:val="single" w:sz="4" w:space="0" w:color="auto"/>
              <w:right w:val="single" w:sz="4" w:space="0" w:color="auto"/>
            </w:tcBorders>
            <w:hideMark/>
          </w:tcPr>
          <w:p w:rsidR="002B7CB0" w:rsidRPr="000C7579" w:rsidRDefault="002B7CB0">
            <w:pPr>
              <w:spacing w:after="0" w:line="240" w:lineRule="auto"/>
              <w:rPr>
                <w:rFonts w:ascii="Times New Roman" w:hAnsi="Times New Roman" w:cs="Times New Roman"/>
                <w:sz w:val="21"/>
                <w:szCs w:val="21"/>
              </w:rPr>
            </w:pPr>
            <w:r>
              <w:rPr>
                <w:rFonts w:ascii="Times New Roman" w:hAnsi="Times New Roman" w:cs="Times New Roman"/>
                <w:sz w:val="21"/>
                <w:szCs w:val="21"/>
              </w:rPr>
              <w:t>Демография</w:t>
            </w:r>
          </w:p>
        </w:tc>
        <w:tc>
          <w:tcPr>
            <w:tcW w:w="685" w:type="pct"/>
            <w:tcBorders>
              <w:top w:val="single" w:sz="4" w:space="0" w:color="auto"/>
              <w:left w:val="single" w:sz="4" w:space="0" w:color="auto"/>
              <w:bottom w:val="single" w:sz="4" w:space="0" w:color="auto"/>
              <w:right w:val="single" w:sz="4" w:space="0" w:color="auto"/>
            </w:tcBorders>
            <w:hideMark/>
          </w:tcPr>
          <w:p w:rsidR="002B7CB0" w:rsidRPr="000C7579" w:rsidRDefault="002B7CB0" w:rsidP="000C7579">
            <w:pPr>
              <w:spacing w:after="0"/>
              <w:jc w:val="center"/>
              <w:rPr>
                <w:rFonts w:cs="Times New Roman"/>
                <w:sz w:val="21"/>
                <w:szCs w:val="21"/>
              </w:rPr>
            </w:pPr>
            <w:r>
              <w:rPr>
                <w:rFonts w:cs="Times New Roman"/>
                <w:sz w:val="21"/>
                <w:szCs w:val="21"/>
              </w:rPr>
              <w:t>192-196</w:t>
            </w:r>
          </w:p>
        </w:tc>
      </w:tr>
    </w:tbl>
    <w:p w:rsidR="000C7579" w:rsidRDefault="000C7579" w:rsidP="005D4E92">
      <w:pPr>
        <w:spacing w:after="0" w:line="240" w:lineRule="auto"/>
        <w:jc w:val="center"/>
        <w:rPr>
          <w:rFonts w:ascii="Times New Roman" w:hAnsi="Times New Roman" w:cs="Times New Roman"/>
          <w:b/>
          <w:i/>
          <w:sz w:val="24"/>
          <w:szCs w:val="24"/>
        </w:rPr>
      </w:pPr>
    </w:p>
    <w:p w:rsidR="00430D8C" w:rsidRPr="00D31900" w:rsidRDefault="00430D8C" w:rsidP="00D31900">
      <w:pPr>
        <w:spacing w:after="0" w:line="240" w:lineRule="auto"/>
        <w:jc w:val="center"/>
        <w:rPr>
          <w:rFonts w:ascii="Times New Roman" w:hAnsi="Times New Roman" w:cs="Times New Roman"/>
          <w:b/>
          <w:i/>
        </w:rPr>
      </w:pPr>
      <w:r w:rsidRPr="00D31900">
        <w:rPr>
          <w:rFonts w:ascii="Times New Roman" w:hAnsi="Times New Roman" w:cs="Times New Roman"/>
          <w:b/>
          <w:i/>
        </w:rPr>
        <w:t>1. Консолидированный бюджет</w:t>
      </w:r>
    </w:p>
    <w:p w:rsidR="00D31900" w:rsidRPr="00D31900" w:rsidRDefault="00D31900" w:rsidP="00D31900">
      <w:pPr>
        <w:spacing w:after="0" w:line="240" w:lineRule="auto"/>
        <w:ind w:right="-5"/>
        <w:jc w:val="both"/>
        <w:rPr>
          <w:rFonts w:ascii="Times New Roman" w:hAnsi="Times New Roman" w:cs="Times New Roman"/>
          <w:iCs/>
        </w:rPr>
      </w:pPr>
    </w:p>
    <w:p w:rsidR="00B827DD" w:rsidRPr="00D31900" w:rsidRDefault="00D31900" w:rsidP="00D31900">
      <w:pPr>
        <w:spacing w:after="0" w:line="240" w:lineRule="auto"/>
        <w:ind w:right="-5"/>
        <w:jc w:val="both"/>
        <w:rPr>
          <w:rFonts w:ascii="Times New Roman" w:hAnsi="Times New Roman" w:cs="Times New Roman"/>
          <w:iCs/>
        </w:rPr>
      </w:pPr>
      <w:r>
        <w:rPr>
          <w:rFonts w:ascii="Times New Roman" w:hAnsi="Times New Roman" w:cs="Times New Roman"/>
          <w:iCs/>
        </w:rPr>
        <w:tab/>
      </w:r>
      <w:r w:rsidR="00B827DD" w:rsidRPr="00D31900">
        <w:rPr>
          <w:rFonts w:ascii="Times New Roman" w:hAnsi="Times New Roman" w:cs="Times New Roman"/>
          <w:iCs/>
        </w:rPr>
        <w:t>Оценка социально-экономической ситуации в муниципальном образовании напрямую связана с реальным состоянием дел во всех сферах. Именно с помощью бюджета предоставляется возможность сосредотачивать финансовые ресурсы на экономическое развитие, с помощью бюджета происходит перераспределение дохода. За муниципальным образованием  закреплены все вопросы, связанные с жизнеспособностью населения, которые требуют значительных финансовых и материальных ресурсов.</w:t>
      </w:r>
    </w:p>
    <w:p w:rsidR="00B827DD" w:rsidRPr="00D31900" w:rsidRDefault="00B827DD" w:rsidP="00D31900">
      <w:pPr>
        <w:spacing w:after="0" w:line="240" w:lineRule="auto"/>
        <w:ind w:right="-5" w:firstLine="708"/>
        <w:jc w:val="both"/>
        <w:rPr>
          <w:rFonts w:ascii="Times New Roman" w:hAnsi="Times New Roman" w:cs="Times New Roman"/>
        </w:rPr>
      </w:pPr>
    </w:p>
    <w:p w:rsidR="00B827DD" w:rsidRPr="00D31900" w:rsidRDefault="00B827DD" w:rsidP="00D31900">
      <w:pPr>
        <w:spacing w:after="0" w:line="240" w:lineRule="auto"/>
        <w:ind w:right="-5" w:firstLine="708"/>
        <w:jc w:val="both"/>
        <w:rPr>
          <w:rFonts w:ascii="Times New Roman" w:hAnsi="Times New Roman" w:cs="Times New Roman"/>
        </w:rPr>
      </w:pPr>
      <w:r w:rsidRPr="00D31900">
        <w:rPr>
          <w:rFonts w:ascii="Times New Roman" w:hAnsi="Times New Roman" w:cs="Times New Roman"/>
        </w:rPr>
        <w:t>Таблица 1</w:t>
      </w:r>
    </w:p>
    <w:tbl>
      <w:tblPr>
        <w:tblW w:w="10065" w:type="dxa"/>
        <w:tblInd w:w="-34" w:type="dxa"/>
        <w:tblLayout w:type="fixed"/>
        <w:tblLook w:val="0000"/>
      </w:tblPr>
      <w:tblGrid>
        <w:gridCol w:w="2552"/>
        <w:gridCol w:w="992"/>
        <w:gridCol w:w="263"/>
        <w:gridCol w:w="730"/>
        <w:gridCol w:w="231"/>
        <w:gridCol w:w="477"/>
        <w:gridCol w:w="993"/>
        <w:gridCol w:w="113"/>
        <w:gridCol w:w="879"/>
        <w:gridCol w:w="60"/>
        <w:gridCol w:w="649"/>
        <w:gridCol w:w="1134"/>
        <w:gridCol w:w="221"/>
        <w:gridCol w:w="771"/>
      </w:tblGrid>
      <w:tr w:rsidR="00B827DD" w:rsidRPr="00D31900" w:rsidTr="00D31900">
        <w:trPr>
          <w:trHeight w:val="331"/>
        </w:trPr>
        <w:tc>
          <w:tcPr>
            <w:tcW w:w="10065" w:type="dxa"/>
            <w:gridSpan w:val="14"/>
            <w:noWrap/>
            <w:vAlign w:val="bottom"/>
          </w:tcPr>
          <w:p w:rsidR="00B827DD" w:rsidRPr="00D31900" w:rsidRDefault="00B827DD" w:rsidP="00D31900">
            <w:pPr>
              <w:pStyle w:val="6"/>
              <w:spacing w:before="0" w:line="240" w:lineRule="auto"/>
              <w:jc w:val="both"/>
              <w:rPr>
                <w:rFonts w:ascii="Times New Roman" w:hAnsi="Times New Roman" w:cs="Times New Roman"/>
                <w:color w:val="auto"/>
                <w:sz w:val="20"/>
                <w:szCs w:val="20"/>
              </w:rPr>
            </w:pPr>
            <w:r w:rsidRPr="00D31900">
              <w:rPr>
                <w:rFonts w:ascii="Times New Roman" w:hAnsi="Times New Roman" w:cs="Times New Roman"/>
                <w:color w:val="auto"/>
                <w:sz w:val="20"/>
                <w:szCs w:val="20"/>
              </w:rPr>
              <w:t>Исполнение доходной части консолидированного бюджета МО "Цильнинский район"</w:t>
            </w:r>
          </w:p>
        </w:tc>
      </w:tr>
      <w:tr w:rsidR="00B827DD" w:rsidRPr="00D31900" w:rsidTr="00D31900">
        <w:trPr>
          <w:trHeight w:val="240"/>
        </w:trPr>
        <w:tc>
          <w:tcPr>
            <w:tcW w:w="2552" w:type="dxa"/>
            <w:tcBorders>
              <w:bottom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p>
        </w:tc>
        <w:tc>
          <w:tcPr>
            <w:tcW w:w="1255" w:type="dxa"/>
            <w:gridSpan w:val="2"/>
            <w:tcBorders>
              <w:bottom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p>
        </w:tc>
        <w:tc>
          <w:tcPr>
            <w:tcW w:w="961" w:type="dxa"/>
            <w:gridSpan w:val="2"/>
            <w:tcBorders>
              <w:bottom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p>
        </w:tc>
        <w:tc>
          <w:tcPr>
            <w:tcW w:w="477" w:type="dxa"/>
            <w:tcBorders>
              <w:bottom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p>
        </w:tc>
        <w:tc>
          <w:tcPr>
            <w:tcW w:w="1106" w:type="dxa"/>
            <w:gridSpan w:val="2"/>
            <w:tcBorders>
              <w:bottom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p>
        </w:tc>
        <w:tc>
          <w:tcPr>
            <w:tcW w:w="939" w:type="dxa"/>
            <w:gridSpan w:val="2"/>
            <w:tcBorders>
              <w:bottom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p>
        </w:tc>
        <w:tc>
          <w:tcPr>
            <w:tcW w:w="649" w:type="dxa"/>
            <w:tcBorders>
              <w:bottom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p>
        </w:tc>
        <w:tc>
          <w:tcPr>
            <w:tcW w:w="1355" w:type="dxa"/>
            <w:gridSpan w:val="2"/>
            <w:tcBorders>
              <w:bottom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тыс.руб.</w:t>
            </w:r>
          </w:p>
        </w:tc>
        <w:tc>
          <w:tcPr>
            <w:tcW w:w="771" w:type="dxa"/>
            <w:tcBorders>
              <w:bottom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p>
        </w:tc>
      </w:tr>
      <w:tr w:rsidR="00B827DD" w:rsidRPr="00D31900" w:rsidTr="00D31900">
        <w:trPr>
          <w:cantSplit/>
          <w:trHeight w:val="150"/>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Доходы</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2016г.</w:t>
            </w: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2017г.</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Отклонения факт 2017г.к факту 2016г.</w:t>
            </w:r>
          </w:p>
        </w:tc>
      </w:tr>
      <w:tr w:rsidR="00B827DD" w:rsidRPr="00D31900" w:rsidTr="00D31900">
        <w:trPr>
          <w:cantSplit/>
          <w:trHeight w:val="228"/>
        </w:trPr>
        <w:tc>
          <w:tcPr>
            <w:tcW w:w="2552" w:type="dxa"/>
            <w:vMerge/>
            <w:tcBorders>
              <w:top w:val="single" w:sz="4" w:space="0" w:color="auto"/>
              <w:left w:val="single" w:sz="4" w:space="0" w:color="auto"/>
              <w:bottom w:val="single" w:sz="4" w:space="0" w:color="auto"/>
              <w:right w:val="single" w:sz="4" w:space="0" w:color="auto"/>
            </w:tcBorders>
            <w:vAlign w:val="center"/>
          </w:tcPr>
          <w:p w:rsidR="00B827DD" w:rsidRPr="00D31900" w:rsidRDefault="00B827DD" w:rsidP="00D31900">
            <w:pPr>
              <w:spacing w:after="0" w:line="240" w:lineRule="auto"/>
              <w:jc w:val="both"/>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vAlign w:val="center"/>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план</w:t>
            </w:r>
          </w:p>
        </w:tc>
        <w:tc>
          <w:tcPr>
            <w:tcW w:w="993" w:type="dxa"/>
            <w:gridSpan w:val="2"/>
            <w:tcBorders>
              <w:top w:val="single" w:sz="4" w:space="0" w:color="auto"/>
              <w:left w:val="nil"/>
              <w:bottom w:val="single" w:sz="4" w:space="0" w:color="auto"/>
              <w:right w:val="single" w:sz="4" w:space="0" w:color="auto"/>
            </w:tcBorders>
            <w:vAlign w:val="center"/>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Факт</w:t>
            </w:r>
          </w:p>
        </w:tc>
        <w:tc>
          <w:tcPr>
            <w:tcW w:w="708" w:type="dxa"/>
            <w:gridSpan w:val="2"/>
            <w:tcBorders>
              <w:top w:val="single" w:sz="4" w:space="0" w:color="auto"/>
              <w:left w:val="nil"/>
              <w:bottom w:val="single" w:sz="4" w:space="0" w:color="auto"/>
              <w:right w:val="single" w:sz="4" w:space="0" w:color="auto"/>
            </w:tcBorders>
            <w:vAlign w:val="center"/>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w:t>
            </w:r>
          </w:p>
        </w:tc>
        <w:tc>
          <w:tcPr>
            <w:tcW w:w="993" w:type="dxa"/>
            <w:tcBorders>
              <w:top w:val="single" w:sz="4" w:space="0" w:color="auto"/>
              <w:left w:val="nil"/>
              <w:bottom w:val="single" w:sz="4" w:space="0" w:color="auto"/>
              <w:right w:val="single" w:sz="4" w:space="0" w:color="auto"/>
            </w:tcBorders>
            <w:vAlign w:val="center"/>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план</w:t>
            </w:r>
          </w:p>
        </w:tc>
        <w:tc>
          <w:tcPr>
            <w:tcW w:w="992" w:type="dxa"/>
            <w:gridSpan w:val="2"/>
            <w:tcBorders>
              <w:top w:val="single" w:sz="4" w:space="0" w:color="auto"/>
              <w:left w:val="nil"/>
              <w:bottom w:val="single" w:sz="4" w:space="0" w:color="auto"/>
              <w:right w:val="single" w:sz="4" w:space="0" w:color="auto"/>
            </w:tcBorders>
            <w:vAlign w:val="center"/>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факт</w:t>
            </w:r>
          </w:p>
        </w:tc>
        <w:tc>
          <w:tcPr>
            <w:tcW w:w="709" w:type="dxa"/>
            <w:gridSpan w:val="2"/>
            <w:tcBorders>
              <w:top w:val="single" w:sz="4" w:space="0" w:color="auto"/>
              <w:left w:val="nil"/>
              <w:bottom w:val="single" w:sz="4" w:space="0" w:color="auto"/>
              <w:right w:val="single" w:sz="4" w:space="0" w:color="auto"/>
            </w:tcBorders>
            <w:vAlign w:val="center"/>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vAlign w:val="center"/>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 -</w:t>
            </w:r>
          </w:p>
        </w:tc>
        <w:tc>
          <w:tcPr>
            <w:tcW w:w="992" w:type="dxa"/>
            <w:gridSpan w:val="2"/>
            <w:tcBorders>
              <w:top w:val="single" w:sz="4" w:space="0" w:color="auto"/>
              <w:left w:val="nil"/>
              <w:bottom w:val="single" w:sz="4" w:space="0" w:color="auto"/>
              <w:right w:val="single" w:sz="4" w:space="0" w:color="auto"/>
            </w:tcBorders>
            <w:vAlign w:val="center"/>
          </w:tcPr>
          <w:p w:rsidR="00B827DD" w:rsidRPr="00D31900" w:rsidRDefault="00B827DD" w:rsidP="00D31900">
            <w:pPr>
              <w:autoSpaceDN w:val="0"/>
              <w:spacing w:after="0" w:line="240" w:lineRule="auto"/>
              <w:ind w:right="-5"/>
              <w:jc w:val="both"/>
              <w:rPr>
                <w:rFonts w:ascii="Times New Roman" w:hAnsi="Times New Roman" w:cs="Times New Roman"/>
                <w:sz w:val="20"/>
                <w:szCs w:val="20"/>
              </w:rPr>
            </w:pPr>
            <w:r w:rsidRPr="00D31900">
              <w:rPr>
                <w:rFonts w:ascii="Times New Roman" w:hAnsi="Times New Roman" w:cs="Times New Roman"/>
                <w:sz w:val="20"/>
                <w:szCs w:val="20"/>
              </w:rPr>
              <w:t>%</w:t>
            </w:r>
          </w:p>
        </w:tc>
      </w:tr>
      <w:tr w:rsidR="00B827DD" w:rsidRPr="00D31900" w:rsidTr="00D31900">
        <w:trPr>
          <w:trHeight w:val="375"/>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Всего поступило</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572853,6</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574132,5</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100,2</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567521,0</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569812,9</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100,4</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-4319,6</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572853,6</w:t>
            </w:r>
          </w:p>
        </w:tc>
      </w:tr>
      <w:tr w:rsidR="00B827DD" w:rsidRPr="00D31900" w:rsidTr="00D31900">
        <w:trPr>
          <w:trHeight w:val="166"/>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color w:val="000000"/>
                <w:sz w:val="20"/>
                <w:szCs w:val="20"/>
              </w:rPr>
            </w:pPr>
            <w:r w:rsidRPr="00D31900">
              <w:rPr>
                <w:rFonts w:ascii="Times New Roman" w:hAnsi="Times New Roman" w:cs="Times New Roman"/>
                <w:color w:val="000000"/>
                <w:sz w:val="20"/>
                <w:szCs w:val="20"/>
              </w:rPr>
              <w:t>в т.ч.</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0,0</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r>
      <w:tr w:rsidR="00B827DD" w:rsidRPr="00D31900" w:rsidTr="00D31900">
        <w:trPr>
          <w:trHeight w:val="375"/>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Собственные доходы</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106293,8</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108488,4</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102,1</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103640,1</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108382,2</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104,6</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-106,2</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106293,8</w:t>
            </w:r>
          </w:p>
        </w:tc>
      </w:tr>
      <w:tr w:rsidR="00B827DD" w:rsidRPr="00D31900" w:rsidTr="00D31900">
        <w:trPr>
          <w:trHeight w:val="104"/>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color w:val="000000"/>
                <w:sz w:val="20"/>
                <w:szCs w:val="20"/>
              </w:rPr>
            </w:pPr>
            <w:r w:rsidRPr="00D31900">
              <w:rPr>
                <w:rFonts w:ascii="Times New Roman" w:hAnsi="Times New Roman" w:cs="Times New Roman"/>
                <w:color w:val="000000"/>
                <w:sz w:val="20"/>
                <w:szCs w:val="20"/>
              </w:rPr>
              <w:t>из них</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0,0</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r>
      <w:tr w:rsidR="00B827DD" w:rsidRPr="00D31900" w:rsidTr="00D31900">
        <w:trPr>
          <w:trHeight w:val="375"/>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color w:val="000000"/>
                <w:sz w:val="20"/>
                <w:szCs w:val="20"/>
              </w:rPr>
            </w:pPr>
            <w:r w:rsidRPr="00D31900">
              <w:rPr>
                <w:rFonts w:ascii="Times New Roman" w:hAnsi="Times New Roman" w:cs="Times New Roman"/>
                <w:color w:val="000000"/>
                <w:sz w:val="20"/>
                <w:szCs w:val="20"/>
              </w:rPr>
              <w:t>Налоговые</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85580,1</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86941,6</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101,6</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89057,7</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93353,7</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104,8</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6412,1</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85580,1</w:t>
            </w:r>
          </w:p>
        </w:tc>
      </w:tr>
      <w:tr w:rsidR="00B827DD" w:rsidRPr="00D31900" w:rsidTr="00D31900">
        <w:trPr>
          <w:trHeight w:val="375"/>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color w:val="000000"/>
                <w:sz w:val="20"/>
                <w:szCs w:val="20"/>
              </w:rPr>
            </w:pPr>
            <w:r w:rsidRPr="00D31900">
              <w:rPr>
                <w:rFonts w:ascii="Times New Roman" w:hAnsi="Times New Roman" w:cs="Times New Roman"/>
                <w:color w:val="000000"/>
                <w:sz w:val="20"/>
                <w:szCs w:val="20"/>
              </w:rPr>
              <w:t>Неналоговые</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20713,7</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21546,8</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104,0</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14582,4</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15028,5</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103,1</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-6518,3</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20713,7</w:t>
            </w:r>
          </w:p>
        </w:tc>
      </w:tr>
      <w:tr w:rsidR="00B827DD" w:rsidRPr="00D31900" w:rsidTr="00D31900">
        <w:trPr>
          <w:cantSplit/>
          <w:trHeight w:val="380"/>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color w:val="000000"/>
                <w:sz w:val="20"/>
                <w:szCs w:val="20"/>
              </w:rPr>
            </w:pPr>
            <w:r w:rsidRPr="00D31900">
              <w:rPr>
                <w:rFonts w:ascii="Times New Roman" w:hAnsi="Times New Roman" w:cs="Times New Roman"/>
                <w:color w:val="000000"/>
                <w:sz w:val="20"/>
                <w:szCs w:val="20"/>
              </w:rPr>
              <w:t>в т.ч.доходы  от предпринимательской деятельности</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8454,3</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8950</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105,9</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7002,3</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7210,9</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103,0</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-1739,1</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8454,3</w:t>
            </w:r>
          </w:p>
        </w:tc>
      </w:tr>
      <w:tr w:rsidR="00B827DD" w:rsidRPr="00D31900" w:rsidTr="00D31900">
        <w:trPr>
          <w:trHeight w:val="795"/>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xml:space="preserve">Безвозмездные поступления из средств областного бюджета </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466559,8</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465644,1</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99,8</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463880,9</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461430,7</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99,5</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-4213,4</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466559,8</w:t>
            </w:r>
          </w:p>
        </w:tc>
      </w:tr>
      <w:tr w:rsidR="00B827DD" w:rsidRPr="00D31900" w:rsidTr="00D31900">
        <w:trPr>
          <w:trHeight w:val="70"/>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color w:val="000000"/>
                <w:sz w:val="20"/>
                <w:szCs w:val="20"/>
              </w:rPr>
            </w:pPr>
            <w:r w:rsidRPr="00D31900">
              <w:rPr>
                <w:rFonts w:ascii="Times New Roman" w:hAnsi="Times New Roman" w:cs="Times New Roman"/>
                <w:color w:val="000000"/>
                <w:sz w:val="20"/>
                <w:szCs w:val="20"/>
              </w:rPr>
              <w:t>в т.ч.</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0,0</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r>
      <w:tr w:rsidR="00B827DD" w:rsidRPr="00D31900" w:rsidTr="00D31900">
        <w:trPr>
          <w:trHeight w:val="375"/>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color w:val="000000"/>
                <w:sz w:val="20"/>
                <w:szCs w:val="20"/>
              </w:rPr>
            </w:pPr>
            <w:r w:rsidRPr="00D31900">
              <w:rPr>
                <w:rFonts w:ascii="Times New Roman" w:hAnsi="Times New Roman" w:cs="Times New Roman"/>
                <w:color w:val="000000"/>
                <w:sz w:val="20"/>
                <w:szCs w:val="20"/>
              </w:rPr>
              <w:t xml:space="preserve">Дотации </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99236,1</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99236,1</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100,0</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113856,7</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113856,7</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100,0</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14620,6</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99236,1</w:t>
            </w:r>
          </w:p>
        </w:tc>
      </w:tr>
      <w:tr w:rsidR="00B827DD" w:rsidRPr="00D31900" w:rsidTr="00D31900">
        <w:trPr>
          <w:trHeight w:val="433"/>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color w:val="000000"/>
                <w:sz w:val="20"/>
                <w:szCs w:val="20"/>
              </w:rPr>
            </w:pPr>
            <w:r w:rsidRPr="00D31900">
              <w:rPr>
                <w:rFonts w:ascii="Times New Roman" w:hAnsi="Times New Roman" w:cs="Times New Roman"/>
                <w:color w:val="000000"/>
                <w:sz w:val="20"/>
                <w:szCs w:val="20"/>
              </w:rPr>
              <w:t>Субсидии</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64915,6</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64622,2</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99,5</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71640,6</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71640,6</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100,0</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7018,4</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64915,6</w:t>
            </w:r>
          </w:p>
        </w:tc>
      </w:tr>
      <w:tr w:rsidR="00B827DD" w:rsidRPr="00D31900" w:rsidTr="00D31900">
        <w:trPr>
          <w:trHeight w:val="285"/>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color w:val="000000"/>
                <w:sz w:val="20"/>
                <w:szCs w:val="20"/>
              </w:rPr>
            </w:pPr>
            <w:r w:rsidRPr="00D31900">
              <w:rPr>
                <w:rFonts w:ascii="Times New Roman" w:hAnsi="Times New Roman" w:cs="Times New Roman"/>
                <w:color w:val="000000"/>
                <w:sz w:val="20"/>
                <w:szCs w:val="20"/>
              </w:rPr>
              <w:t>Субвенции</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300901,4</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300714,6</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99,9</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273642,9</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273537,2</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100,0</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-27177,4</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300901,4</w:t>
            </w:r>
          </w:p>
        </w:tc>
      </w:tr>
      <w:tr w:rsidR="00B827DD" w:rsidRPr="00D31900" w:rsidTr="00D31900">
        <w:trPr>
          <w:trHeight w:val="430"/>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color w:val="000000"/>
                <w:sz w:val="20"/>
                <w:szCs w:val="20"/>
              </w:rPr>
            </w:pPr>
            <w:r w:rsidRPr="00D31900">
              <w:rPr>
                <w:rFonts w:ascii="Times New Roman" w:hAnsi="Times New Roman" w:cs="Times New Roman"/>
                <w:color w:val="000000"/>
                <w:sz w:val="20"/>
                <w:szCs w:val="20"/>
              </w:rPr>
              <w:t>Межбюджетные  трансферты</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2211,2</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2211,2</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80,3</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80,3</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100,0</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-2130,9</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2211,2</w:t>
            </w:r>
          </w:p>
        </w:tc>
      </w:tr>
      <w:tr w:rsidR="00B827DD" w:rsidRPr="00D31900" w:rsidTr="00D31900">
        <w:trPr>
          <w:trHeight w:val="165"/>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color w:val="000000"/>
                <w:sz w:val="20"/>
                <w:szCs w:val="20"/>
              </w:rPr>
            </w:pPr>
            <w:r w:rsidRPr="00D31900">
              <w:rPr>
                <w:rFonts w:ascii="Times New Roman" w:hAnsi="Times New Roman" w:cs="Times New Roman"/>
                <w:color w:val="000000"/>
                <w:sz w:val="20"/>
                <w:szCs w:val="20"/>
              </w:rPr>
              <w:t>Прочие безвозмездные поступления</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110,8</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110,8</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4660,4</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2478</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53,2</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2367,2</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110,8</w:t>
            </w:r>
          </w:p>
        </w:tc>
      </w:tr>
      <w:tr w:rsidR="00B827DD" w:rsidRPr="00D31900" w:rsidTr="00D31900">
        <w:trPr>
          <w:trHeight w:val="510"/>
        </w:trPr>
        <w:tc>
          <w:tcPr>
            <w:tcW w:w="2552" w:type="dxa"/>
            <w:tcBorders>
              <w:top w:val="single" w:sz="4" w:space="0" w:color="auto"/>
              <w:left w:val="single" w:sz="4" w:space="0" w:color="auto"/>
              <w:bottom w:val="single" w:sz="4" w:space="0" w:color="auto"/>
              <w:right w:val="single" w:sz="4" w:space="0" w:color="auto"/>
            </w:tcBorders>
            <w:vAlign w:val="bottom"/>
          </w:tcPr>
          <w:p w:rsidR="00B827DD" w:rsidRPr="00D31900" w:rsidRDefault="00B827DD" w:rsidP="00D31900">
            <w:pPr>
              <w:spacing w:after="0" w:line="240" w:lineRule="auto"/>
              <w:jc w:val="both"/>
              <w:rPr>
                <w:rFonts w:ascii="Times New Roman" w:hAnsi="Times New Roman" w:cs="Times New Roman"/>
                <w:color w:val="000000"/>
                <w:sz w:val="20"/>
                <w:szCs w:val="20"/>
              </w:rPr>
            </w:pPr>
            <w:r w:rsidRPr="00D31900">
              <w:rPr>
                <w:rFonts w:ascii="Times New Roman" w:hAnsi="Times New Roman" w:cs="Times New Roman"/>
                <w:color w:val="000000"/>
                <w:sz w:val="20"/>
                <w:szCs w:val="20"/>
              </w:rPr>
              <w:t>Возврат остатков субсидий и субвенций прошлых лет</w:t>
            </w:r>
          </w:p>
        </w:tc>
        <w:tc>
          <w:tcPr>
            <w:tcW w:w="992"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-815,3</w:t>
            </w:r>
          </w:p>
        </w:tc>
        <w:tc>
          <w:tcPr>
            <w:tcW w:w="993"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-1250,8</w:t>
            </w:r>
          </w:p>
        </w:tc>
        <w:tc>
          <w:tcPr>
            <w:tcW w:w="708"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153,4</w:t>
            </w:r>
          </w:p>
        </w:tc>
        <w:tc>
          <w:tcPr>
            <w:tcW w:w="993"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-162,1</w:t>
            </w:r>
          </w:p>
        </w:tc>
        <w:tc>
          <w:tcPr>
            <w:tcW w:w="709"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1088,7</w:t>
            </w:r>
          </w:p>
        </w:tc>
        <w:tc>
          <w:tcPr>
            <w:tcW w:w="992" w:type="dxa"/>
            <w:gridSpan w:val="2"/>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sz w:val="20"/>
                <w:szCs w:val="20"/>
              </w:rPr>
            </w:pPr>
            <w:r w:rsidRPr="00D31900">
              <w:rPr>
                <w:rFonts w:ascii="Times New Roman" w:hAnsi="Times New Roman" w:cs="Times New Roman"/>
                <w:b/>
                <w:bCs/>
                <w:color w:val="000000"/>
                <w:sz w:val="20"/>
                <w:szCs w:val="20"/>
              </w:rPr>
              <w:t>-815,3</w:t>
            </w:r>
          </w:p>
        </w:tc>
      </w:tr>
    </w:tbl>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Анализ  исполнения  доходной </w:t>
      </w:r>
      <w:r w:rsidRPr="00D31900">
        <w:rPr>
          <w:rFonts w:ascii="Times New Roman" w:hAnsi="Times New Roman" w:cs="Times New Roman"/>
          <w:b/>
        </w:rPr>
        <w:t>части   консолидированного  бюджета</w:t>
      </w:r>
      <w:r w:rsidRPr="00D31900">
        <w:rPr>
          <w:rFonts w:ascii="Times New Roman" w:hAnsi="Times New Roman" w:cs="Times New Roman"/>
        </w:rPr>
        <w:t xml:space="preserve">   показал,  что  общий  план поступлений за 2017 год  выполнен  на  100,4%,  выполнение  в  абсолютном  выражении    составляет </w:t>
      </w:r>
      <w:r w:rsidRPr="00D31900">
        <w:rPr>
          <w:rFonts w:ascii="Times New Roman" w:hAnsi="Times New Roman" w:cs="Times New Roman"/>
          <w:b/>
          <w:bCs/>
        </w:rPr>
        <w:t xml:space="preserve">2291,4 </w:t>
      </w:r>
      <w:r w:rsidRPr="00D31900">
        <w:rPr>
          <w:rFonts w:ascii="Times New Roman" w:hAnsi="Times New Roman" w:cs="Times New Roman"/>
          <w:b/>
        </w:rPr>
        <w:t>тыс. руб</w:t>
      </w:r>
      <w:r w:rsidRPr="00D31900">
        <w:rPr>
          <w:rFonts w:ascii="Times New Roman" w:hAnsi="Times New Roman" w:cs="Times New Roman"/>
        </w:rPr>
        <w:t xml:space="preserve">.  По  сравнению  с  аналогичным  периодом  прошлого  года  данный показатель снизился  на  </w:t>
      </w:r>
      <w:r w:rsidRPr="00D31900">
        <w:rPr>
          <w:rFonts w:ascii="Times New Roman" w:hAnsi="Times New Roman" w:cs="Times New Roman"/>
          <w:b/>
        </w:rPr>
        <w:t>0,8%,</w:t>
      </w:r>
      <w:r w:rsidRPr="00D31900">
        <w:rPr>
          <w:rFonts w:ascii="Times New Roman" w:hAnsi="Times New Roman" w:cs="Times New Roman"/>
        </w:rPr>
        <w:t xml:space="preserve">  что  в  абсолютном  выражении  составляет </w:t>
      </w:r>
      <w:r w:rsidRPr="00D31900">
        <w:rPr>
          <w:rFonts w:ascii="Times New Roman" w:hAnsi="Times New Roman" w:cs="Times New Roman"/>
          <w:b/>
          <w:bCs/>
        </w:rPr>
        <w:t>4230,1 тыс. руб</w:t>
      </w:r>
      <w:r w:rsidRPr="00D31900">
        <w:rPr>
          <w:rFonts w:ascii="Times New Roman" w:hAnsi="Times New Roman" w:cs="Times New Roman"/>
        </w:rPr>
        <w:t>. Такое   снижение   стало за  счет   снижения  ( на 30,3% ) неналоговых доходов , что в абсолютном выражении составляет -6518,3 тыс.руб., а также  за  счет   снижения   ( на 0,9% ) безвозмездных  поступлений  из  средств  областного  бюджета, что в абсолютном выражении меньше на 4213,9</w:t>
      </w:r>
      <w:r w:rsidRPr="00D31900">
        <w:rPr>
          <w:rFonts w:ascii="Times New Roman" w:hAnsi="Times New Roman" w:cs="Times New Roman"/>
          <w:bCs/>
          <w:color w:val="000000"/>
        </w:rPr>
        <w:t xml:space="preserve"> </w:t>
      </w:r>
      <w:r w:rsidRPr="00D31900">
        <w:rPr>
          <w:rFonts w:ascii="Times New Roman" w:hAnsi="Times New Roman" w:cs="Times New Roman"/>
        </w:rPr>
        <w:t>тыс.руб.</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Снижение поступлений по собственным доходам за 2017 год в сравнении с аналогичным периодом 2016 года произошло, прежде всего, по таким доходным источникам как:</w:t>
      </w:r>
    </w:p>
    <w:p w:rsidR="00B827DD" w:rsidRPr="00D31900" w:rsidRDefault="00B827DD" w:rsidP="00D31900">
      <w:pPr>
        <w:pStyle w:val="27"/>
        <w:spacing w:after="0" w:line="240" w:lineRule="auto"/>
        <w:ind w:firstLine="709"/>
        <w:jc w:val="both"/>
        <w:rPr>
          <w:sz w:val="22"/>
          <w:szCs w:val="22"/>
        </w:rPr>
      </w:pPr>
      <w:r w:rsidRPr="00D31900">
        <w:rPr>
          <w:sz w:val="22"/>
          <w:szCs w:val="22"/>
        </w:rPr>
        <w:t xml:space="preserve">- </w:t>
      </w:r>
      <w:r w:rsidRPr="00D31900">
        <w:rPr>
          <w:b/>
          <w:sz w:val="22"/>
          <w:szCs w:val="22"/>
        </w:rPr>
        <w:t>акцизы на нефтепродукты</w:t>
      </w:r>
      <w:r w:rsidRPr="00D31900">
        <w:rPr>
          <w:sz w:val="22"/>
          <w:szCs w:val="22"/>
        </w:rPr>
        <w:t xml:space="preserve"> на 1997,1 тыс. рублей или на 16,3% ниже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 xml:space="preserve">единый налог на вменённый доход </w:t>
      </w:r>
      <w:r w:rsidRPr="00D31900">
        <w:rPr>
          <w:rFonts w:ascii="Times New Roman" w:hAnsi="Times New Roman" w:cs="Times New Roman"/>
        </w:rPr>
        <w:t xml:space="preserve"> на 253,5 тыс.рублей или на 4,7% ниже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единый сельскохозяйственный налог</w:t>
      </w:r>
      <w:r w:rsidRPr="00D31900">
        <w:rPr>
          <w:rFonts w:ascii="Times New Roman" w:hAnsi="Times New Roman" w:cs="Times New Roman"/>
        </w:rPr>
        <w:t xml:space="preserve"> на 1709,8 тыс.рублей или на 30,6 % ниже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lastRenderedPageBreak/>
        <w:t xml:space="preserve">- </w:t>
      </w:r>
      <w:r w:rsidRPr="00D31900">
        <w:rPr>
          <w:rFonts w:ascii="Times New Roman" w:hAnsi="Times New Roman" w:cs="Times New Roman"/>
          <w:b/>
        </w:rPr>
        <w:t>задолженность по отмененным налогам</w:t>
      </w:r>
      <w:r w:rsidRPr="00D31900">
        <w:rPr>
          <w:rFonts w:ascii="Times New Roman" w:hAnsi="Times New Roman" w:cs="Times New Roman"/>
        </w:rPr>
        <w:t xml:space="preserve"> на 391,9 тыс.руб. или на 99,5% ниже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доходы от использования муниципального имущества (аренда земли и аренда имущества)</w:t>
      </w:r>
      <w:r w:rsidRPr="00D31900">
        <w:rPr>
          <w:rFonts w:ascii="Times New Roman" w:hAnsi="Times New Roman" w:cs="Times New Roman"/>
        </w:rPr>
        <w:t xml:space="preserve"> на 410,7 тыс.рублей или на 11,0% ниже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w:t>
      </w:r>
      <w:r w:rsidRPr="00D31900">
        <w:rPr>
          <w:rFonts w:ascii="Times New Roman" w:hAnsi="Times New Roman" w:cs="Times New Roman"/>
          <w:b/>
        </w:rPr>
        <w:t xml:space="preserve"> плата за негативное воздействие на окружающую среду</w:t>
      </w:r>
      <w:r w:rsidRPr="00D31900">
        <w:rPr>
          <w:rFonts w:ascii="Times New Roman" w:hAnsi="Times New Roman" w:cs="Times New Roman"/>
        </w:rPr>
        <w:t xml:space="preserve"> на 526,7 тыс. рублей или на 69,3 % ниже уровня прошлого года;</w:t>
      </w:r>
    </w:p>
    <w:p w:rsidR="00B827DD" w:rsidRPr="00D31900" w:rsidRDefault="00B827DD" w:rsidP="00D31900">
      <w:pPr>
        <w:pStyle w:val="27"/>
        <w:spacing w:after="0" w:line="240" w:lineRule="auto"/>
        <w:ind w:firstLine="709"/>
        <w:jc w:val="both"/>
        <w:rPr>
          <w:sz w:val="22"/>
          <w:szCs w:val="22"/>
        </w:rPr>
      </w:pPr>
      <w:r w:rsidRPr="00D31900">
        <w:rPr>
          <w:b/>
          <w:sz w:val="22"/>
          <w:szCs w:val="22"/>
        </w:rPr>
        <w:t xml:space="preserve">- доходов от оказания платных услуг </w:t>
      </w:r>
      <w:r w:rsidRPr="00D31900">
        <w:rPr>
          <w:sz w:val="22"/>
          <w:szCs w:val="22"/>
        </w:rPr>
        <w:t>на 1739,1 тыс. рублей или на 19,4 % ниже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b/>
        </w:rPr>
        <w:t xml:space="preserve">- доходы от продажи материальных и нематериальных активов </w:t>
      </w:r>
      <w:r w:rsidRPr="00D31900">
        <w:rPr>
          <w:rFonts w:ascii="Times New Roman" w:hAnsi="Times New Roman" w:cs="Times New Roman"/>
        </w:rPr>
        <w:t>на 2106,5 тыс.рублей или на 43,5 % ниже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b/>
        </w:rPr>
        <w:t xml:space="preserve">- штрафы </w:t>
      </w:r>
      <w:r w:rsidRPr="00D31900">
        <w:rPr>
          <w:rFonts w:ascii="Times New Roman" w:hAnsi="Times New Roman" w:cs="Times New Roman"/>
        </w:rPr>
        <w:t>на 357,9 тыс. рублей или на 27,3 % ниже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b/>
        </w:rPr>
        <w:t xml:space="preserve">- прочие неналоговые доходы </w:t>
      </w:r>
      <w:r w:rsidRPr="00D31900">
        <w:rPr>
          <w:rFonts w:ascii="Times New Roman" w:hAnsi="Times New Roman" w:cs="Times New Roman"/>
        </w:rPr>
        <w:t>на 1377,4 тыс. рублей или на 71,1 % ниже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Рост поступлений за 2017 год в сравнении с аналогичным периодом прошлого года произошло за счет роста таких доходных источников, как:</w:t>
      </w:r>
    </w:p>
    <w:p w:rsidR="00B827DD" w:rsidRPr="00D31900" w:rsidRDefault="00B827DD" w:rsidP="00D31900">
      <w:pPr>
        <w:pStyle w:val="27"/>
        <w:spacing w:after="0" w:line="240" w:lineRule="auto"/>
        <w:ind w:firstLine="709"/>
        <w:jc w:val="both"/>
        <w:rPr>
          <w:sz w:val="22"/>
          <w:szCs w:val="22"/>
        </w:rPr>
      </w:pPr>
      <w:r w:rsidRPr="00D31900">
        <w:rPr>
          <w:sz w:val="22"/>
          <w:szCs w:val="22"/>
        </w:rPr>
        <w:t xml:space="preserve">- </w:t>
      </w:r>
      <w:r w:rsidRPr="00D31900">
        <w:rPr>
          <w:b/>
          <w:sz w:val="22"/>
          <w:szCs w:val="22"/>
        </w:rPr>
        <w:t>налог на доходы физических лиц</w:t>
      </w:r>
      <w:r w:rsidRPr="00D31900">
        <w:rPr>
          <w:sz w:val="22"/>
          <w:szCs w:val="22"/>
        </w:rPr>
        <w:t xml:space="preserve"> на 4500,3 тыс.рублей или на 12,2 % выше уровня прошлого года;</w:t>
      </w:r>
    </w:p>
    <w:p w:rsidR="00B827DD" w:rsidRPr="00D31900" w:rsidRDefault="00B827DD" w:rsidP="00D31900">
      <w:pPr>
        <w:pStyle w:val="27"/>
        <w:spacing w:after="0" w:line="240" w:lineRule="auto"/>
        <w:ind w:firstLine="709"/>
        <w:jc w:val="both"/>
        <w:rPr>
          <w:sz w:val="22"/>
          <w:szCs w:val="22"/>
        </w:rPr>
      </w:pPr>
      <w:r w:rsidRPr="00D31900">
        <w:rPr>
          <w:sz w:val="22"/>
          <w:szCs w:val="22"/>
        </w:rPr>
        <w:t xml:space="preserve">- </w:t>
      </w:r>
      <w:r w:rsidRPr="00D31900">
        <w:rPr>
          <w:b/>
          <w:sz w:val="22"/>
          <w:szCs w:val="22"/>
        </w:rPr>
        <w:t xml:space="preserve">УСН </w:t>
      </w:r>
      <w:r w:rsidRPr="00D31900">
        <w:rPr>
          <w:sz w:val="22"/>
          <w:szCs w:val="22"/>
        </w:rPr>
        <w:t>на 365,2 тыс.рублей или на 37,1% выше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налог взимаемый в связи с применением патентной системы налогообложения</w:t>
      </w:r>
      <w:r w:rsidRPr="00D31900">
        <w:rPr>
          <w:rFonts w:ascii="Times New Roman" w:hAnsi="Times New Roman" w:cs="Times New Roman"/>
        </w:rPr>
        <w:t xml:space="preserve"> на 263,9 тыс.руб. или на 53,4%  выше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налог на имущество физических лиц</w:t>
      </w:r>
      <w:r w:rsidRPr="00D31900">
        <w:rPr>
          <w:rFonts w:ascii="Times New Roman" w:hAnsi="Times New Roman" w:cs="Times New Roman"/>
        </w:rPr>
        <w:t xml:space="preserve"> на 1733,7 тыс.руб. или  в 2,5 раза выше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 xml:space="preserve">земельный налог </w:t>
      </w:r>
      <w:r w:rsidRPr="00D31900">
        <w:rPr>
          <w:rFonts w:ascii="Times New Roman" w:hAnsi="Times New Roman" w:cs="Times New Roman"/>
        </w:rPr>
        <w:t>на 3726,4 тыс.рублей или на 18,3%  выше уровня прошлого года;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 xml:space="preserve">госпошлина </w:t>
      </w:r>
      <w:r w:rsidRPr="00D31900">
        <w:rPr>
          <w:rFonts w:ascii="Times New Roman" w:hAnsi="Times New Roman" w:cs="Times New Roman"/>
        </w:rPr>
        <w:t>на 174,9 тыс.рублей или на 9,4% выше уровня прошлого года.</w:t>
      </w:r>
    </w:p>
    <w:p w:rsidR="00B827DD" w:rsidRPr="00D31900" w:rsidRDefault="00B827DD" w:rsidP="00D31900">
      <w:pPr>
        <w:pStyle w:val="27"/>
        <w:spacing w:after="0" w:line="240" w:lineRule="auto"/>
        <w:ind w:firstLine="709"/>
        <w:jc w:val="both"/>
        <w:rPr>
          <w:sz w:val="22"/>
          <w:szCs w:val="22"/>
        </w:rPr>
      </w:pP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Общее  поступление  доходов  на  душу  населения  за 2017  год составило   в целом по району -  22405,3 руб. против  22195,6 руб. в  аналогичном  периоде  прошлого  года. Таким  образом, уровень доходов бюджета  в  расчете  на  душу  населения    увеличился  на  209,7 руб.  или  на 0,9%. По собственным доходам – в  аналогичном периоде 2016 года – 4194,1 руб., в 2017 году – 4261,6 руб., т.е. в 2017г. больше на 67,5 руб. или на 1,6%.</w:t>
      </w:r>
    </w:p>
    <w:p w:rsidR="00B827DD" w:rsidRPr="00D31900" w:rsidRDefault="00B827DD" w:rsidP="00D31900">
      <w:pPr>
        <w:spacing w:after="0" w:line="240" w:lineRule="auto"/>
        <w:ind w:right="-5"/>
        <w:jc w:val="both"/>
        <w:rPr>
          <w:rFonts w:ascii="Times New Roman" w:hAnsi="Times New Roman" w:cs="Times New Roman"/>
        </w:rPr>
      </w:pPr>
    </w:p>
    <w:p w:rsidR="00B827DD" w:rsidRPr="00D31900" w:rsidRDefault="00B827DD" w:rsidP="00D31900">
      <w:pPr>
        <w:spacing w:after="0" w:line="240" w:lineRule="auto"/>
        <w:ind w:right="-5"/>
        <w:jc w:val="both"/>
        <w:rPr>
          <w:rFonts w:ascii="Times New Roman" w:hAnsi="Times New Roman" w:cs="Times New Roman"/>
        </w:rPr>
      </w:pPr>
    </w:p>
    <w:p w:rsidR="00B827DD" w:rsidRPr="00D31900" w:rsidRDefault="00B827DD" w:rsidP="00D31900">
      <w:pPr>
        <w:spacing w:after="0" w:line="240" w:lineRule="auto"/>
        <w:ind w:right="-5"/>
        <w:jc w:val="both"/>
        <w:rPr>
          <w:rFonts w:ascii="Times New Roman" w:hAnsi="Times New Roman" w:cs="Times New Roman"/>
        </w:rPr>
      </w:pPr>
      <w:r w:rsidRPr="00D31900">
        <w:rPr>
          <w:rFonts w:ascii="Times New Roman" w:hAnsi="Times New Roman" w:cs="Times New Roman"/>
          <w:b/>
          <w:i/>
        </w:rPr>
        <w:t>Комплексный  анализ  поступления  собственных  доходов рассмотрен в таблице 2</w:t>
      </w:r>
    </w:p>
    <w:p w:rsidR="00B827DD" w:rsidRPr="00D31900" w:rsidRDefault="00B827DD" w:rsidP="00D31900">
      <w:pPr>
        <w:spacing w:after="0" w:line="240" w:lineRule="auto"/>
        <w:ind w:right="-5"/>
        <w:jc w:val="both"/>
        <w:rPr>
          <w:rFonts w:ascii="Times New Roman" w:hAnsi="Times New Roman" w:cs="Times New Roman"/>
        </w:rPr>
      </w:pPr>
    </w:p>
    <w:p w:rsidR="00B827DD" w:rsidRPr="00D31900" w:rsidRDefault="00B827DD" w:rsidP="00D31900">
      <w:pPr>
        <w:spacing w:after="0" w:line="240" w:lineRule="auto"/>
        <w:ind w:right="-5"/>
        <w:jc w:val="both"/>
        <w:rPr>
          <w:rFonts w:ascii="Times New Roman" w:hAnsi="Times New Roman" w:cs="Times New Roman"/>
        </w:rPr>
      </w:pPr>
      <w:r w:rsidRPr="00D31900">
        <w:rPr>
          <w:rFonts w:ascii="Times New Roman" w:hAnsi="Times New Roman" w:cs="Times New Roman"/>
        </w:rPr>
        <w:t>Таблица №2.</w:t>
      </w:r>
    </w:p>
    <w:tbl>
      <w:tblPr>
        <w:tblW w:w="10207" w:type="dxa"/>
        <w:tblInd w:w="-318" w:type="dxa"/>
        <w:tblLayout w:type="fixed"/>
        <w:tblLook w:val="0000"/>
      </w:tblPr>
      <w:tblGrid>
        <w:gridCol w:w="2553"/>
        <w:gridCol w:w="992"/>
        <w:gridCol w:w="992"/>
        <w:gridCol w:w="881"/>
        <w:gridCol w:w="1104"/>
        <w:gridCol w:w="992"/>
        <w:gridCol w:w="709"/>
        <w:gridCol w:w="795"/>
        <w:gridCol w:w="295"/>
        <w:gridCol w:w="894"/>
      </w:tblGrid>
      <w:tr w:rsidR="00B827DD" w:rsidRPr="006E49C0" w:rsidTr="005B7A3A">
        <w:trPr>
          <w:trHeight w:val="255"/>
        </w:trPr>
        <w:tc>
          <w:tcPr>
            <w:tcW w:w="10207" w:type="dxa"/>
            <w:gridSpan w:val="10"/>
            <w:vAlign w:val="bottom"/>
          </w:tcPr>
          <w:p w:rsidR="00B827DD" w:rsidRPr="006E49C0" w:rsidRDefault="00B827DD" w:rsidP="006E49C0">
            <w:pPr>
              <w:widowControl w:val="0"/>
              <w:autoSpaceDE w:val="0"/>
              <w:autoSpaceDN w:val="0"/>
              <w:adjustRightInd w:val="0"/>
              <w:spacing w:after="0" w:line="240" w:lineRule="auto"/>
              <w:ind w:right="-5"/>
              <w:jc w:val="both"/>
              <w:rPr>
                <w:rFonts w:ascii="Times New Roman" w:hAnsi="Times New Roman" w:cs="Times New Roman"/>
                <w:sz w:val="20"/>
                <w:szCs w:val="20"/>
                <w:highlight w:val="yellow"/>
              </w:rPr>
            </w:pPr>
            <w:r w:rsidRPr="006E49C0">
              <w:rPr>
                <w:rFonts w:ascii="Times New Roman" w:hAnsi="Times New Roman" w:cs="Times New Roman"/>
                <w:sz w:val="20"/>
                <w:szCs w:val="20"/>
              </w:rPr>
              <w:t xml:space="preserve"> Анализ поступлений собственных доходов</w:t>
            </w:r>
            <w:r w:rsidR="006E49C0" w:rsidRPr="006E49C0">
              <w:rPr>
                <w:rFonts w:ascii="Times New Roman" w:hAnsi="Times New Roman" w:cs="Times New Roman"/>
                <w:sz w:val="20"/>
                <w:szCs w:val="20"/>
              </w:rPr>
              <w:t xml:space="preserve"> </w:t>
            </w:r>
            <w:r w:rsidRPr="006E49C0">
              <w:rPr>
                <w:rFonts w:ascii="Times New Roman" w:hAnsi="Times New Roman" w:cs="Times New Roman"/>
                <w:sz w:val="20"/>
                <w:szCs w:val="20"/>
              </w:rPr>
              <w:t>за 2017-2016г.</w:t>
            </w:r>
          </w:p>
        </w:tc>
      </w:tr>
      <w:tr w:rsidR="00B827DD" w:rsidRPr="006E49C0" w:rsidTr="005B7A3A">
        <w:trPr>
          <w:trHeight w:val="255"/>
        </w:trPr>
        <w:tc>
          <w:tcPr>
            <w:tcW w:w="2553" w:type="dxa"/>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p>
        </w:tc>
        <w:tc>
          <w:tcPr>
            <w:tcW w:w="2865" w:type="dxa"/>
            <w:gridSpan w:val="3"/>
            <w:noWrap/>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p>
        </w:tc>
        <w:tc>
          <w:tcPr>
            <w:tcW w:w="2805" w:type="dxa"/>
            <w:gridSpan w:val="3"/>
            <w:noWrap/>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highlight w:val="yellow"/>
              </w:rPr>
            </w:pPr>
          </w:p>
        </w:tc>
        <w:tc>
          <w:tcPr>
            <w:tcW w:w="1090" w:type="dxa"/>
            <w:gridSpan w:val="2"/>
            <w:noWrap/>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 xml:space="preserve">    тыс.руб.</w:t>
            </w:r>
          </w:p>
        </w:tc>
        <w:tc>
          <w:tcPr>
            <w:tcW w:w="894" w:type="dxa"/>
            <w:noWrap/>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p>
        </w:tc>
      </w:tr>
      <w:tr w:rsidR="00B827DD" w:rsidRPr="006E49C0" w:rsidTr="005B7A3A">
        <w:trPr>
          <w:trHeight w:val="240"/>
        </w:trPr>
        <w:tc>
          <w:tcPr>
            <w:tcW w:w="2553" w:type="dxa"/>
            <w:tcBorders>
              <w:top w:val="single" w:sz="4" w:space="0" w:color="auto"/>
              <w:left w:val="single" w:sz="4" w:space="0" w:color="auto"/>
              <w:bottom w:val="nil"/>
              <w:right w:val="nil"/>
            </w:tcBorders>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Всего поступило</w:t>
            </w:r>
          </w:p>
        </w:tc>
        <w:tc>
          <w:tcPr>
            <w:tcW w:w="2865" w:type="dxa"/>
            <w:gridSpan w:val="3"/>
            <w:tcBorders>
              <w:top w:val="single" w:sz="4" w:space="0" w:color="auto"/>
              <w:left w:val="single" w:sz="4" w:space="0" w:color="auto"/>
              <w:bottom w:val="single" w:sz="4" w:space="0" w:color="auto"/>
              <w:right w:val="nil"/>
            </w:tcBorders>
            <w:noWrap/>
          </w:tcPr>
          <w:p w:rsidR="00B827DD" w:rsidRPr="006E49C0" w:rsidRDefault="00B827DD" w:rsidP="00D31900">
            <w:pPr>
              <w:spacing w:after="0" w:line="240" w:lineRule="auto"/>
              <w:ind w:right="-5"/>
              <w:jc w:val="both"/>
              <w:rPr>
                <w:rFonts w:ascii="Times New Roman" w:hAnsi="Times New Roman" w:cs="Times New Roman"/>
                <w:sz w:val="20"/>
                <w:szCs w:val="20"/>
              </w:rPr>
            </w:pPr>
          </w:p>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 xml:space="preserve"> 2016г.</w:t>
            </w:r>
          </w:p>
        </w:tc>
        <w:tc>
          <w:tcPr>
            <w:tcW w:w="2805" w:type="dxa"/>
            <w:gridSpan w:val="3"/>
            <w:tcBorders>
              <w:top w:val="single" w:sz="4" w:space="0" w:color="auto"/>
              <w:left w:val="single" w:sz="4" w:space="0" w:color="auto"/>
              <w:bottom w:val="single" w:sz="4" w:space="0" w:color="auto"/>
              <w:right w:val="nil"/>
            </w:tcBorders>
            <w:noWrap/>
          </w:tcPr>
          <w:p w:rsidR="00B827DD" w:rsidRPr="006E49C0" w:rsidRDefault="00B827DD" w:rsidP="00D31900">
            <w:pPr>
              <w:spacing w:after="0" w:line="240" w:lineRule="auto"/>
              <w:ind w:right="-5"/>
              <w:jc w:val="both"/>
              <w:rPr>
                <w:rFonts w:ascii="Times New Roman" w:hAnsi="Times New Roman" w:cs="Times New Roman"/>
                <w:sz w:val="20"/>
                <w:szCs w:val="20"/>
              </w:rPr>
            </w:pPr>
          </w:p>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2017г.</w:t>
            </w:r>
          </w:p>
        </w:tc>
        <w:tc>
          <w:tcPr>
            <w:tcW w:w="1984" w:type="dxa"/>
            <w:gridSpan w:val="3"/>
            <w:tcBorders>
              <w:top w:val="single" w:sz="4" w:space="0" w:color="auto"/>
              <w:left w:val="single" w:sz="4" w:space="0" w:color="auto"/>
              <w:bottom w:val="single" w:sz="4" w:space="0" w:color="auto"/>
              <w:right w:val="single" w:sz="4" w:space="0" w:color="auto"/>
            </w:tcBorders>
            <w:noWrap/>
            <w:vAlign w:val="bottom"/>
          </w:tcPr>
          <w:p w:rsidR="00B827DD" w:rsidRPr="006E49C0" w:rsidRDefault="00B827DD" w:rsidP="00D31900">
            <w:pPr>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 xml:space="preserve">Отношение 2017г. к </w:t>
            </w:r>
          </w:p>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2016г.</w:t>
            </w:r>
          </w:p>
        </w:tc>
      </w:tr>
      <w:tr w:rsidR="00B827DD" w:rsidRPr="006E49C0" w:rsidTr="005B7A3A">
        <w:trPr>
          <w:trHeight w:val="255"/>
        </w:trPr>
        <w:tc>
          <w:tcPr>
            <w:tcW w:w="2553" w:type="dxa"/>
            <w:tcBorders>
              <w:top w:val="nil"/>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noWrap/>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план</w:t>
            </w:r>
          </w:p>
        </w:tc>
        <w:tc>
          <w:tcPr>
            <w:tcW w:w="992" w:type="dxa"/>
            <w:tcBorders>
              <w:top w:val="nil"/>
              <w:left w:val="nil"/>
              <w:bottom w:val="single" w:sz="4" w:space="0" w:color="auto"/>
              <w:right w:val="single" w:sz="4" w:space="0" w:color="auto"/>
            </w:tcBorders>
            <w:noWrap/>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факт</w:t>
            </w:r>
          </w:p>
        </w:tc>
        <w:tc>
          <w:tcPr>
            <w:tcW w:w="881" w:type="dxa"/>
            <w:tcBorders>
              <w:top w:val="nil"/>
              <w:left w:val="nil"/>
              <w:bottom w:val="single" w:sz="4" w:space="0" w:color="auto"/>
              <w:right w:val="single" w:sz="4" w:space="0" w:color="auto"/>
            </w:tcBorders>
            <w:noWrap/>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w:t>
            </w:r>
          </w:p>
        </w:tc>
        <w:tc>
          <w:tcPr>
            <w:tcW w:w="1104" w:type="dxa"/>
            <w:tcBorders>
              <w:top w:val="nil"/>
              <w:left w:val="nil"/>
              <w:bottom w:val="single" w:sz="4" w:space="0" w:color="auto"/>
              <w:right w:val="single" w:sz="4" w:space="0" w:color="auto"/>
            </w:tcBorders>
            <w:noWrap/>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план</w:t>
            </w:r>
          </w:p>
        </w:tc>
        <w:tc>
          <w:tcPr>
            <w:tcW w:w="992" w:type="dxa"/>
            <w:tcBorders>
              <w:top w:val="nil"/>
              <w:left w:val="nil"/>
              <w:bottom w:val="single" w:sz="4" w:space="0" w:color="auto"/>
              <w:right w:val="single" w:sz="4" w:space="0" w:color="auto"/>
            </w:tcBorders>
            <w:noWrap/>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факт</w:t>
            </w:r>
          </w:p>
        </w:tc>
        <w:tc>
          <w:tcPr>
            <w:tcW w:w="709" w:type="dxa"/>
            <w:tcBorders>
              <w:top w:val="nil"/>
              <w:left w:val="nil"/>
              <w:bottom w:val="single" w:sz="4" w:space="0" w:color="auto"/>
              <w:right w:val="single" w:sz="4" w:space="0" w:color="auto"/>
            </w:tcBorders>
            <w:noWrap/>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w:t>
            </w:r>
          </w:p>
        </w:tc>
        <w:tc>
          <w:tcPr>
            <w:tcW w:w="795" w:type="dxa"/>
            <w:tcBorders>
              <w:top w:val="nil"/>
              <w:left w:val="nil"/>
              <w:bottom w:val="single" w:sz="4" w:space="0" w:color="auto"/>
              <w:right w:val="single" w:sz="4" w:space="0" w:color="auto"/>
            </w:tcBorders>
            <w:noWrap/>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w:t>
            </w:r>
          </w:p>
        </w:tc>
        <w:tc>
          <w:tcPr>
            <w:tcW w:w="1189" w:type="dxa"/>
            <w:gridSpan w:val="2"/>
            <w:tcBorders>
              <w:top w:val="nil"/>
              <w:left w:val="nil"/>
              <w:bottom w:val="single" w:sz="4" w:space="0" w:color="auto"/>
              <w:right w:val="single" w:sz="4" w:space="0" w:color="auto"/>
            </w:tcBorders>
            <w:noWrap/>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w:t>
            </w:r>
          </w:p>
        </w:tc>
      </w:tr>
      <w:tr w:rsidR="00B827DD" w:rsidRPr="006E49C0" w:rsidTr="005B7A3A">
        <w:trPr>
          <w:trHeight w:val="255"/>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b/>
                <w:bCs/>
                <w:sz w:val="20"/>
                <w:szCs w:val="20"/>
              </w:rPr>
            </w:pPr>
            <w:r w:rsidRPr="006E49C0">
              <w:rPr>
                <w:rFonts w:ascii="Times New Roman" w:hAnsi="Times New Roman" w:cs="Times New Roman"/>
                <w:b/>
                <w:bCs/>
                <w:sz w:val="20"/>
                <w:szCs w:val="20"/>
              </w:rPr>
              <w:t>Всего собственных доходов</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106293,8</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108488,4</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102,1</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103640,1</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108382,2</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104,6</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-106,2</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99,9</w:t>
            </w:r>
          </w:p>
        </w:tc>
      </w:tr>
      <w:tr w:rsidR="00B827DD" w:rsidRPr="006E49C0" w:rsidTr="005B7A3A">
        <w:trPr>
          <w:trHeight w:val="420"/>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Налог на доходы физических лиц</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36630,5</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36958,0</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100,9</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39889,4</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41458,3</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103,9</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4500,3</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112,2</w:t>
            </w:r>
          </w:p>
        </w:tc>
      </w:tr>
      <w:tr w:rsidR="00B827DD" w:rsidRPr="006E49C0" w:rsidTr="005B7A3A">
        <w:trPr>
          <w:trHeight w:val="395"/>
        </w:trPr>
        <w:tc>
          <w:tcPr>
            <w:tcW w:w="2553"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Акцизы на нефтепродукты</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12059,8</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12268,5</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101,7</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9691,1</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10271,4</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106,0</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-1997,1</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83,7</w:t>
            </w:r>
          </w:p>
        </w:tc>
      </w:tr>
      <w:tr w:rsidR="00B827DD" w:rsidRPr="006E49C0" w:rsidTr="005B7A3A">
        <w:trPr>
          <w:trHeight w:val="510"/>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Налог, взимаемый в связи с применением упрощённой системы налогообложения</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971,3</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983,5</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101,3</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1348,5</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1348,7</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100,0</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365,2</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137,1</w:t>
            </w:r>
          </w:p>
        </w:tc>
      </w:tr>
      <w:tr w:rsidR="00B827DD" w:rsidRPr="006E49C0" w:rsidTr="005B7A3A">
        <w:trPr>
          <w:trHeight w:val="510"/>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Единый налог на вмененный доход для отдельных видов деятельности</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5253,3</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5353,3</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101,9</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5085,0</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5099,8</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 xml:space="preserve"> 100,3</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-253,5</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95,3</w:t>
            </w:r>
          </w:p>
        </w:tc>
      </w:tr>
      <w:tr w:rsidR="00B827DD" w:rsidRPr="006E49C0" w:rsidTr="005B7A3A">
        <w:trPr>
          <w:trHeight w:val="420"/>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Единый сельскохозяйственный налог</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5469,2</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5587,5</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102,2</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3860,4</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3877,7</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100,4</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-1709,8</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69,4</w:t>
            </w:r>
          </w:p>
        </w:tc>
      </w:tr>
      <w:tr w:rsidR="00B827DD" w:rsidRPr="006E49C0" w:rsidTr="005B7A3A">
        <w:trPr>
          <w:trHeight w:val="420"/>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lastRenderedPageBreak/>
              <w:t>Налог, взимаемый в связи с применением патентной системы налогообложения</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494,1</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494,2</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100,0</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680,0</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758,1</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111,5</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263,9</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153,4</w:t>
            </w:r>
          </w:p>
        </w:tc>
      </w:tr>
      <w:tr w:rsidR="00B827DD" w:rsidRPr="006E49C0" w:rsidTr="005B7A3A">
        <w:trPr>
          <w:trHeight w:val="255"/>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Налог на имущество физ.лиц</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2591,6</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2688,7</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103,7</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4011,7</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4422,4</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110,2</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1733,7</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164,5</w:t>
            </w:r>
          </w:p>
        </w:tc>
      </w:tr>
      <w:tr w:rsidR="00B827DD" w:rsidRPr="006E49C0" w:rsidTr="005B7A3A">
        <w:trPr>
          <w:cantSplit/>
          <w:trHeight w:val="135"/>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 xml:space="preserve">Земельный налог </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19967,0</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20361,2</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102,0</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22502,8</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24087,6</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107,0</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3726,4</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118,3</w:t>
            </w:r>
          </w:p>
        </w:tc>
      </w:tr>
      <w:tr w:rsidR="00B827DD" w:rsidRPr="006E49C0" w:rsidTr="005B7A3A">
        <w:trPr>
          <w:cantSplit/>
          <w:trHeight w:val="105"/>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Госпошлина</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1749,6</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1852,9</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105,9</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1987,8</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2027,8</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102,0</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174,9</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109,4</w:t>
            </w:r>
          </w:p>
        </w:tc>
      </w:tr>
      <w:tr w:rsidR="00B827DD" w:rsidRPr="006E49C0" w:rsidTr="005B7A3A">
        <w:trPr>
          <w:cantSplit/>
          <w:trHeight w:val="110"/>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Отмененные налоги</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393,7</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393,8</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100,0</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1,0</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1,9</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190,0</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-391,9</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0,5</w:t>
            </w:r>
          </w:p>
        </w:tc>
      </w:tr>
      <w:tr w:rsidR="00B827DD" w:rsidRPr="006E49C0" w:rsidTr="005B7A3A">
        <w:trPr>
          <w:trHeight w:val="450"/>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Доходы от использования муниципального имущества</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3625,5</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3745,6</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103,3</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3305,9</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3334,9</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100,9</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-410,7</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89,0</w:t>
            </w:r>
          </w:p>
        </w:tc>
      </w:tr>
      <w:tr w:rsidR="00B827DD" w:rsidRPr="006E49C0" w:rsidTr="005B7A3A">
        <w:trPr>
          <w:trHeight w:val="465"/>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Плата за негативное воздействие на окружающую среду</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739,7</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759,7</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102,7</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231,5</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233,0</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100,6</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-526,7</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30,7</w:t>
            </w:r>
          </w:p>
        </w:tc>
      </w:tr>
      <w:tr w:rsidR="00B827DD" w:rsidRPr="006E49C0" w:rsidTr="005B7A3A">
        <w:trPr>
          <w:cantSplit/>
          <w:trHeight w:val="411"/>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Доходы от реализации имущества, находящегося в собственности муниципального района</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4743,3</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4845,7</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102,2</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2724,5</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2739,2</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100,5</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-2106,5</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56,5</w:t>
            </w:r>
          </w:p>
        </w:tc>
      </w:tr>
      <w:tr w:rsidR="00B827DD" w:rsidRPr="006E49C0" w:rsidTr="005B7A3A">
        <w:trPr>
          <w:trHeight w:val="255"/>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Штрафы, санкции, возмещение ущерба</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1216,0</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1309,5</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107,7</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912,0</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951,6</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104,3</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-357,9</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72,7</w:t>
            </w:r>
          </w:p>
        </w:tc>
      </w:tr>
      <w:tr w:rsidR="00B827DD" w:rsidRPr="006E49C0" w:rsidTr="005B7A3A">
        <w:trPr>
          <w:cantSplit/>
          <w:trHeight w:val="135"/>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Прочие неналоговые платежи</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1934,9</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1936,3</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100,1</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406,2</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558,9</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137,6</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-1377,4</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28,9</w:t>
            </w:r>
          </w:p>
        </w:tc>
      </w:tr>
      <w:tr w:rsidR="00B827DD" w:rsidRPr="006E49C0" w:rsidTr="005B7A3A">
        <w:trPr>
          <w:trHeight w:val="675"/>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i/>
                <w:iCs/>
                <w:sz w:val="20"/>
                <w:szCs w:val="20"/>
              </w:rPr>
            </w:pPr>
            <w:r w:rsidRPr="006E49C0">
              <w:rPr>
                <w:rFonts w:ascii="Times New Roman" w:hAnsi="Times New Roman" w:cs="Times New Roman"/>
                <w:i/>
                <w:iCs/>
                <w:sz w:val="20"/>
                <w:szCs w:val="20"/>
              </w:rPr>
              <w:t xml:space="preserve">Доходы от предпринимательской и иной приносящей доход деятельности                                </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8454,3</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8950,0</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105,9</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7002,3</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7210,9</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103,0</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-1739,1</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80,6</w:t>
            </w:r>
          </w:p>
        </w:tc>
      </w:tr>
      <w:tr w:rsidR="00B827DD" w:rsidRPr="006E49C0" w:rsidTr="005B7A3A">
        <w:trPr>
          <w:trHeight w:val="255"/>
        </w:trPr>
        <w:tc>
          <w:tcPr>
            <w:tcW w:w="2553"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sz w:val="20"/>
                <w:szCs w:val="20"/>
              </w:rPr>
            </w:pPr>
            <w:r w:rsidRPr="006E49C0">
              <w:rPr>
                <w:rFonts w:ascii="Times New Roman" w:hAnsi="Times New Roman" w:cs="Times New Roman"/>
                <w:sz w:val="20"/>
                <w:szCs w:val="20"/>
              </w:rPr>
              <w:t xml:space="preserve">     в т.ч. РОО</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7850,0</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8048,1</w:t>
            </w:r>
          </w:p>
        </w:tc>
        <w:tc>
          <w:tcPr>
            <w:tcW w:w="881"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102,5</w:t>
            </w:r>
          </w:p>
        </w:tc>
        <w:tc>
          <w:tcPr>
            <w:tcW w:w="1104"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6952,0</w:t>
            </w:r>
          </w:p>
        </w:tc>
        <w:tc>
          <w:tcPr>
            <w:tcW w:w="992"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sz w:val="20"/>
                <w:szCs w:val="20"/>
              </w:rPr>
            </w:pPr>
            <w:r w:rsidRPr="006E49C0">
              <w:rPr>
                <w:rFonts w:ascii="Times New Roman" w:hAnsi="Times New Roman" w:cs="Times New Roman"/>
                <w:b/>
                <w:bCs/>
                <w:sz w:val="20"/>
                <w:szCs w:val="20"/>
              </w:rPr>
              <w:t>7135,7</w:t>
            </w:r>
          </w:p>
        </w:tc>
        <w:tc>
          <w:tcPr>
            <w:tcW w:w="709"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102,6</w:t>
            </w:r>
          </w:p>
        </w:tc>
        <w:tc>
          <w:tcPr>
            <w:tcW w:w="795" w:type="dxa"/>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-912,4</w:t>
            </w:r>
          </w:p>
        </w:tc>
        <w:tc>
          <w:tcPr>
            <w:tcW w:w="1189" w:type="dxa"/>
            <w:gridSpan w:val="2"/>
            <w:tcBorders>
              <w:top w:val="single" w:sz="4" w:space="0" w:color="auto"/>
              <w:left w:val="nil"/>
              <w:bottom w:val="single" w:sz="4" w:space="0" w:color="auto"/>
              <w:right w:val="single" w:sz="4" w:space="0" w:color="auto"/>
            </w:tcBorders>
            <w:noWrap/>
            <w:vAlign w:val="bottom"/>
          </w:tcPr>
          <w:p w:rsidR="00B827DD" w:rsidRPr="006E49C0" w:rsidRDefault="00B827DD" w:rsidP="00D31900">
            <w:pPr>
              <w:spacing w:after="0" w:line="240" w:lineRule="auto"/>
              <w:jc w:val="both"/>
              <w:rPr>
                <w:rFonts w:ascii="Times New Roman" w:hAnsi="Times New Roman" w:cs="Times New Roman"/>
                <w:b/>
                <w:bCs/>
                <w:color w:val="000000"/>
                <w:sz w:val="20"/>
                <w:szCs w:val="20"/>
              </w:rPr>
            </w:pPr>
            <w:r w:rsidRPr="006E49C0">
              <w:rPr>
                <w:rFonts w:ascii="Times New Roman" w:hAnsi="Times New Roman" w:cs="Times New Roman"/>
                <w:b/>
                <w:bCs/>
                <w:color w:val="000000"/>
                <w:sz w:val="20"/>
                <w:szCs w:val="20"/>
              </w:rPr>
              <w:t>88,7</w:t>
            </w:r>
          </w:p>
        </w:tc>
      </w:tr>
    </w:tbl>
    <w:p w:rsidR="00B827DD" w:rsidRPr="00D31900" w:rsidRDefault="00B827DD" w:rsidP="00D31900">
      <w:pPr>
        <w:spacing w:after="0" w:line="240" w:lineRule="auto"/>
        <w:ind w:firstLine="709"/>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Перевыполнение  плана  по  собственным  доходам  за 2017 год составило  4,6% или 4742,1 тыс. руб. Значительное перевыполнение образовалось  в  результате  перевыполнения  плана  поступлений следующих доходных источников:</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налог на доходы физических лиц на 1568,9 тыс.рублей или на 3,9% выше плана;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акцизы на нефтепродукты на 580,3 тыс. руб. или на 6,0 % выше плана;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единый налог на вменённый доход</w:t>
      </w:r>
      <w:r w:rsidRPr="00D31900">
        <w:rPr>
          <w:rFonts w:ascii="Times New Roman" w:hAnsi="Times New Roman" w:cs="Times New Roman"/>
          <w:b/>
        </w:rPr>
        <w:t xml:space="preserve"> </w:t>
      </w:r>
      <w:r w:rsidRPr="00D31900">
        <w:rPr>
          <w:rFonts w:ascii="Times New Roman" w:hAnsi="Times New Roman" w:cs="Times New Roman"/>
        </w:rPr>
        <w:t xml:space="preserve"> на 14,8 тыс. руб. или  на 0,3% выше плана; </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единый сельскохозяйственный налог на 17,3 тыс. руб. или  на 0,4% выше плана; </w:t>
      </w:r>
    </w:p>
    <w:p w:rsidR="00B827DD" w:rsidRPr="00D31900" w:rsidRDefault="00B827DD" w:rsidP="00D31900">
      <w:pPr>
        <w:pStyle w:val="af0"/>
        <w:ind w:firstLine="709"/>
        <w:rPr>
          <w:sz w:val="22"/>
          <w:szCs w:val="22"/>
        </w:rPr>
      </w:pPr>
      <w:r w:rsidRPr="00D31900">
        <w:rPr>
          <w:sz w:val="22"/>
          <w:szCs w:val="22"/>
        </w:rPr>
        <w:t>- налог, взимаемый в связи с применением патентной системы налогообложения на 78,1 тыс.руб. или на 11,5 % выше плана;</w:t>
      </w:r>
    </w:p>
    <w:p w:rsidR="00B827DD" w:rsidRPr="00D31900" w:rsidRDefault="00B827DD" w:rsidP="00D31900">
      <w:pPr>
        <w:pStyle w:val="af0"/>
        <w:ind w:firstLine="709"/>
        <w:rPr>
          <w:sz w:val="22"/>
          <w:szCs w:val="22"/>
        </w:rPr>
      </w:pPr>
      <w:r w:rsidRPr="00D31900">
        <w:rPr>
          <w:sz w:val="22"/>
          <w:szCs w:val="22"/>
        </w:rPr>
        <w:t>- налог на имущество физических лиц на 410,7 тыс.руб. или на 10,2 % выше плана;</w:t>
      </w:r>
    </w:p>
    <w:p w:rsidR="00B827DD" w:rsidRPr="00D31900" w:rsidRDefault="00B827DD" w:rsidP="00D31900">
      <w:pPr>
        <w:pStyle w:val="af0"/>
        <w:ind w:firstLine="709"/>
        <w:rPr>
          <w:sz w:val="22"/>
          <w:szCs w:val="22"/>
        </w:rPr>
      </w:pPr>
      <w:r w:rsidRPr="00D31900">
        <w:rPr>
          <w:sz w:val="22"/>
          <w:szCs w:val="22"/>
        </w:rPr>
        <w:t>- земельный налог на 1584,8 тыс.руб. или на 7,0% выше плана;</w:t>
      </w:r>
    </w:p>
    <w:p w:rsidR="006E49C0" w:rsidRDefault="00B827DD" w:rsidP="006E49C0">
      <w:pPr>
        <w:pStyle w:val="af0"/>
        <w:ind w:firstLine="709"/>
        <w:rPr>
          <w:sz w:val="22"/>
          <w:szCs w:val="22"/>
        </w:rPr>
      </w:pPr>
      <w:r w:rsidRPr="00D31900">
        <w:rPr>
          <w:sz w:val="22"/>
          <w:szCs w:val="22"/>
        </w:rPr>
        <w:t>- госпошлина на 40,0 тыс.руб. или на 2,0% выше плана;</w:t>
      </w:r>
    </w:p>
    <w:p w:rsidR="00B827DD" w:rsidRPr="00D31900" w:rsidRDefault="00B827DD" w:rsidP="006E49C0">
      <w:pPr>
        <w:pStyle w:val="af0"/>
        <w:ind w:firstLine="709"/>
        <w:rPr>
          <w:sz w:val="22"/>
          <w:szCs w:val="22"/>
        </w:rPr>
      </w:pPr>
      <w:r w:rsidRPr="00D31900">
        <w:rPr>
          <w:sz w:val="22"/>
          <w:szCs w:val="22"/>
        </w:rPr>
        <w:t>- доходы от использования муниципального имущества на 29,0 тыс.руб. или на 0,9% выше плана;</w:t>
      </w:r>
    </w:p>
    <w:p w:rsidR="00B827DD" w:rsidRPr="00D31900" w:rsidRDefault="00B827DD" w:rsidP="00D31900">
      <w:pPr>
        <w:pStyle w:val="af0"/>
        <w:ind w:firstLine="709"/>
        <w:rPr>
          <w:sz w:val="22"/>
          <w:szCs w:val="22"/>
        </w:rPr>
      </w:pPr>
      <w:r w:rsidRPr="00D31900">
        <w:rPr>
          <w:sz w:val="22"/>
          <w:szCs w:val="22"/>
        </w:rPr>
        <w:t>- плата за негативное воздействие на окружающую среду на 1,5 тыс.руб. или на 0,6 % выше плана;</w:t>
      </w:r>
    </w:p>
    <w:p w:rsidR="00B827DD" w:rsidRPr="00D31900" w:rsidRDefault="00B827DD" w:rsidP="00D31900">
      <w:pPr>
        <w:pStyle w:val="af0"/>
        <w:ind w:firstLine="709"/>
        <w:rPr>
          <w:sz w:val="22"/>
          <w:szCs w:val="22"/>
        </w:rPr>
      </w:pPr>
      <w:r w:rsidRPr="00D31900">
        <w:rPr>
          <w:sz w:val="22"/>
          <w:szCs w:val="22"/>
        </w:rPr>
        <w:t xml:space="preserve">- </w:t>
      </w:r>
      <w:r w:rsidRPr="00D31900">
        <w:rPr>
          <w:iCs/>
          <w:sz w:val="22"/>
          <w:szCs w:val="22"/>
        </w:rPr>
        <w:t>доходы от реализации имущества, находящегося в собственности муниципального района</w:t>
      </w:r>
      <w:r w:rsidRPr="00D31900">
        <w:rPr>
          <w:i/>
          <w:iCs/>
          <w:sz w:val="22"/>
          <w:szCs w:val="22"/>
        </w:rPr>
        <w:t xml:space="preserve">  </w:t>
      </w:r>
      <w:r w:rsidRPr="00D31900">
        <w:rPr>
          <w:sz w:val="22"/>
          <w:szCs w:val="22"/>
        </w:rPr>
        <w:t>на 14,7 тыс.руб. или на 0,5 % выше плана;</w:t>
      </w:r>
      <w:r w:rsidRPr="00D31900">
        <w:rPr>
          <w:i/>
          <w:iCs/>
          <w:sz w:val="22"/>
          <w:szCs w:val="22"/>
        </w:rPr>
        <w:t xml:space="preserve">   </w:t>
      </w:r>
    </w:p>
    <w:p w:rsidR="00B827DD" w:rsidRPr="00D31900" w:rsidRDefault="00B827DD" w:rsidP="00D31900">
      <w:pPr>
        <w:pStyle w:val="af0"/>
        <w:ind w:firstLine="709"/>
        <w:rPr>
          <w:sz w:val="22"/>
          <w:szCs w:val="22"/>
        </w:rPr>
      </w:pPr>
      <w:r w:rsidRPr="00D31900">
        <w:rPr>
          <w:sz w:val="22"/>
          <w:szCs w:val="22"/>
        </w:rPr>
        <w:t xml:space="preserve">- </w:t>
      </w:r>
      <w:r w:rsidRPr="00D31900">
        <w:rPr>
          <w:iCs/>
          <w:sz w:val="22"/>
          <w:szCs w:val="22"/>
        </w:rPr>
        <w:t>доходы от предпринимательской и иной приносящей доход деятельности</w:t>
      </w:r>
      <w:r w:rsidRPr="00D31900">
        <w:rPr>
          <w:i/>
          <w:iCs/>
          <w:sz w:val="22"/>
          <w:szCs w:val="22"/>
        </w:rPr>
        <w:t xml:space="preserve">    </w:t>
      </w:r>
      <w:r w:rsidRPr="00D31900">
        <w:rPr>
          <w:sz w:val="22"/>
          <w:szCs w:val="22"/>
        </w:rPr>
        <w:t>на 87,8 тыс.руб. или на 2,0 % выше плана;</w:t>
      </w:r>
      <w:r w:rsidRPr="00D31900">
        <w:rPr>
          <w:i/>
          <w:iCs/>
          <w:sz w:val="22"/>
          <w:szCs w:val="22"/>
        </w:rPr>
        <w:t xml:space="preserve">                     </w:t>
      </w:r>
    </w:p>
    <w:p w:rsidR="00B827DD" w:rsidRPr="00D31900" w:rsidRDefault="00B827DD" w:rsidP="00D31900">
      <w:pPr>
        <w:pStyle w:val="af0"/>
        <w:ind w:firstLine="709"/>
        <w:rPr>
          <w:sz w:val="22"/>
          <w:szCs w:val="22"/>
          <w:highlight w:val="yellow"/>
        </w:rPr>
      </w:pPr>
      <w:r w:rsidRPr="00D31900">
        <w:rPr>
          <w:bCs/>
          <w:sz w:val="22"/>
          <w:szCs w:val="22"/>
        </w:rPr>
        <w:t>-</w:t>
      </w:r>
      <w:r w:rsidRPr="00D31900">
        <w:rPr>
          <w:sz w:val="22"/>
          <w:szCs w:val="22"/>
        </w:rPr>
        <w:t xml:space="preserve"> штрафы, санкции, возмещение ущерба</w:t>
      </w:r>
      <w:r w:rsidRPr="00D31900">
        <w:rPr>
          <w:bCs/>
          <w:sz w:val="22"/>
          <w:szCs w:val="22"/>
        </w:rPr>
        <w:t xml:space="preserve"> на 39,6 тыс.руб. или на 4,3% </w:t>
      </w:r>
      <w:r w:rsidRPr="00D31900">
        <w:rPr>
          <w:sz w:val="22"/>
          <w:szCs w:val="22"/>
        </w:rPr>
        <w:t xml:space="preserve"> выше плана</w:t>
      </w:r>
      <w:r w:rsidRPr="00D31900">
        <w:rPr>
          <w:bCs/>
          <w:sz w:val="22"/>
          <w:szCs w:val="22"/>
        </w:rPr>
        <w:t>.</w:t>
      </w:r>
      <w:r w:rsidRPr="00D31900">
        <w:rPr>
          <w:sz w:val="22"/>
          <w:szCs w:val="22"/>
          <w:highlight w:val="yellow"/>
        </w:rPr>
        <w:t xml:space="preserve"> </w:t>
      </w:r>
    </w:p>
    <w:p w:rsidR="00B827DD" w:rsidRPr="00D31900" w:rsidRDefault="00B827DD" w:rsidP="00D31900">
      <w:pPr>
        <w:pStyle w:val="af0"/>
        <w:ind w:firstLine="709"/>
        <w:rPr>
          <w:sz w:val="22"/>
          <w:szCs w:val="22"/>
          <w:highlight w:val="yellow"/>
        </w:rPr>
      </w:pPr>
      <w:r w:rsidRPr="00D31900">
        <w:rPr>
          <w:bCs/>
          <w:sz w:val="22"/>
          <w:szCs w:val="22"/>
        </w:rPr>
        <w:t>-</w:t>
      </w:r>
      <w:r w:rsidRPr="00D31900">
        <w:rPr>
          <w:sz w:val="22"/>
          <w:szCs w:val="22"/>
        </w:rPr>
        <w:t xml:space="preserve"> прочие неналоговые платежи</w:t>
      </w:r>
      <w:r w:rsidRPr="00D31900">
        <w:rPr>
          <w:bCs/>
          <w:sz w:val="22"/>
          <w:szCs w:val="22"/>
        </w:rPr>
        <w:t xml:space="preserve"> на 152,7 тыс.руб. или на 37,6% </w:t>
      </w:r>
      <w:r w:rsidRPr="00D31900">
        <w:rPr>
          <w:sz w:val="22"/>
          <w:szCs w:val="22"/>
        </w:rPr>
        <w:t xml:space="preserve"> выше плана</w:t>
      </w:r>
      <w:r w:rsidRPr="00D31900">
        <w:rPr>
          <w:bCs/>
          <w:sz w:val="22"/>
          <w:szCs w:val="22"/>
        </w:rPr>
        <w:t>.</w:t>
      </w:r>
      <w:r w:rsidRPr="00D31900">
        <w:rPr>
          <w:sz w:val="22"/>
          <w:szCs w:val="22"/>
          <w:highlight w:val="yellow"/>
        </w:rPr>
        <w:t xml:space="preserve"> </w:t>
      </w:r>
    </w:p>
    <w:p w:rsidR="00B827DD" w:rsidRPr="00D31900" w:rsidRDefault="00B827DD" w:rsidP="00D31900">
      <w:pPr>
        <w:spacing w:after="0" w:line="240" w:lineRule="auto"/>
        <w:ind w:right="-5"/>
        <w:jc w:val="both"/>
        <w:rPr>
          <w:rFonts w:ascii="Times New Roman" w:hAnsi="Times New Roman" w:cs="Times New Roman"/>
          <w:b/>
          <w:i/>
        </w:rPr>
      </w:pPr>
    </w:p>
    <w:p w:rsidR="00B827DD" w:rsidRDefault="00B827DD" w:rsidP="00D31900">
      <w:pPr>
        <w:spacing w:after="0" w:line="240" w:lineRule="auto"/>
        <w:ind w:right="-5"/>
        <w:jc w:val="both"/>
        <w:rPr>
          <w:rFonts w:ascii="Times New Roman" w:hAnsi="Times New Roman" w:cs="Times New Roman"/>
          <w:b/>
          <w:i/>
        </w:rPr>
      </w:pPr>
      <w:r w:rsidRPr="00D31900">
        <w:rPr>
          <w:rFonts w:ascii="Times New Roman" w:hAnsi="Times New Roman" w:cs="Times New Roman"/>
          <w:b/>
          <w:i/>
        </w:rPr>
        <w:t>В дальнейшем анализе  необходимо  рассмотреть  выполнение  плана  собственных  доходов  по  поселениям  МО  «Цильнинский  район»  за  2017  года (табл. № 3).</w:t>
      </w:r>
    </w:p>
    <w:p w:rsidR="006E49C0" w:rsidRPr="00D31900" w:rsidRDefault="006E49C0" w:rsidP="006E49C0">
      <w:pPr>
        <w:spacing w:after="0" w:line="240" w:lineRule="auto"/>
        <w:ind w:right="-5"/>
        <w:jc w:val="right"/>
        <w:rPr>
          <w:rFonts w:ascii="Times New Roman" w:hAnsi="Times New Roman" w:cs="Times New Roman"/>
        </w:rPr>
      </w:pPr>
      <w:r w:rsidRPr="00D31900">
        <w:rPr>
          <w:rFonts w:ascii="Times New Roman" w:hAnsi="Times New Roman" w:cs="Times New Roman"/>
        </w:rPr>
        <w:t>Таблица № 3.</w:t>
      </w:r>
    </w:p>
    <w:p w:rsidR="006E49C0" w:rsidRDefault="006E49C0" w:rsidP="00D31900">
      <w:pPr>
        <w:spacing w:after="0" w:line="240" w:lineRule="auto"/>
        <w:ind w:right="-5"/>
        <w:jc w:val="both"/>
        <w:rPr>
          <w:rFonts w:ascii="Times New Roman" w:hAnsi="Times New Roman" w:cs="Times New Roman"/>
        </w:rPr>
      </w:pPr>
    </w:p>
    <w:p w:rsidR="00C050CB" w:rsidRPr="00D31900" w:rsidRDefault="00C050CB" w:rsidP="00D31900">
      <w:pPr>
        <w:spacing w:after="0" w:line="240" w:lineRule="auto"/>
        <w:ind w:right="-5"/>
        <w:jc w:val="both"/>
        <w:rPr>
          <w:rFonts w:ascii="Times New Roman" w:hAnsi="Times New Roman" w:cs="Times New Roman"/>
        </w:rPr>
      </w:pPr>
    </w:p>
    <w:tbl>
      <w:tblPr>
        <w:tblpPr w:leftFromText="180" w:rightFromText="180" w:vertAnchor="text" w:horzAnchor="margin" w:tblpXSpec="center" w:tblpY="50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701"/>
        <w:gridCol w:w="1584"/>
        <w:gridCol w:w="826"/>
        <w:gridCol w:w="1154"/>
        <w:gridCol w:w="1800"/>
      </w:tblGrid>
      <w:tr w:rsidR="00B827DD" w:rsidRPr="006E49C0" w:rsidTr="006E49C0">
        <w:trPr>
          <w:cantSplit/>
          <w:trHeight w:val="1359"/>
        </w:trPr>
        <w:tc>
          <w:tcPr>
            <w:tcW w:w="2943" w:type="dxa"/>
            <w:tcBorders>
              <w:top w:val="single" w:sz="4" w:space="0" w:color="auto"/>
              <w:left w:val="single" w:sz="4" w:space="0" w:color="auto"/>
              <w:bottom w:val="single" w:sz="4" w:space="0" w:color="auto"/>
              <w:right w:val="nil"/>
            </w:tcBorders>
          </w:tcPr>
          <w:p w:rsidR="00B827DD" w:rsidRPr="006E49C0" w:rsidRDefault="00B827DD" w:rsidP="006E49C0">
            <w:pPr>
              <w:spacing w:after="0" w:line="240" w:lineRule="auto"/>
              <w:ind w:right="-5"/>
              <w:jc w:val="center"/>
              <w:rPr>
                <w:rFonts w:ascii="Times New Roman" w:hAnsi="Times New Roman" w:cs="Times New Roman"/>
                <w:bCs/>
              </w:rPr>
            </w:pPr>
            <w:r w:rsidRPr="006E49C0">
              <w:rPr>
                <w:rFonts w:ascii="Times New Roman" w:hAnsi="Times New Roman" w:cs="Times New Roman"/>
                <w:bCs/>
              </w:rPr>
              <w:lastRenderedPageBreak/>
              <w:t>Муниципальное</w:t>
            </w:r>
          </w:p>
          <w:p w:rsidR="00B827DD" w:rsidRPr="006E49C0" w:rsidRDefault="00B827DD" w:rsidP="006E49C0">
            <w:pPr>
              <w:widowControl w:val="0"/>
              <w:autoSpaceDE w:val="0"/>
              <w:autoSpaceDN w:val="0"/>
              <w:adjustRightInd w:val="0"/>
              <w:spacing w:after="0" w:line="240" w:lineRule="auto"/>
              <w:ind w:right="-5"/>
              <w:jc w:val="center"/>
              <w:rPr>
                <w:rFonts w:ascii="Times New Roman" w:hAnsi="Times New Roman" w:cs="Times New Roman"/>
                <w:bCs/>
              </w:rPr>
            </w:pPr>
            <w:r w:rsidRPr="006E49C0">
              <w:rPr>
                <w:rFonts w:ascii="Times New Roman" w:hAnsi="Times New Roman" w:cs="Times New Roman"/>
                <w:bCs/>
              </w:rPr>
              <w:t>образование</w:t>
            </w:r>
          </w:p>
        </w:tc>
        <w:tc>
          <w:tcPr>
            <w:tcW w:w="1701" w:type="dxa"/>
            <w:tcBorders>
              <w:top w:val="single" w:sz="4" w:space="0" w:color="auto"/>
              <w:left w:val="single" w:sz="4" w:space="0" w:color="auto"/>
              <w:bottom w:val="single" w:sz="4" w:space="0" w:color="auto"/>
              <w:right w:val="single" w:sz="4" w:space="0" w:color="auto"/>
            </w:tcBorders>
          </w:tcPr>
          <w:p w:rsidR="00B827DD" w:rsidRPr="006E49C0" w:rsidRDefault="00B827DD" w:rsidP="006E49C0">
            <w:pPr>
              <w:spacing w:after="0" w:line="240" w:lineRule="auto"/>
              <w:ind w:right="-5"/>
              <w:jc w:val="center"/>
              <w:rPr>
                <w:rFonts w:ascii="Times New Roman" w:hAnsi="Times New Roman" w:cs="Times New Roman"/>
                <w:bCs/>
              </w:rPr>
            </w:pPr>
            <w:r w:rsidRPr="006E49C0">
              <w:rPr>
                <w:rFonts w:ascii="Times New Roman" w:hAnsi="Times New Roman" w:cs="Times New Roman"/>
                <w:bCs/>
              </w:rPr>
              <w:t>План по собственным</w:t>
            </w:r>
          </w:p>
          <w:p w:rsidR="00B827DD" w:rsidRPr="006E49C0" w:rsidRDefault="00B827DD" w:rsidP="006E49C0">
            <w:pPr>
              <w:widowControl w:val="0"/>
              <w:autoSpaceDE w:val="0"/>
              <w:autoSpaceDN w:val="0"/>
              <w:adjustRightInd w:val="0"/>
              <w:spacing w:after="0" w:line="240" w:lineRule="auto"/>
              <w:ind w:right="-5"/>
              <w:jc w:val="center"/>
              <w:rPr>
                <w:rFonts w:ascii="Times New Roman" w:hAnsi="Times New Roman" w:cs="Times New Roman"/>
                <w:bCs/>
              </w:rPr>
            </w:pPr>
            <w:r w:rsidRPr="006E49C0">
              <w:rPr>
                <w:rFonts w:ascii="Times New Roman" w:hAnsi="Times New Roman" w:cs="Times New Roman"/>
                <w:bCs/>
              </w:rPr>
              <w:t>доходам</w:t>
            </w:r>
          </w:p>
        </w:tc>
        <w:tc>
          <w:tcPr>
            <w:tcW w:w="1584" w:type="dxa"/>
            <w:tcBorders>
              <w:top w:val="single" w:sz="4" w:space="0" w:color="auto"/>
              <w:left w:val="single" w:sz="4" w:space="0" w:color="auto"/>
              <w:bottom w:val="single" w:sz="4" w:space="0" w:color="auto"/>
              <w:right w:val="single" w:sz="4" w:space="0" w:color="auto"/>
            </w:tcBorders>
          </w:tcPr>
          <w:p w:rsidR="00B827DD" w:rsidRPr="006E49C0" w:rsidRDefault="00B827DD" w:rsidP="006E49C0">
            <w:pPr>
              <w:spacing w:after="0" w:line="240" w:lineRule="auto"/>
              <w:ind w:right="-5"/>
              <w:jc w:val="center"/>
              <w:rPr>
                <w:rFonts w:ascii="Times New Roman" w:hAnsi="Times New Roman" w:cs="Times New Roman"/>
                <w:bCs/>
              </w:rPr>
            </w:pPr>
            <w:r w:rsidRPr="006E49C0">
              <w:rPr>
                <w:rFonts w:ascii="Times New Roman" w:hAnsi="Times New Roman" w:cs="Times New Roman"/>
                <w:bCs/>
              </w:rPr>
              <w:t>Факт по  собственным</w:t>
            </w:r>
          </w:p>
          <w:p w:rsidR="00B827DD" w:rsidRPr="006E49C0" w:rsidRDefault="00B827DD" w:rsidP="006E49C0">
            <w:pPr>
              <w:widowControl w:val="0"/>
              <w:autoSpaceDE w:val="0"/>
              <w:autoSpaceDN w:val="0"/>
              <w:adjustRightInd w:val="0"/>
              <w:spacing w:after="0" w:line="240" w:lineRule="auto"/>
              <w:ind w:right="-5"/>
              <w:jc w:val="center"/>
              <w:rPr>
                <w:rFonts w:ascii="Times New Roman" w:hAnsi="Times New Roman" w:cs="Times New Roman"/>
                <w:bCs/>
              </w:rPr>
            </w:pPr>
            <w:r w:rsidRPr="006E49C0">
              <w:rPr>
                <w:rFonts w:ascii="Times New Roman" w:hAnsi="Times New Roman" w:cs="Times New Roman"/>
                <w:bCs/>
              </w:rPr>
              <w:t>доходам</w:t>
            </w:r>
          </w:p>
        </w:tc>
        <w:tc>
          <w:tcPr>
            <w:tcW w:w="826" w:type="dxa"/>
            <w:tcBorders>
              <w:top w:val="single" w:sz="4" w:space="0" w:color="auto"/>
              <w:left w:val="single" w:sz="4" w:space="0" w:color="auto"/>
              <w:bottom w:val="single" w:sz="4" w:space="0" w:color="auto"/>
              <w:right w:val="single" w:sz="4" w:space="0" w:color="auto"/>
            </w:tcBorders>
          </w:tcPr>
          <w:p w:rsidR="00B827DD" w:rsidRPr="006E49C0" w:rsidRDefault="00B827DD" w:rsidP="006E49C0">
            <w:pPr>
              <w:widowControl w:val="0"/>
              <w:autoSpaceDE w:val="0"/>
              <w:autoSpaceDN w:val="0"/>
              <w:adjustRightInd w:val="0"/>
              <w:spacing w:after="0" w:line="240" w:lineRule="auto"/>
              <w:ind w:left="-853" w:right="-5" w:firstLine="853"/>
              <w:jc w:val="center"/>
              <w:rPr>
                <w:rFonts w:ascii="Times New Roman" w:hAnsi="Times New Roman" w:cs="Times New Roman"/>
                <w:bCs/>
              </w:rPr>
            </w:pPr>
            <w:r w:rsidRPr="006E49C0">
              <w:rPr>
                <w:rFonts w:ascii="Times New Roman" w:hAnsi="Times New Roman" w:cs="Times New Roman"/>
                <w:bCs/>
              </w:rPr>
              <w:t>%</w:t>
            </w:r>
          </w:p>
        </w:tc>
        <w:tc>
          <w:tcPr>
            <w:tcW w:w="1154" w:type="dxa"/>
            <w:tcBorders>
              <w:top w:val="single" w:sz="4" w:space="0" w:color="auto"/>
              <w:left w:val="single" w:sz="4" w:space="0" w:color="auto"/>
              <w:bottom w:val="single" w:sz="4" w:space="0" w:color="auto"/>
              <w:right w:val="single" w:sz="4" w:space="0" w:color="auto"/>
            </w:tcBorders>
          </w:tcPr>
          <w:p w:rsidR="00B827DD" w:rsidRPr="006E49C0" w:rsidRDefault="00B827DD" w:rsidP="006E49C0">
            <w:pPr>
              <w:widowControl w:val="0"/>
              <w:autoSpaceDE w:val="0"/>
              <w:autoSpaceDN w:val="0"/>
              <w:adjustRightInd w:val="0"/>
              <w:spacing w:after="0" w:line="240" w:lineRule="auto"/>
              <w:ind w:right="-5"/>
              <w:jc w:val="center"/>
              <w:rPr>
                <w:rFonts w:ascii="Times New Roman" w:hAnsi="Times New Roman" w:cs="Times New Roman"/>
                <w:bCs/>
              </w:rPr>
            </w:pPr>
            <w:r w:rsidRPr="006E49C0">
              <w:rPr>
                <w:rFonts w:ascii="Times New Roman" w:hAnsi="Times New Roman" w:cs="Times New Roman"/>
                <w:bCs/>
              </w:rPr>
              <w:t>Отклоне-ние</w:t>
            </w:r>
          </w:p>
        </w:tc>
        <w:tc>
          <w:tcPr>
            <w:tcW w:w="1800" w:type="dxa"/>
            <w:tcBorders>
              <w:top w:val="single" w:sz="4" w:space="0" w:color="auto"/>
              <w:left w:val="single" w:sz="4" w:space="0" w:color="auto"/>
              <w:bottom w:val="single" w:sz="4" w:space="0" w:color="auto"/>
              <w:right w:val="single" w:sz="4" w:space="0" w:color="auto"/>
            </w:tcBorders>
          </w:tcPr>
          <w:p w:rsidR="00B827DD" w:rsidRPr="006E49C0" w:rsidRDefault="00B827DD" w:rsidP="006E49C0">
            <w:pPr>
              <w:widowControl w:val="0"/>
              <w:autoSpaceDE w:val="0"/>
              <w:autoSpaceDN w:val="0"/>
              <w:adjustRightInd w:val="0"/>
              <w:spacing w:after="0" w:line="240" w:lineRule="auto"/>
              <w:ind w:right="-5"/>
              <w:jc w:val="center"/>
              <w:rPr>
                <w:rFonts w:ascii="Times New Roman" w:hAnsi="Times New Roman" w:cs="Times New Roman"/>
                <w:bCs/>
              </w:rPr>
            </w:pPr>
            <w:r w:rsidRPr="006E49C0">
              <w:rPr>
                <w:rFonts w:ascii="Times New Roman" w:hAnsi="Times New Roman" w:cs="Times New Roman"/>
                <w:bCs/>
              </w:rPr>
              <w:t>Доля  доходов муниц.образований в  общем  поступлении доходов</w:t>
            </w:r>
          </w:p>
        </w:tc>
      </w:tr>
      <w:tr w:rsidR="00B827DD" w:rsidRPr="006E49C0" w:rsidTr="006E49C0">
        <w:trPr>
          <w:trHeight w:val="241"/>
        </w:trPr>
        <w:tc>
          <w:tcPr>
            <w:tcW w:w="2943"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bCs/>
              </w:rPr>
            </w:pPr>
            <w:r w:rsidRPr="006E49C0">
              <w:rPr>
                <w:rFonts w:ascii="Times New Roman" w:hAnsi="Times New Roman" w:cs="Times New Roman"/>
                <w:bCs/>
              </w:rPr>
              <w:t>МО «Цильнинский район»</w:t>
            </w:r>
          </w:p>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60880,0</w:t>
            </w:r>
          </w:p>
        </w:tc>
        <w:tc>
          <w:tcPr>
            <w:tcW w:w="158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62906,0</w:t>
            </w:r>
          </w:p>
        </w:tc>
        <w:tc>
          <w:tcPr>
            <w:tcW w:w="826"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103,3</w:t>
            </w:r>
          </w:p>
        </w:tc>
        <w:tc>
          <w:tcPr>
            <w:tcW w:w="115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2026</w:t>
            </w:r>
          </w:p>
        </w:tc>
        <w:tc>
          <w:tcPr>
            <w:tcW w:w="1800"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58,0</w:t>
            </w:r>
          </w:p>
        </w:tc>
      </w:tr>
      <w:tr w:rsidR="00B827DD" w:rsidRPr="006E49C0" w:rsidTr="006E49C0">
        <w:trPr>
          <w:trHeight w:val="345"/>
        </w:trPr>
        <w:tc>
          <w:tcPr>
            <w:tcW w:w="2943"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bCs/>
              </w:rPr>
            </w:pPr>
            <w:r w:rsidRPr="006E49C0">
              <w:rPr>
                <w:rFonts w:ascii="Times New Roman" w:hAnsi="Times New Roman" w:cs="Times New Roman"/>
                <w:bCs/>
              </w:rPr>
              <w:t>МО «Цильнинское г.п.»</w:t>
            </w:r>
          </w:p>
        </w:tc>
        <w:tc>
          <w:tcPr>
            <w:tcW w:w="1701"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15321,0</w:t>
            </w:r>
          </w:p>
        </w:tc>
        <w:tc>
          <w:tcPr>
            <w:tcW w:w="158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15855,8</w:t>
            </w:r>
          </w:p>
        </w:tc>
        <w:tc>
          <w:tcPr>
            <w:tcW w:w="826"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103,5</w:t>
            </w:r>
          </w:p>
        </w:tc>
        <w:tc>
          <w:tcPr>
            <w:tcW w:w="1154"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534,8</w:t>
            </w:r>
          </w:p>
        </w:tc>
        <w:tc>
          <w:tcPr>
            <w:tcW w:w="1800"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14,6</w:t>
            </w:r>
          </w:p>
        </w:tc>
      </w:tr>
      <w:tr w:rsidR="00B827DD" w:rsidRPr="006E49C0" w:rsidTr="006E49C0">
        <w:trPr>
          <w:trHeight w:val="341"/>
        </w:trPr>
        <w:tc>
          <w:tcPr>
            <w:tcW w:w="2943"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bCs/>
              </w:rPr>
            </w:pPr>
            <w:r w:rsidRPr="006E49C0">
              <w:rPr>
                <w:rFonts w:ascii="Times New Roman" w:hAnsi="Times New Roman" w:cs="Times New Roman"/>
                <w:bCs/>
              </w:rPr>
              <w:t>МО «Алгашинское с.п.»</w:t>
            </w:r>
          </w:p>
        </w:tc>
        <w:tc>
          <w:tcPr>
            <w:tcW w:w="1701"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3213,7</w:t>
            </w:r>
          </w:p>
        </w:tc>
        <w:tc>
          <w:tcPr>
            <w:tcW w:w="158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3885,4</w:t>
            </w:r>
          </w:p>
        </w:tc>
        <w:tc>
          <w:tcPr>
            <w:tcW w:w="826"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120,9</w:t>
            </w:r>
          </w:p>
        </w:tc>
        <w:tc>
          <w:tcPr>
            <w:tcW w:w="1154" w:type="dxa"/>
            <w:tcBorders>
              <w:top w:val="single" w:sz="4" w:space="0" w:color="auto"/>
              <w:left w:val="single" w:sz="4" w:space="0" w:color="auto"/>
              <w:bottom w:val="single" w:sz="4" w:space="0" w:color="auto"/>
              <w:right w:val="single" w:sz="4" w:space="0" w:color="auto"/>
            </w:tcBorders>
            <w:vAlign w:val="bottom"/>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671,7</w:t>
            </w:r>
          </w:p>
        </w:tc>
        <w:tc>
          <w:tcPr>
            <w:tcW w:w="1800"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3,6</w:t>
            </w:r>
          </w:p>
        </w:tc>
      </w:tr>
      <w:tr w:rsidR="00B827DD" w:rsidRPr="006E49C0" w:rsidTr="006E49C0">
        <w:trPr>
          <w:trHeight w:val="366"/>
        </w:trPr>
        <w:tc>
          <w:tcPr>
            <w:tcW w:w="2943"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bCs/>
              </w:rPr>
            </w:pPr>
            <w:r w:rsidRPr="006E49C0">
              <w:rPr>
                <w:rFonts w:ascii="Times New Roman" w:hAnsi="Times New Roman" w:cs="Times New Roman"/>
                <w:bCs/>
              </w:rPr>
              <w:t>МО «Анненковское с.п.»</w:t>
            </w:r>
          </w:p>
        </w:tc>
        <w:tc>
          <w:tcPr>
            <w:tcW w:w="1701"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1702,0</w:t>
            </w:r>
          </w:p>
        </w:tc>
        <w:tc>
          <w:tcPr>
            <w:tcW w:w="158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1728,2</w:t>
            </w:r>
          </w:p>
        </w:tc>
        <w:tc>
          <w:tcPr>
            <w:tcW w:w="826"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101,5</w:t>
            </w:r>
          </w:p>
        </w:tc>
        <w:tc>
          <w:tcPr>
            <w:tcW w:w="115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26,2</w:t>
            </w:r>
          </w:p>
        </w:tc>
        <w:tc>
          <w:tcPr>
            <w:tcW w:w="1800"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1,6</w:t>
            </w:r>
          </w:p>
        </w:tc>
      </w:tr>
      <w:tr w:rsidR="00B827DD" w:rsidRPr="006E49C0" w:rsidTr="006E49C0">
        <w:tc>
          <w:tcPr>
            <w:tcW w:w="2943" w:type="dxa"/>
            <w:tcBorders>
              <w:top w:val="single" w:sz="4" w:space="0" w:color="auto"/>
              <w:left w:val="single" w:sz="4" w:space="0" w:color="auto"/>
              <w:bottom w:val="single" w:sz="4" w:space="0" w:color="auto"/>
              <w:right w:val="single" w:sz="4" w:space="0" w:color="auto"/>
            </w:tcBorders>
          </w:tcPr>
          <w:p w:rsidR="00B827DD" w:rsidRPr="006E49C0" w:rsidRDefault="00B827DD" w:rsidP="006E49C0">
            <w:pPr>
              <w:widowControl w:val="0"/>
              <w:autoSpaceDE w:val="0"/>
              <w:autoSpaceDN w:val="0"/>
              <w:adjustRightInd w:val="0"/>
              <w:spacing w:after="0" w:line="240" w:lineRule="auto"/>
              <w:ind w:right="-5"/>
              <w:jc w:val="both"/>
              <w:rPr>
                <w:rFonts w:ascii="Times New Roman" w:hAnsi="Times New Roman" w:cs="Times New Roman"/>
                <w:bCs/>
              </w:rPr>
            </w:pPr>
            <w:r w:rsidRPr="006E49C0">
              <w:rPr>
                <w:rFonts w:ascii="Times New Roman" w:hAnsi="Times New Roman" w:cs="Times New Roman"/>
                <w:bCs/>
              </w:rPr>
              <w:t>МО «Большенагаткинское с.п.»</w:t>
            </w:r>
          </w:p>
        </w:tc>
        <w:tc>
          <w:tcPr>
            <w:tcW w:w="1701"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13812,1</w:t>
            </w:r>
          </w:p>
        </w:tc>
        <w:tc>
          <w:tcPr>
            <w:tcW w:w="158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14721,2</w:t>
            </w:r>
          </w:p>
        </w:tc>
        <w:tc>
          <w:tcPr>
            <w:tcW w:w="826"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106,6</w:t>
            </w:r>
          </w:p>
        </w:tc>
        <w:tc>
          <w:tcPr>
            <w:tcW w:w="115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909,1</w:t>
            </w:r>
          </w:p>
        </w:tc>
        <w:tc>
          <w:tcPr>
            <w:tcW w:w="1800"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13,6</w:t>
            </w:r>
          </w:p>
        </w:tc>
      </w:tr>
      <w:tr w:rsidR="00B827DD" w:rsidRPr="006E49C0" w:rsidTr="006E49C0">
        <w:trPr>
          <w:trHeight w:val="413"/>
        </w:trPr>
        <w:tc>
          <w:tcPr>
            <w:tcW w:w="2943"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bCs/>
              </w:rPr>
            </w:pPr>
            <w:r w:rsidRPr="006E49C0">
              <w:rPr>
                <w:rFonts w:ascii="Times New Roman" w:hAnsi="Times New Roman" w:cs="Times New Roman"/>
                <w:bCs/>
              </w:rPr>
              <w:t>МО «Елховоозерское с.п.»</w:t>
            </w:r>
          </w:p>
        </w:tc>
        <w:tc>
          <w:tcPr>
            <w:tcW w:w="1701"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1949,7</w:t>
            </w:r>
          </w:p>
        </w:tc>
        <w:tc>
          <w:tcPr>
            <w:tcW w:w="158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2022,2</w:t>
            </w:r>
          </w:p>
        </w:tc>
        <w:tc>
          <w:tcPr>
            <w:tcW w:w="826"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103,7</w:t>
            </w:r>
          </w:p>
        </w:tc>
        <w:tc>
          <w:tcPr>
            <w:tcW w:w="115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72,5</w:t>
            </w:r>
          </w:p>
        </w:tc>
        <w:tc>
          <w:tcPr>
            <w:tcW w:w="1800"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1,9</w:t>
            </w:r>
          </w:p>
        </w:tc>
      </w:tr>
      <w:tr w:rsidR="00B827DD" w:rsidRPr="006E49C0" w:rsidTr="006E49C0">
        <w:trPr>
          <w:trHeight w:val="354"/>
        </w:trPr>
        <w:tc>
          <w:tcPr>
            <w:tcW w:w="2943"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bCs/>
              </w:rPr>
            </w:pPr>
            <w:r w:rsidRPr="006E49C0">
              <w:rPr>
                <w:rFonts w:ascii="Times New Roman" w:hAnsi="Times New Roman" w:cs="Times New Roman"/>
                <w:bCs/>
              </w:rPr>
              <w:t>МО «Мокробугурнинское с.п.»</w:t>
            </w:r>
          </w:p>
        </w:tc>
        <w:tc>
          <w:tcPr>
            <w:tcW w:w="1701"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2682,6</w:t>
            </w:r>
          </w:p>
        </w:tc>
        <w:tc>
          <w:tcPr>
            <w:tcW w:w="158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2961,0</w:t>
            </w:r>
          </w:p>
        </w:tc>
        <w:tc>
          <w:tcPr>
            <w:tcW w:w="826"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110,4</w:t>
            </w:r>
          </w:p>
        </w:tc>
        <w:tc>
          <w:tcPr>
            <w:tcW w:w="115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278,4</w:t>
            </w:r>
          </w:p>
        </w:tc>
        <w:tc>
          <w:tcPr>
            <w:tcW w:w="1800"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2,7</w:t>
            </w:r>
          </w:p>
        </w:tc>
      </w:tr>
      <w:tr w:rsidR="00B827DD" w:rsidRPr="006E49C0" w:rsidTr="006E49C0">
        <w:trPr>
          <w:trHeight w:val="349"/>
        </w:trPr>
        <w:tc>
          <w:tcPr>
            <w:tcW w:w="2943"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bCs/>
              </w:rPr>
            </w:pPr>
            <w:r w:rsidRPr="006E49C0">
              <w:rPr>
                <w:rFonts w:ascii="Times New Roman" w:hAnsi="Times New Roman" w:cs="Times New Roman"/>
                <w:bCs/>
              </w:rPr>
              <w:t>МО «Новоникулинское с.п.»</w:t>
            </w:r>
          </w:p>
        </w:tc>
        <w:tc>
          <w:tcPr>
            <w:tcW w:w="1701"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1255,0</w:t>
            </w:r>
          </w:p>
        </w:tc>
        <w:tc>
          <w:tcPr>
            <w:tcW w:w="158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1286,5</w:t>
            </w:r>
          </w:p>
        </w:tc>
        <w:tc>
          <w:tcPr>
            <w:tcW w:w="826"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102,5</w:t>
            </w:r>
          </w:p>
        </w:tc>
        <w:tc>
          <w:tcPr>
            <w:tcW w:w="115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31,5</w:t>
            </w:r>
          </w:p>
        </w:tc>
        <w:tc>
          <w:tcPr>
            <w:tcW w:w="1800"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1,2</w:t>
            </w:r>
          </w:p>
        </w:tc>
      </w:tr>
      <w:tr w:rsidR="00B827DD" w:rsidRPr="006E49C0" w:rsidTr="006E49C0">
        <w:trPr>
          <w:trHeight w:val="283"/>
        </w:trPr>
        <w:tc>
          <w:tcPr>
            <w:tcW w:w="2943" w:type="dxa"/>
            <w:tcBorders>
              <w:top w:val="single" w:sz="4" w:space="0" w:color="auto"/>
              <w:left w:val="single" w:sz="4" w:space="0" w:color="auto"/>
              <w:bottom w:val="single" w:sz="4" w:space="0" w:color="auto"/>
              <w:right w:val="single" w:sz="4" w:space="0" w:color="auto"/>
            </w:tcBorders>
          </w:tcPr>
          <w:p w:rsidR="00B827DD" w:rsidRPr="006E49C0" w:rsidRDefault="00B827DD" w:rsidP="006E49C0">
            <w:pPr>
              <w:widowControl w:val="0"/>
              <w:autoSpaceDE w:val="0"/>
              <w:autoSpaceDN w:val="0"/>
              <w:adjustRightInd w:val="0"/>
              <w:spacing w:after="0" w:line="240" w:lineRule="auto"/>
              <w:ind w:right="-5"/>
              <w:jc w:val="both"/>
              <w:rPr>
                <w:rFonts w:ascii="Times New Roman" w:hAnsi="Times New Roman" w:cs="Times New Roman"/>
                <w:bCs/>
              </w:rPr>
            </w:pPr>
            <w:r w:rsidRPr="006E49C0">
              <w:rPr>
                <w:rFonts w:ascii="Times New Roman" w:hAnsi="Times New Roman" w:cs="Times New Roman"/>
                <w:bCs/>
              </w:rPr>
              <w:t>МО «Тимерсянское с.п.»</w:t>
            </w:r>
          </w:p>
        </w:tc>
        <w:tc>
          <w:tcPr>
            <w:tcW w:w="1701"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2824</w:t>
            </w:r>
          </w:p>
        </w:tc>
        <w:tc>
          <w:tcPr>
            <w:tcW w:w="158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3015,9</w:t>
            </w:r>
          </w:p>
        </w:tc>
        <w:tc>
          <w:tcPr>
            <w:tcW w:w="826"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106,8</w:t>
            </w:r>
          </w:p>
        </w:tc>
        <w:tc>
          <w:tcPr>
            <w:tcW w:w="115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191,9</w:t>
            </w:r>
          </w:p>
        </w:tc>
        <w:tc>
          <w:tcPr>
            <w:tcW w:w="1800"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2,8</w:t>
            </w:r>
          </w:p>
        </w:tc>
      </w:tr>
      <w:tr w:rsidR="00B827DD" w:rsidRPr="006E49C0" w:rsidTr="006E49C0">
        <w:trPr>
          <w:trHeight w:val="366"/>
        </w:trPr>
        <w:tc>
          <w:tcPr>
            <w:tcW w:w="2943"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widowControl w:val="0"/>
              <w:autoSpaceDE w:val="0"/>
              <w:autoSpaceDN w:val="0"/>
              <w:adjustRightInd w:val="0"/>
              <w:spacing w:after="0" w:line="240" w:lineRule="auto"/>
              <w:ind w:right="-5"/>
              <w:jc w:val="both"/>
              <w:rPr>
                <w:rFonts w:ascii="Times New Roman" w:hAnsi="Times New Roman" w:cs="Times New Roman"/>
                <w:bCs/>
              </w:rPr>
            </w:pPr>
            <w:r w:rsidRPr="006E49C0">
              <w:rPr>
                <w:rFonts w:ascii="Times New Roman" w:hAnsi="Times New Roman" w:cs="Times New Roman"/>
                <w:bCs/>
              </w:rPr>
              <w:t xml:space="preserve">Консолидированный  бюджет </w:t>
            </w:r>
          </w:p>
        </w:tc>
        <w:tc>
          <w:tcPr>
            <w:tcW w:w="1701"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103640,1</w:t>
            </w:r>
          </w:p>
        </w:tc>
        <w:tc>
          <w:tcPr>
            <w:tcW w:w="158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108382,2</w:t>
            </w:r>
          </w:p>
        </w:tc>
        <w:tc>
          <w:tcPr>
            <w:tcW w:w="826"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104,6</w:t>
            </w:r>
          </w:p>
        </w:tc>
        <w:tc>
          <w:tcPr>
            <w:tcW w:w="1154"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4742,1</w:t>
            </w:r>
          </w:p>
        </w:tc>
        <w:tc>
          <w:tcPr>
            <w:tcW w:w="1800" w:type="dxa"/>
            <w:tcBorders>
              <w:top w:val="single" w:sz="4" w:space="0" w:color="auto"/>
              <w:left w:val="single" w:sz="4" w:space="0" w:color="auto"/>
              <w:bottom w:val="single" w:sz="4" w:space="0" w:color="auto"/>
              <w:right w:val="single" w:sz="4" w:space="0" w:color="auto"/>
            </w:tcBorders>
          </w:tcPr>
          <w:p w:rsidR="00B827DD" w:rsidRPr="006E49C0" w:rsidRDefault="00B827DD" w:rsidP="00D31900">
            <w:pPr>
              <w:spacing w:after="0" w:line="240" w:lineRule="auto"/>
              <w:jc w:val="both"/>
              <w:rPr>
                <w:rFonts w:ascii="Times New Roman" w:hAnsi="Times New Roman" w:cs="Times New Roman"/>
                <w:bCs/>
                <w:color w:val="000000"/>
              </w:rPr>
            </w:pPr>
            <w:r w:rsidRPr="006E49C0">
              <w:rPr>
                <w:rFonts w:ascii="Times New Roman" w:hAnsi="Times New Roman" w:cs="Times New Roman"/>
                <w:bCs/>
                <w:color w:val="000000"/>
              </w:rPr>
              <w:t>100,0</w:t>
            </w:r>
          </w:p>
        </w:tc>
      </w:tr>
    </w:tbl>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p>
    <w:p w:rsidR="00B827DD" w:rsidRPr="00D31900" w:rsidRDefault="00B827DD" w:rsidP="00D31900">
      <w:pPr>
        <w:pStyle w:val="af0"/>
        <w:ind w:firstLine="709"/>
        <w:rPr>
          <w:sz w:val="22"/>
          <w:szCs w:val="22"/>
        </w:rPr>
      </w:pPr>
      <w:r w:rsidRPr="00D31900">
        <w:rPr>
          <w:sz w:val="22"/>
          <w:szCs w:val="22"/>
        </w:rPr>
        <w:t xml:space="preserve">           Следует  отметить, что за 2017 года  план по сбору доходов выполнен  всеми поселениями. </w:t>
      </w:r>
    </w:p>
    <w:p w:rsidR="00B827DD" w:rsidRPr="00D31900" w:rsidRDefault="00B827DD" w:rsidP="00D31900">
      <w:pPr>
        <w:pStyle w:val="af0"/>
        <w:ind w:firstLine="709"/>
        <w:rPr>
          <w:sz w:val="22"/>
          <w:szCs w:val="22"/>
        </w:rPr>
      </w:pPr>
    </w:p>
    <w:p w:rsidR="00B827DD" w:rsidRPr="00D31900" w:rsidRDefault="00B827DD" w:rsidP="00D31900">
      <w:pPr>
        <w:spacing w:after="0" w:line="240" w:lineRule="auto"/>
        <w:ind w:right="-5"/>
        <w:jc w:val="both"/>
        <w:rPr>
          <w:rFonts w:ascii="Times New Roman" w:hAnsi="Times New Roman" w:cs="Times New Roman"/>
        </w:rPr>
      </w:pPr>
      <w:r w:rsidRPr="00D31900">
        <w:rPr>
          <w:rFonts w:ascii="Times New Roman" w:hAnsi="Times New Roman" w:cs="Times New Roman"/>
          <w:b/>
          <w:i/>
        </w:rPr>
        <w:t>Выполнение  плана  доходов  по  поселениям  и МО «Цильнинский район» в  разрезе  видов  поступлений за 2017 года рассмотрим в таблице №4 (тыс.руб.)</w:t>
      </w:r>
    </w:p>
    <w:tbl>
      <w:tblPr>
        <w:tblpPr w:leftFromText="180" w:rightFromText="180" w:vertAnchor="text" w:horzAnchor="page" w:tblpX="1342" w:tblpY="158"/>
        <w:tblW w:w="10008" w:type="dxa"/>
        <w:tblLayout w:type="fixed"/>
        <w:tblLook w:val="0000"/>
      </w:tblPr>
      <w:tblGrid>
        <w:gridCol w:w="3369"/>
        <w:gridCol w:w="1134"/>
        <w:gridCol w:w="1275"/>
        <w:gridCol w:w="1524"/>
        <w:gridCol w:w="1266"/>
        <w:gridCol w:w="1440"/>
      </w:tblGrid>
      <w:tr w:rsidR="00B827DD" w:rsidRPr="00D31900" w:rsidTr="005B7A3A">
        <w:trPr>
          <w:trHeight w:val="255"/>
        </w:trPr>
        <w:tc>
          <w:tcPr>
            <w:tcW w:w="10008" w:type="dxa"/>
            <w:gridSpan w:val="6"/>
            <w:tcBorders>
              <w:bottom w:val="single" w:sz="4" w:space="0" w:color="auto"/>
            </w:tcBorders>
            <w:noWrap/>
            <w:vAlign w:val="bottom"/>
          </w:tcPr>
          <w:p w:rsidR="00B827DD" w:rsidRPr="00D31900" w:rsidRDefault="00B827DD" w:rsidP="00F7383E">
            <w:pPr>
              <w:spacing w:after="0" w:line="240" w:lineRule="auto"/>
              <w:ind w:right="-5"/>
              <w:jc w:val="right"/>
              <w:rPr>
                <w:rFonts w:ascii="Times New Roman" w:hAnsi="Times New Roman" w:cs="Times New Roman"/>
              </w:rPr>
            </w:pPr>
            <w:r w:rsidRPr="00D31900">
              <w:rPr>
                <w:rFonts w:ascii="Times New Roman" w:hAnsi="Times New Roman" w:cs="Times New Roman"/>
              </w:rPr>
              <w:t>Таблица № 4.</w:t>
            </w:r>
          </w:p>
          <w:p w:rsidR="00B827DD" w:rsidRPr="00D31900" w:rsidRDefault="00B827DD" w:rsidP="00F7383E">
            <w:pPr>
              <w:autoSpaceDN w:val="0"/>
              <w:spacing w:after="0" w:line="240" w:lineRule="auto"/>
              <w:ind w:right="-5"/>
              <w:jc w:val="right"/>
              <w:rPr>
                <w:rFonts w:ascii="Times New Roman" w:hAnsi="Times New Roman" w:cs="Times New Roman"/>
                <w:b/>
                <w:bCs/>
              </w:rPr>
            </w:pPr>
            <w:r w:rsidRPr="00D31900">
              <w:rPr>
                <w:rFonts w:ascii="Times New Roman" w:hAnsi="Times New Roman" w:cs="Times New Roman"/>
              </w:rPr>
              <w:t>тыс.руб.</w:t>
            </w:r>
          </w:p>
        </w:tc>
      </w:tr>
      <w:tr w:rsidR="00B827DD" w:rsidRPr="00D31900" w:rsidTr="00F7383E">
        <w:trPr>
          <w:cantSplit/>
          <w:trHeight w:val="255"/>
        </w:trPr>
        <w:tc>
          <w:tcPr>
            <w:tcW w:w="3369" w:type="dxa"/>
            <w:vMerge w:val="restart"/>
            <w:tcBorders>
              <w:top w:val="single" w:sz="4" w:space="0" w:color="auto"/>
              <w:left w:val="single" w:sz="4" w:space="0" w:color="auto"/>
              <w:bottom w:val="single" w:sz="4" w:space="0" w:color="auto"/>
              <w:right w:val="nil"/>
            </w:tcBorders>
            <w:noWrap/>
          </w:tcPr>
          <w:p w:rsidR="00B827DD" w:rsidRPr="00D31900" w:rsidRDefault="00B827DD" w:rsidP="00D31900">
            <w:pPr>
              <w:spacing w:after="0" w:line="240" w:lineRule="auto"/>
              <w:ind w:right="-5"/>
              <w:jc w:val="both"/>
              <w:rPr>
                <w:rFonts w:ascii="Times New Roman" w:hAnsi="Times New Roman" w:cs="Times New Roman"/>
              </w:rPr>
            </w:pPr>
            <w:r w:rsidRPr="00D31900">
              <w:rPr>
                <w:rFonts w:ascii="Times New Roman" w:hAnsi="Times New Roman" w:cs="Times New Roman"/>
              </w:rPr>
              <w:t>Наименование</w:t>
            </w:r>
          </w:p>
          <w:p w:rsidR="00B827DD" w:rsidRPr="00D31900" w:rsidRDefault="00B827DD" w:rsidP="00D31900">
            <w:pPr>
              <w:widowControl w:val="0"/>
              <w:autoSpaceDE w:val="0"/>
              <w:autoSpaceDN w:val="0"/>
              <w:adjustRightInd w:val="0"/>
              <w:spacing w:after="0" w:line="240" w:lineRule="auto"/>
              <w:ind w:right="-5"/>
              <w:jc w:val="both"/>
              <w:rPr>
                <w:rFonts w:ascii="Times New Roman" w:hAnsi="Times New Roman" w:cs="Times New Roman"/>
              </w:rPr>
            </w:pPr>
            <w:r w:rsidRPr="00D31900">
              <w:rPr>
                <w:rFonts w:ascii="Times New Roman" w:hAnsi="Times New Roman" w:cs="Times New Roman"/>
              </w:rPr>
              <w:t>муниципальных образований</w:t>
            </w:r>
          </w:p>
          <w:p w:rsidR="00B827DD" w:rsidRPr="00D31900" w:rsidRDefault="00B827DD" w:rsidP="00D31900">
            <w:pPr>
              <w:widowControl w:val="0"/>
              <w:autoSpaceDE w:val="0"/>
              <w:autoSpaceDN w:val="0"/>
              <w:adjustRightInd w:val="0"/>
              <w:spacing w:after="0" w:line="240" w:lineRule="auto"/>
              <w:ind w:right="-5"/>
              <w:jc w:val="both"/>
              <w:rPr>
                <w:rFonts w:ascii="Times New Roman" w:hAnsi="Times New Roman" w:cs="Times New Roman"/>
              </w:rPr>
            </w:pPr>
          </w:p>
          <w:p w:rsidR="00B827DD" w:rsidRPr="00D31900" w:rsidRDefault="00B827DD" w:rsidP="00D31900">
            <w:pPr>
              <w:widowControl w:val="0"/>
              <w:autoSpaceDE w:val="0"/>
              <w:autoSpaceDN w:val="0"/>
              <w:adjustRightInd w:val="0"/>
              <w:spacing w:after="0" w:line="240" w:lineRule="auto"/>
              <w:ind w:right="-5"/>
              <w:jc w:val="both"/>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noWrap/>
          </w:tcPr>
          <w:p w:rsidR="00B827DD" w:rsidRPr="00D31900" w:rsidRDefault="00B827DD" w:rsidP="00D31900">
            <w:pPr>
              <w:spacing w:after="0" w:line="240" w:lineRule="auto"/>
              <w:ind w:right="-5"/>
              <w:jc w:val="both"/>
              <w:rPr>
                <w:rFonts w:ascii="Times New Roman" w:hAnsi="Times New Roman" w:cs="Times New Roman"/>
              </w:rPr>
            </w:pPr>
            <w:r w:rsidRPr="00D31900">
              <w:rPr>
                <w:rFonts w:ascii="Times New Roman" w:hAnsi="Times New Roman" w:cs="Times New Roman"/>
              </w:rPr>
              <w:t>Всего</w:t>
            </w:r>
          </w:p>
          <w:p w:rsidR="00B827DD" w:rsidRPr="00D31900" w:rsidRDefault="00B827DD" w:rsidP="00D31900">
            <w:pPr>
              <w:widowControl w:val="0"/>
              <w:autoSpaceDE w:val="0"/>
              <w:autoSpaceDN w:val="0"/>
              <w:adjustRightInd w:val="0"/>
              <w:spacing w:after="0" w:line="240" w:lineRule="auto"/>
              <w:ind w:right="-5"/>
              <w:jc w:val="both"/>
              <w:rPr>
                <w:rFonts w:ascii="Times New Roman" w:hAnsi="Times New Roman" w:cs="Times New Roman"/>
              </w:rPr>
            </w:pPr>
            <w:r w:rsidRPr="00D31900">
              <w:rPr>
                <w:rFonts w:ascii="Times New Roman" w:hAnsi="Times New Roman" w:cs="Times New Roman"/>
              </w:rPr>
              <w:t>доходов</w:t>
            </w:r>
          </w:p>
        </w:tc>
        <w:tc>
          <w:tcPr>
            <w:tcW w:w="4065" w:type="dxa"/>
            <w:gridSpan w:val="3"/>
            <w:tcBorders>
              <w:top w:val="single" w:sz="4" w:space="0" w:color="auto"/>
              <w:left w:val="nil"/>
              <w:bottom w:val="single" w:sz="4" w:space="0" w:color="auto"/>
              <w:right w:val="nil"/>
            </w:tcBorders>
            <w:noWrap/>
          </w:tcPr>
          <w:p w:rsidR="00B827DD" w:rsidRPr="00D31900" w:rsidRDefault="00B827DD" w:rsidP="00D31900">
            <w:pPr>
              <w:autoSpaceDN w:val="0"/>
              <w:spacing w:after="0" w:line="240" w:lineRule="auto"/>
              <w:ind w:right="-5"/>
              <w:jc w:val="both"/>
              <w:rPr>
                <w:rFonts w:ascii="Times New Roman" w:hAnsi="Times New Roman" w:cs="Times New Roman"/>
              </w:rPr>
            </w:pPr>
            <w:r w:rsidRPr="00D31900">
              <w:rPr>
                <w:rFonts w:ascii="Times New Roman" w:hAnsi="Times New Roman" w:cs="Times New Roman"/>
              </w:rPr>
              <w:t>в т.ч.</w:t>
            </w:r>
          </w:p>
        </w:tc>
        <w:tc>
          <w:tcPr>
            <w:tcW w:w="1440" w:type="dxa"/>
            <w:vMerge w:val="restart"/>
            <w:tcBorders>
              <w:top w:val="single" w:sz="4" w:space="0" w:color="auto"/>
              <w:left w:val="single" w:sz="4" w:space="0" w:color="auto"/>
              <w:right w:val="single" w:sz="4" w:space="0" w:color="auto"/>
            </w:tcBorders>
            <w:noWrap/>
          </w:tcPr>
          <w:p w:rsidR="00B827DD" w:rsidRPr="00D31900" w:rsidRDefault="00B827DD" w:rsidP="00D31900">
            <w:pPr>
              <w:autoSpaceDN w:val="0"/>
              <w:spacing w:after="0" w:line="240" w:lineRule="auto"/>
              <w:ind w:right="-5"/>
              <w:jc w:val="both"/>
              <w:rPr>
                <w:rFonts w:ascii="Times New Roman" w:hAnsi="Times New Roman" w:cs="Times New Roman"/>
              </w:rPr>
            </w:pPr>
            <w:r w:rsidRPr="00D31900">
              <w:rPr>
                <w:rFonts w:ascii="Times New Roman" w:hAnsi="Times New Roman" w:cs="Times New Roman"/>
              </w:rPr>
              <w:t>%</w:t>
            </w:r>
          </w:p>
          <w:p w:rsidR="00B827DD" w:rsidRPr="00D31900" w:rsidRDefault="00B827DD" w:rsidP="00D31900">
            <w:pPr>
              <w:spacing w:after="0" w:line="240" w:lineRule="auto"/>
              <w:ind w:right="-5"/>
              <w:jc w:val="both"/>
              <w:rPr>
                <w:rFonts w:ascii="Times New Roman" w:hAnsi="Times New Roman" w:cs="Times New Roman"/>
              </w:rPr>
            </w:pPr>
            <w:r w:rsidRPr="00D31900">
              <w:rPr>
                <w:rFonts w:ascii="Times New Roman" w:hAnsi="Times New Roman" w:cs="Times New Roman"/>
              </w:rPr>
              <w:t>поступлений в</w:t>
            </w:r>
          </w:p>
          <w:p w:rsidR="00B827DD" w:rsidRPr="00D31900" w:rsidRDefault="00B827DD" w:rsidP="00D31900">
            <w:pPr>
              <w:widowControl w:val="0"/>
              <w:autoSpaceDE w:val="0"/>
              <w:autoSpaceDN w:val="0"/>
              <w:adjustRightInd w:val="0"/>
              <w:spacing w:after="0" w:line="240" w:lineRule="auto"/>
              <w:ind w:right="-5"/>
              <w:jc w:val="both"/>
              <w:rPr>
                <w:rFonts w:ascii="Times New Roman" w:hAnsi="Times New Roman" w:cs="Times New Roman"/>
              </w:rPr>
            </w:pPr>
            <w:r w:rsidRPr="00D31900">
              <w:rPr>
                <w:rFonts w:ascii="Times New Roman" w:hAnsi="Times New Roman" w:cs="Times New Roman"/>
              </w:rPr>
              <w:t>общей сумме доходов</w:t>
            </w:r>
          </w:p>
        </w:tc>
      </w:tr>
      <w:tr w:rsidR="00B827DD" w:rsidRPr="00D31900" w:rsidTr="00F7383E">
        <w:trPr>
          <w:cantSplit/>
          <w:trHeight w:val="187"/>
        </w:trPr>
        <w:tc>
          <w:tcPr>
            <w:tcW w:w="3369" w:type="dxa"/>
            <w:vMerge/>
            <w:tcBorders>
              <w:top w:val="single" w:sz="4" w:space="0" w:color="auto"/>
              <w:left w:val="single" w:sz="4" w:space="0" w:color="auto"/>
              <w:bottom w:val="single" w:sz="4" w:space="0" w:color="auto"/>
              <w:right w:val="nil"/>
            </w:tcBorders>
          </w:tcPr>
          <w:p w:rsidR="00B827DD" w:rsidRPr="00D31900" w:rsidRDefault="00B827DD" w:rsidP="00D31900">
            <w:pPr>
              <w:spacing w:after="0" w:line="240" w:lineRule="auto"/>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B827DD" w:rsidRPr="00D31900" w:rsidRDefault="00B827DD" w:rsidP="00D31900">
            <w:pPr>
              <w:spacing w:after="0" w:line="240" w:lineRule="auto"/>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nil"/>
            </w:tcBorders>
            <w:noWrap/>
          </w:tcPr>
          <w:p w:rsidR="00B827DD" w:rsidRPr="00D31900" w:rsidRDefault="00B827DD" w:rsidP="00D31900">
            <w:pPr>
              <w:spacing w:after="0" w:line="240" w:lineRule="auto"/>
              <w:ind w:right="-5"/>
              <w:jc w:val="both"/>
              <w:rPr>
                <w:rFonts w:ascii="Times New Roman" w:hAnsi="Times New Roman" w:cs="Times New Roman"/>
              </w:rPr>
            </w:pPr>
          </w:p>
          <w:p w:rsidR="00B827DD" w:rsidRPr="00D31900" w:rsidRDefault="00B827DD" w:rsidP="00D31900">
            <w:pPr>
              <w:widowControl w:val="0"/>
              <w:autoSpaceDE w:val="0"/>
              <w:autoSpaceDN w:val="0"/>
              <w:adjustRightInd w:val="0"/>
              <w:spacing w:after="0" w:line="240" w:lineRule="auto"/>
              <w:ind w:right="-5"/>
              <w:jc w:val="both"/>
              <w:rPr>
                <w:rFonts w:ascii="Times New Roman" w:hAnsi="Times New Roman" w:cs="Times New Roman"/>
              </w:rPr>
            </w:pPr>
            <w:r w:rsidRPr="00D31900">
              <w:rPr>
                <w:rFonts w:ascii="Times New Roman" w:hAnsi="Times New Roman" w:cs="Times New Roman"/>
              </w:rPr>
              <w:t>налоговые</w:t>
            </w:r>
          </w:p>
        </w:tc>
        <w:tc>
          <w:tcPr>
            <w:tcW w:w="1524" w:type="dxa"/>
            <w:tcBorders>
              <w:top w:val="single" w:sz="4" w:space="0" w:color="auto"/>
              <w:left w:val="single" w:sz="4" w:space="0" w:color="auto"/>
              <w:bottom w:val="single" w:sz="4" w:space="0" w:color="auto"/>
              <w:right w:val="nil"/>
            </w:tcBorders>
            <w:noWrap/>
          </w:tcPr>
          <w:p w:rsidR="00B827DD" w:rsidRPr="00D31900" w:rsidRDefault="00B827DD" w:rsidP="00D31900">
            <w:pPr>
              <w:spacing w:after="0" w:line="240" w:lineRule="auto"/>
              <w:ind w:right="-5"/>
              <w:jc w:val="both"/>
              <w:rPr>
                <w:rFonts w:ascii="Times New Roman" w:hAnsi="Times New Roman" w:cs="Times New Roman"/>
              </w:rPr>
            </w:pPr>
          </w:p>
          <w:p w:rsidR="00B827DD" w:rsidRPr="00D31900" w:rsidRDefault="00B827DD" w:rsidP="00D31900">
            <w:pPr>
              <w:widowControl w:val="0"/>
              <w:autoSpaceDE w:val="0"/>
              <w:autoSpaceDN w:val="0"/>
              <w:adjustRightInd w:val="0"/>
              <w:spacing w:after="0" w:line="240" w:lineRule="auto"/>
              <w:ind w:right="-5"/>
              <w:jc w:val="both"/>
              <w:rPr>
                <w:rFonts w:ascii="Times New Roman" w:hAnsi="Times New Roman" w:cs="Times New Roman"/>
              </w:rPr>
            </w:pPr>
            <w:r w:rsidRPr="00D31900">
              <w:rPr>
                <w:rFonts w:ascii="Times New Roman" w:hAnsi="Times New Roman" w:cs="Times New Roman"/>
              </w:rPr>
              <w:t>неналоговые</w:t>
            </w:r>
          </w:p>
        </w:tc>
        <w:tc>
          <w:tcPr>
            <w:tcW w:w="1266" w:type="dxa"/>
            <w:tcBorders>
              <w:top w:val="single" w:sz="4" w:space="0" w:color="auto"/>
              <w:left w:val="single" w:sz="4" w:space="0" w:color="auto"/>
              <w:bottom w:val="single" w:sz="4" w:space="0" w:color="auto"/>
              <w:right w:val="single" w:sz="4" w:space="0" w:color="auto"/>
            </w:tcBorders>
            <w:noWrap/>
          </w:tcPr>
          <w:p w:rsidR="00B827DD" w:rsidRPr="00D31900" w:rsidRDefault="00B827DD" w:rsidP="00D31900">
            <w:pPr>
              <w:spacing w:after="0" w:line="240" w:lineRule="auto"/>
              <w:ind w:right="-5"/>
              <w:jc w:val="both"/>
              <w:rPr>
                <w:rFonts w:ascii="Times New Roman" w:hAnsi="Times New Roman" w:cs="Times New Roman"/>
              </w:rPr>
            </w:pPr>
            <w:r w:rsidRPr="00D31900">
              <w:rPr>
                <w:rFonts w:ascii="Times New Roman" w:hAnsi="Times New Roman" w:cs="Times New Roman"/>
              </w:rPr>
              <w:t>доходы от предпр.</w:t>
            </w:r>
          </w:p>
          <w:p w:rsidR="00B827DD" w:rsidRPr="00D31900" w:rsidRDefault="00B827DD" w:rsidP="00D31900">
            <w:pPr>
              <w:widowControl w:val="0"/>
              <w:autoSpaceDE w:val="0"/>
              <w:autoSpaceDN w:val="0"/>
              <w:adjustRightInd w:val="0"/>
              <w:spacing w:after="0" w:line="240" w:lineRule="auto"/>
              <w:ind w:right="-5"/>
              <w:jc w:val="both"/>
              <w:rPr>
                <w:rFonts w:ascii="Times New Roman" w:hAnsi="Times New Roman" w:cs="Times New Roman"/>
              </w:rPr>
            </w:pPr>
            <w:r w:rsidRPr="00D31900">
              <w:rPr>
                <w:rFonts w:ascii="Times New Roman" w:hAnsi="Times New Roman" w:cs="Times New Roman"/>
              </w:rPr>
              <w:t>деятельности</w:t>
            </w:r>
          </w:p>
        </w:tc>
        <w:tc>
          <w:tcPr>
            <w:tcW w:w="1440" w:type="dxa"/>
            <w:vMerge/>
            <w:tcBorders>
              <w:left w:val="single" w:sz="4" w:space="0" w:color="auto"/>
              <w:bottom w:val="single" w:sz="4" w:space="0" w:color="auto"/>
              <w:right w:val="single" w:sz="4" w:space="0" w:color="auto"/>
            </w:tcBorders>
            <w:noWrap/>
          </w:tcPr>
          <w:p w:rsidR="00B827DD" w:rsidRPr="00D31900" w:rsidRDefault="00B827DD" w:rsidP="00D31900">
            <w:pPr>
              <w:widowControl w:val="0"/>
              <w:autoSpaceDE w:val="0"/>
              <w:autoSpaceDN w:val="0"/>
              <w:adjustRightInd w:val="0"/>
              <w:spacing w:after="0" w:line="240" w:lineRule="auto"/>
              <w:ind w:right="-5"/>
              <w:jc w:val="both"/>
              <w:rPr>
                <w:rFonts w:ascii="Times New Roman" w:hAnsi="Times New Roman" w:cs="Times New Roman"/>
              </w:rPr>
            </w:pPr>
          </w:p>
        </w:tc>
      </w:tr>
      <w:tr w:rsidR="00B827DD" w:rsidRPr="00D31900" w:rsidTr="00F7383E">
        <w:trPr>
          <w:trHeight w:val="388"/>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rPr>
            </w:pPr>
            <w:r w:rsidRPr="00D31900">
              <w:rPr>
                <w:rFonts w:ascii="Times New Roman" w:hAnsi="Times New Roman" w:cs="Times New Roman"/>
              </w:rPr>
              <w:t>1. МО "Цильнинское гор.пос."</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15855,8</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15470,9</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384,9</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14,6</w:t>
            </w:r>
          </w:p>
        </w:tc>
      </w:tr>
      <w:tr w:rsidR="00B827DD" w:rsidRPr="00D31900" w:rsidTr="00F7383E">
        <w:trPr>
          <w:trHeight w:val="360"/>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rPr>
            </w:pPr>
            <w:r w:rsidRPr="00D31900">
              <w:rPr>
                <w:rFonts w:ascii="Times New Roman" w:hAnsi="Times New Roman" w:cs="Times New Roman"/>
              </w:rPr>
              <w:t>2.МО " Алгашинское сел.пос."</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3885,4</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3807,0</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78,4</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3,6</w:t>
            </w:r>
          </w:p>
        </w:tc>
      </w:tr>
      <w:tr w:rsidR="00B827DD" w:rsidRPr="00D31900" w:rsidTr="00F7383E">
        <w:trPr>
          <w:trHeight w:val="300"/>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rPr>
            </w:pPr>
            <w:r w:rsidRPr="00D31900">
              <w:rPr>
                <w:rFonts w:ascii="Times New Roman" w:hAnsi="Times New Roman" w:cs="Times New Roman"/>
              </w:rPr>
              <w:t>3.МО "Анненковское сел.пос."</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1728,2</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1721,2</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7,0</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w:t>
            </w:r>
          </w:p>
        </w:tc>
      </w:tr>
      <w:tr w:rsidR="00B827DD" w:rsidRPr="00D31900" w:rsidTr="00F7383E">
        <w:trPr>
          <w:trHeight w:val="315"/>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rPr>
            </w:pPr>
            <w:r w:rsidRPr="00D31900">
              <w:rPr>
                <w:rFonts w:ascii="Times New Roman" w:hAnsi="Times New Roman" w:cs="Times New Roman"/>
              </w:rPr>
              <w:t>4.МО " Б.Нагаткинское  сел.поселение"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14721,2</w:t>
            </w:r>
          </w:p>
        </w:tc>
        <w:tc>
          <w:tcPr>
            <w:tcW w:w="1275"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14626,3</w:t>
            </w:r>
          </w:p>
        </w:tc>
        <w:tc>
          <w:tcPr>
            <w:tcW w:w="1524"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94,9</w:t>
            </w:r>
          </w:p>
        </w:tc>
        <w:tc>
          <w:tcPr>
            <w:tcW w:w="1266"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13,6</w:t>
            </w:r>
          </w:p>
        </w:tc>
      </w:tr>
      <w:tr w:rsidR="00B827DD" w:rsidRPr="00D31900" w:rsidTr="00F7383E">
        <w:trPr>
          <w:trHeight w:val="375"/>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rPr>
            </w:pPr>
            <w:r w:rsidRPr="00D31900">
              <w:rPr>
                <w:rFonts w:ascii="Times New Roman" w:hAnsi="Times New Roman" w:cs="Times New Roman"/>
              </w:rPr>
              <w:t>5.МО "Елховоозерское сел.поселение"</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2022,2</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2008,3</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13,9</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1,9</w:t>
            </w:r>
          </w:p>
        </w:tc>
      </w:tr>
      <w:tr w:rsidR="00B827DD" w:rsidRPr="00D31900" w:rsidTr="00F7383E">
        <w:trPr>
          <w:trHeight w:val="360"/>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rPr>
            </w:pPr>
            <w:r w:rsidRPr="00D31900">
              <w:rPr>
                <w:rFonts w:ascii="Times New Roman" w:hAnsi="Times New Roman" w:cs="Times New Roman"/>
              </w:rPr>
              <w:t>6. МО "Мокробугурнинское сел.поселение"</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2961,0</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2951,7</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9,3</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2,7</w:t>
            </w:r>
          </w:p>
        </w:tc>
      </w:tr>
      <w:tr w:rsidR="00B827DD" w:rsidRPr="00D31900" w:rsidTr="00F7383E">
        <w:trPr>
          <w:trHeight w:val="511"/>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rPr>
            </w:pPr>
            <w:r w:rsidRPr="00D31900">
              <w:rPr>
                <w:rFonts w:ascii="Times New Roman" w:hAnsi="Times New Roman" w:cs="Times New Roman"/>
              </w:rPr>
              <w:t>7.МО " Новоникулинское сел.поселение"</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1286,5</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1225,5</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61,0</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1,2</w:t>
            </w:r>
          </w:p>
        </w:tc>
      </w:tr>
      <w:tr w:rsidR="00B827DD" w:rsidRPr="00D31900" w:rsidTr="00F7383E">
        <w:trPr>
          <w:trHeight w:val="330"/>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rPr>
            </w:pPr>
            <w:r w:rsidRPr="00D31900">
              <w:rPr>
                <w:rFonts w:ascii="Times New Roman" w:hAnsi="Times New Roman" w:cs="Times New Roman"/>
              </w:rPr>
              <w:t>8.МО " Тимерсянское с.поселение"</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3015,9</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2801,5</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214,4</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2,8</w:t>
            </w:r>
          </w:p>
        </w:tc>
      </w:tr>
      <w:tr w:rsidR="00B827DD" w:rsidRPr="00D31900" w:rsidTr="00F7383E">
        <w:trPr>
          <w:trHeight w:val="183"/>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b/>
                <w:bCs/>
              </w:rPr>
            </w:pPr>
            <w:r w:rsidRPr="00D31900">
              <w:rPr>
                <w:rFonts w:ascii="Times New Roman" w:hAnsi="Times New Roman" w:cs="Times New Roman"/>
                <w:b/>
                <w:bCs/>
              </w:rPr>
              <w:t>Итого по поселениям</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45476,2</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44612,4</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863,8</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0,0</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42,0</w:t>
            </w:r>
          </w:p>
        </w:tc>
      </w:tr>
      <w:tr w:rsidR="00B827DD" w:rsidRPr="00D31900" w:rsidTr="00F7383E">
        <w:trPr>
          <w:trHeight w:val="315"/>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rPr>
            </w:pPr>
            <w:r w:rsidRPr="00D31900">
              <w:rPr>
                <w:rFonts w:ascii="Times New Roman" w:hAnsi="Times New Roman" w:cs="Times New Roman"/>
              </w:rPr>
              <w:t>% поступлений в общей сумме</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100,0</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98,1</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1,9</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0,0</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Х</w:t>
            </w:r>
          </w:p>
        </w:tc>
      </w:tr>
      <w:tr w:rsidR="00B827DD" w:rsidRPr="00D31900" w:rsidTr="00F7383E">
        <w:trPr>
          <w:trHeight w:val="329"/>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b/>
                <w:bCs/>
              </w:rPr>
            </w:pPr>
            <w:r w:rsidRPr="00D31900">
              <w:rPr>
                <w:rFonts w:ascii="Times New Roman" w:hAnsi="Times New Roman" w:cs="Times New Roman"/>
                <w:b/>
                <w:bCs/>
              </w:rPr>
              <w:t>9.МО "Цильнинский район"</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62906,0</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48741,3</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7014,8</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7149,9</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58,0</w:t>
            </w:r>
          </w:p>
        </w:tc>
      </w:tr>
      <w:tr w:rsidR="00B827DD" w:rsidRPr="00D31900" w:rsidTr="00F7383E">
        <w:trPr>
          <w:trHeight w:val="389"/>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rPr>
            </w:pPr>
            <w:r w:rsidRPr="00D31900">
              <w:rPr>
                <w:rFonts w:ascii="Times New Roman" w:hAnsi="Times New Roman" w:cs="Times New Roman"/>
              </w:rPr>
              <w:t>% поступлений в общей сумме</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100,0</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77,5</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11,2</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11,4</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Х</w:t>
            </w:r>
          </w:p>
        </w:tc>
      </w:tr>
      <w:tr w:rsidR="00B827DD" w:rsidRPr="00D31900" w:rsidTr="00F7383E">
        <w:trPr>
          <w:trHeight w:val="300"/>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b/>
                <w:bCs/>
              </w:rPr>
            </w:pPr>
            <w:r w:rsidRPr="00D31900">
              <w:rPr>
                <w:rFonts w:ascii="Times New Roman" w:hAnsi="Times New Roman" w:cs="Times New Roman"/>
                <w:b/>
                <w:bCs/>
              </w:rPr>
              <w:lastRenderedPageBreak/>
              <w:t xml:space="preserve">Всего консолидированный бюджет </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108382,2</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93353,7</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7878,6</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7149,9</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100,0</w:t>
            </w:r>
          </w:p>
        </w:tc>
      </w:tr>
      <w:tr w:rsidR="00B827DD" w:rsidRPr="00D31900" w:rsidTr="00F7383E">
        <w:trPr>
          <w:trHeight w:val="321"/>
        </w:trPr>
        <w:tc>
          <w:tcPr>
            <w:tcW w:w="3369" w:type="dxa"/>
            <w:tcBorders>
              <w:top w:val="single" w:sz="4" w:space="0" w:color="auto"/>
              <w:left w:val="single" w:sz="4" w:space="0" w:color="auto"/>
              <w:bottom w:val="single" w:sz="4" w:space="0" w:color="auto"/>
              <w:right w:val="single" w:sz="4" w:space="0" w:color="auto"/>
            </w:tcBorders>
            <w:noWrap/>
            <w:vAlign w:val="bottom"/>
          </w:tcPr>
          <w:p w:rsidR="00B827DD" w:rsidRPr="00D31900" w:rsidRDefault="00B827DD" w:rsidP="00D31900">
            <w:pPr>
              <w:autoSpaceDN w:val="0"/>
              <w:spacing w:after="0" w:line="240" w:lineRule="auto"/>
              <w:ind w:right="-5"/>
              <w:jc w:val="both"/>
              <w:rPr>
                <w:rFonts w:ascii="Times New Roman" w:hAnsi="Times New Roman" w:cs="Times New Roman"/>
                <w:b/>
                <w:bCs/>
              </w:rPr>
            </w:pPr>
            <w:r w:rsidRPr="00D31900">
              <w:rPr>
                <w:rFonts w:ascii="Times New Roman" w:hAnsi="Times New Roman" w:cs="Times New Roman"/>
              </w:rPr>
              <w:t>% поступлений в общей сумме</w:t>
            </w:r>
          </w:p>
        </w:tc>
        <w:tc>
          <w:tcPr>
            <w:tcW w:w="113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100,0</w:t>
            </w:r>
          </w:p>
        </w:tc>
        <w:tc>
          <w:tcPr>
            <w:tcW w:w="1275"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86,1</w:t>
            </w:r>
          </w:p>
        </w:tc>
        <w:tc>
          <w:tcPr>
            <w:tcW w:w="1524"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7,3</w:t>
            </w:r>
          </w:p>
        </w:tc>
        <w:tc>
          <w:tcPr>
            <w:tcW w:w="1266"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6,6</w:t>
            </w:r>
          </w:p>
        </w:tc>
        <w:tc>
          <w:tcPr>
            <w:tcW w:w="1440" w:type="dxa"/>
            <w:tcBorders>
              <w:top w:val="single" w:sz="4" w:space="0" w:color="auto"/>
              <w:left w:val="nil"/>
              <w:bottom w:val="single" w:sz="4" w:space="0" w:color="auto"/>
              <w:right w:val="single" w:sz="4" w:space="0" w:color="auto"/>
            </w:tcBorders>
            <w:noWrap/>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Х</w:t>
            </w:r>
          </w:p>
        </w:tc>
      </w:tr>
    </w:tbl>
    <w:p w:rsidR="00B827DD" w:rsidRPr="00D31900" w:rsidRDefault="00B827DD" w:rsidP="00D31900">
      <w:pPr>
        <w:spacing w:after="0" w:line="240" w:lineRule="auto"/>
        <w:ind w:right="-5"/>
        <w:jc w:val="both"/>
        <w:rPr>
          <w:rFonts w:ascii="Times New Roman" w:hAnsi="Times New Roman" w:cs="Times New Roman"/>
        </w:rPr>
      </w:pPr>
      <w:r w:rsidRPr="00D31900">
        <w:rPr>
          <w:rFonts w:ascii="Times New Roman" w:hAnsi="Times New Roman" w:cs="Times New Roman"/>
        </w:rPr>
        <w:t xml:space="preserve">        По  данным  таблицы  № 4  рассчитана  доля  каждого  поселения  в  общей  сумме  поступивших собственных  доходов консолидированного  бюджета муниципального образования «Цильнинский район».</w:t>
      </w:r>
    </w:p>
    <w:p w:rsidR="00B827DD" w:rsidRPr="00D31900" w:rsidRDefault="00B827DD" w:rsidP="00D31900">
      <w:pPr>
        <w:spacing w:after="0" w:line="240" w:lineRule="auto"/>
        <w:ind w:right="-5" w:firstLine="708"/>
        <w:jc w:val="both"/>
        <w:rPr>
          <w:rFonts w:ascii="Times New Roman" w:hAnsi="Times New Roman" w:cs="Times New Roman"/>
        </w:rPr>
      </w:pPr>
      <w:r w:rsidRPr="00D31900">
        <w:rPr>
          <w:rFonts w:ascii="Times New Roman" w:hAnsi="Times New Roman" w:cs="Times New Roman"/>
        </w:rPr>
        <w:t xml:space="preserve"> Наибольшую  долю  в  общей  сумме  доходов среди поселений  имеют: МО «Цильнинское г/п» - 14,6 и МО «Большенагаткинское  с/п» - 13,6%  ; самая низкая доля у МО «Новоникулинское сел.пос.»– 1,2% , и МО «Анненковское сел.пос.»– 1,6%. На  долю бюджета  МО  «Цильнинский  район»  падает  58,0%  всех  собственных  доходов. </w:t>
      </w:r>
    </w:p>
    <w:p w:rsidR="00B827DD" w:rsidRPr="00D31900" w:rsidRDefault="00B827DD" w:rsidP="00D31900">
      <w:pPr>
        <w:spacing w:after="0" w:line="240" w:lineRule="auto"/>
        <w:ind w:right="-5" w:firstLine="708"/>
        <w:jc w:val="both"/>
        <w:rPr>
          <w:rFonts w:ascii="Times New Roman" w:hAnsi="Times New Roman" w:cs="Times New Roman"/>
        </w:rPr>
      </w:pPr>
      <w:r w:rsidRPr="00D31900">
        <w:rPr>
          <w:rFonts w:ascii="Times New Roman" w:hAnsi="Times New Roman" w:cs="Times New Roman"/>
        </w:rPr>
        <w:t xml:space="preserve">Как  видно  из  таблицы  сумма  налоговых  поступлений  в  общей  сумме  доходов поселений составила    98,1 %, а  в  целом  по консолидированному району  - 86,1%. </w:t>
      </w:r>
    </w:p>
    <w:p w:rsidR="00B827DD" w:rsidRPr="00D31900" w:rsidRDefault="00B827DD" w:rsidP="00D31900">
      <w:pPr>
        <w:spacing w:after="0" w:line="240" w:lineRule="auto"/>
        <w:ind w:right="-5"/>
        <w:jc w:val="both"/>
        <w:rPr>
          <w:rFonts w:ascii="Times New Roman" w:hAnsi="Times New Roman" w:cs="Times New Roman"/>
        </w:rPr>
      </w:pPr>
    </w:p>
    <w:p w:rsidR="00B827DD" w:rsidRPr="00D31900" w:rsidRDefault="00B827DD" w:rsidP="00D31900">
      <w:pPr>
        <w:spacing w:after="0" w:line="240" w:lineRule="auto"/>
        <w:ind w:right="-5"/>
        <w:jc w:val="both"/>
        <w:rPr>
          <w:rFonts w:ascii="Times New Roman" w:hAnsi="Times New Roman" w:cs="Times New Roman"/>
        </w:rPr>
      </w:pPr>
      <w:r w:rsidRPr="00D31900">
        <w:rPr>
          <w:rFonts w:ascii="Times New Roman" w:hAnsi="Times New Roman" w:cs="Times New Roman"/>
          <w:b/>
        </w:rPr>
        <w:t xml:space="preserve">В следующей таблице  (№5) представлен расчет доходов местных бюджетов на 1 человека                                                                                                             </w:t>
      </w:r>
      <w:r w:rsidRPr="00D31900">
        <w:rPr>
          <w:rFonts w:ascii="Times New Roman" w:hAnsi="Times New Roman" w:cs="Times New Roman"/>
        </w:rPr>
        <w:t>Таблица № 5</w:t>
      </w:r>
    </w:p>
    <w:tbl>
      <w:tblPr>
        <w:tblW w:w="9213" w:type="dxa"/>
        <w:tblInd w:w="442" w:type="dxa"/>
        <w:tblCellMar>
          <w:left w:w="0" w:type="dxa"/>
          <w:right w:w="0" w:type="dxa"/>
        </w:tblCellMar>
        <w:tblLook w:val="0000"/>
      </w:tblPr>
      <w:tblGrid>
        <w:gridCol w:w="4279"/>
        <w:gridCol w:w="1473"/>
        <w:gridCol w:w="1340"/>
        <w:gridCol w:w="2121"/>
      </w:tblGrid>
      <w:tr w:rsidR="00B827DD" w:rsidRPr="00D31900" w:rsidTr="005B7A3A">
        <w:trPr>
          <w:trHeight w:val="810"/>
        </w:trPr>
        <w:tc>
          <w:tcPr>
            <w:tcW w:w="427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Численность проживающего населения,чел.</w:t>
            </w:r>
          </w:p>
        </w:tc>
        <w:tc>
          <w:tcPr>
            <w:tcW w:w="134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Всего доходы местных бюджетов (собственные + фин.помощь), тыс.руб.</w:t>
            </w:r>
          </w:p>
        </w:tc>
        <w:tc>
          <w:tcPr>
            <w:tcW w:w="2121"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Доходы местных бюджетов (собственные + фин.помощь),  на 1 человека ,руб.</w:t>
            </w:r>
          </w:p>
        </w:tc>
      </w:tr>
      <w:tr w:rsidR="00B827DD" w:rsidRPr="00D31900" w:rsidTr="005B7A3A">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4882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18628,1</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3815,7</w:t>
            </w:r>
          </w:p>
        </w:tc>
      </w:tr>
      <w:tr w:rsidR="00B827DD" w:rsidRPr="00D31900" w:rsidTr="005B7A3A">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3522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7014,2</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1991,5</w:t>
            </w:r>
          </w:p>
        </w:tc>
      </w:tr>
      <w:tr w:rsidR="00B827DD" w:rsidRPr="00D31900" w:rsidTr="005B7A3A">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993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6064,9</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6107,7</w:t>
            </w:r>
          </w:p>
        </w:tc>
      </w:tr>
      <w:tr w:rsidR="00B827DD" w:rsidRPr="00D31900" w:rsidTr="005B7A3A">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8315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29529,1</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3551,3</w:t>
            </w:r>
          </w:p>
        </w:tc>
      </w:tr>
      <w:tr w:rsidR="00B827DD" w:rsidRPr="00D31900" w:rsidTr="005B7A3A">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1577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4400,8</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2790,6</w:t>
            </w:r>
          </w:p>
        </w:tc>
      </w:tr>
      <w:tr w:rsidR="00B827DD" w:rsidRPr="00D31900" w:rsidTr="005B7A3A">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1836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5855,0</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3189,0</w:t>
            </w:r>
          </w:p>
        </w:tc>
      </w:tr>
      <w:tr w:rsidR="00B827DD" w:rsidRPr="00D31900" w:rsidTr="005B7A3A">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1652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4643,2</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2810,7</w:t>
            </w:r>
          </w:p>
        </w:tc>
      </w:tr>
      <w:tr w:rsidR="00B827DD" w:rsidRPr="00D31900" w:rsidTr="005B7A3A">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2655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5921,2</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2230,2</w:t>
            </w:r>
          </w:p>
        </w:tc>
      </w:tr>
      <w:tr w:rsidR="00B827DD" w:rsidRPr="00D31900" w:rsidTr="005B7A3A">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25432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82056,5</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3226,5</w:t>
            </w:r>
          </w:p>
        </w:tc>
      </w:tr>
    </w:tbl>
    <w:p w:rsidR="00B827DD" w:rsidRPr="00D31900" w:rsidRDefault="00B827DD" w:rsidP="00D31900">
      <w:pPr>
        <w:spacing w:after="0" w:line="240" w:lineRule="auto"/>
        <w:ind w:firstLine="540"/>
        <w:jc w:val="both"/>
        <w:rPr>
          <w:rFonts w:ascii="Times New Roman" w:hAnsi="Times New Roman" w:cs="Times New Roman"/>
        </w:rPr>
      </w:pPr>
    </w:p>
    <w:p w:rsidR="00B827DD" w:rsidRPr="00D31900" w:rsidRDefault="00B827DD" w:rsidP="00D31900">
      <w:pPr>
        <w:spacing w:after="0" w:line="240" w:lineRule="auto"/>
        <w:ind w:firstLine="540"/>
        <w:jc w:val="both"/>
        <w:rPr>
          <w:rFonts w:ascii="Times New Roman" w:hAnsi="Times New Roman" w:cs="Times New Roman"/>
        </w:rPr>
      </w:pPr>
      <w:r w:rsidRPr="00D31900">
        <w:rPr>
          <w:rFonts w:ascii="Times New Roman" w:hAnsi="Times New Roman" w:cs="Times New Roman"/>
        </w:rPr>
        <w:t xml:space="preserve">Анализ доходов бюджетов поселений показал, что в среднем по району на 1 душу населения приходится </w:t>
      </w:r>
      <w:r w:rsidRPr="00D31900">
        <w:rPr>
          <w:rFonts w:ascii="Times New Roman" w:hAnsi="Times New Roman" w:cs="Times New Roman"/>
          <w:color w:val="000000"/>
        </w:rPr>
        <w:t xml:space="preserve">3226,5 </w:t>
      </w:r>
      <w:r w:rsidRPr="00D31900">
        <w:rPr>
          <w:rFonts w:ascii="Times New Roman" w:hAnsi="Times New Roman" w:cs="Times New Roman"/>
        </w:rPr>
        <w:t xml:space="preserve">руб. доходов. Самый высокий показатель в МО "Анненковское сельское поселение" – </w:t>
      </w:r>
      <w:r w:rsidRPr="00D31900">
        <w:rPr>
          <w:rFonts w:ascii="Times New Roman" w:hAnsi="Times New Roman" w:cs="Times New Roman"/>
          <w:color w:val="000000"/>
        </w:rPr>
        <w:t xml:space="preserve">6107,7 </w:t>
      </w:r>
      <w:r w:rsidRPr="00D31900">
        <w:rPr>
          <w:rFonts w:ascii="Times New Roman" w:hAnsi="Times New Roman" w:cs="Times New Roman"/>
        </w:rPr>
        <w:t>руб., что выше среднерайонного на 2881,2 руб., самый низкий показатель в МО «Алгашинское сельское  поселение» 1991,5 руб., ниже среднерайонного на 1235 руб. Причина в низком сборе собственных доходов и различной плотности заселения территорий поселений.</w:t>
      </w:r>
    </w:p>
    <w:p w:rsidR="00B827DD" w:rsidRPr="00D31900" w:rsidRDefault="00B827DD" w:rsidP="00D31900">
      <w:pPr>
        <w:spacing w:after="0" w:line="240" w:lineRule="auto"/>
        <w:ind w:firstLine="540"/>
        <w:jc w:val="both"/>
        <w:rPr>
          <w:rFonts w:ascii="Times New Roman" w:hAnsi="Times New Roman" w:cs="Times New Roman"/>
          <w:b/>
        </w:rPr>
      </w:pPr>
    </w:p>
    <w:p w:rsidR="00B827DD" w:rsidRPr="00D31900" w:rsidRDefault="00B827DD" w:rsidP="00D31900">
      <w:pPr>
        <w:spacing w:after="0" w:line="240" w:lineRule="auto"/>
        <w:ind w:hanging="180"/>
        <w:jc w:val="both"/>
        <w:rPr>
          <w:rFonts w:ascii="Times New Roman" w:hAnsi="Times New Roman" w:cs="Times New Roman"/>
          <w:b/>
        </w:rPr>
      </w:pPr>
      <w:r w:rsidRPr="00D31900">
        <w:rPr>
          <w:rFonts w:ascii="Times New Roman" w:hAnsi="Times New Roman" w:cs="Times New Roman"/>
          <w:b/>
          <w:noProof/>
        </w:rPr>
        <w:lastRenderedPageBreak/>
        <w:drawing>
          <wp:inline distT="0" distB="0" distL="0" distR="0">
            <wp:extent cx="6715125" cy="7943850"/>
            <wp:effectExtent l="0" t="0" r="0" b="0"/>
            <wp:docPr id="1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27DD" w:rsidRPr="00D31900" w:rsidRDefault="00B827DD" w:rsidP="00D31900">
      <w:pPr>
        <w:spacing w:after="0" w:line="240" w:lineRule="auto"/>
        <w:ind w:hanging="180"/>
        <w:jc w:val="both"/>
        <w:rPr>
          <w:rFonts w:ascii="Times New Roman" w:hAnsi="Times New Roman" w:cs="Times New Roman"/>
          <w:b/>
        </w:rPr>
      </w:pPr>
      <w:r w:rsidRPr="00D31900">
        <w:rPr>
          <w:rFonts w:ascii="Times New Roman" w:hAnsi="Times New Roman" w:cs="Times New Roman"/>
          <w:b/>
        </w:rPr>
        <w:br w:type="page"/>
      </w:r>
    </w:p>
    <w:p w:rsidR="00B827DD" w:rsidRPr="00D31900" w:rsidRDefault="00B827DD" w:rsidP="00D31900">
      <w:pPr>
        <w:spacing w:after="0" w:line="240" w:lineRule="auto"/>
        <w:jc w:val="both"/>
        <w:rPr>
          <w:rFonts w:ascii="Times New Roman" w:hAnsi="Times New Roman" w:cs="Times New Roman"/>
          <w:b/>
          <w:i/>
        </w:rPr>
      </w:pPr>
      <w:r w:rsidRPr="00D31900">
        <w:rPr>
          <w:rFonts w:ascii="Times New Roman" w:hAnsi="Times New Roman" w:cs="Times New Roman"/>
          <w:b/>
          <w:i/>
        </w:rPr>
        <w:lastRenderedPageBreak/>
        <w:t xml:space="preserve"> В таблице №6 произведен расчет суммы собственных доходов на 1 человека</w:t>
      </w:r>
    </w:p>
    <w:p w:rsidR="00B827DD" w:rsidRPr="00D31900" w:rsidRDefault="00B827DD" w:rsidP="00D31900">
      <w:pPr>
        <w:spacing w:after="0" w:line="240" w:lineRule="auto"/>
        <w:jc w:val="both"/>
        <w:rPr>
          <w:rFonts w:ascii="Times New Roman" w:hAnsi="Times New Roman" w:cs="Times New Roman"/>
          <w:bCs/>
          <w:iCs/>
        </w:rPr>
      </w:pPr>
    </w:p>
    <w:p w:rsidR="00B827DD" w:rsidRPr="00D31900" w:rsidRDefault="00B827DD" w:rsidP="00D31900">
      <w:pPr>
        <w:spacing w:after="0" w:line="240" w:lineRule="auto"/>
        <w:jc w:val="both"/>
        <w:rPr>
          <w:rFonts w:ascii="Times New Roman" w:hAnsi="Times New Roman" w:cs="Times New Roman"/>
          <w:bCs/>
          <w:iCs/>
        </w:rPr>
      </w:pPr>
      <w:r w:rsidRPr="00D31900">
        <w:rPr>
          <w:rFonts w:ascii="Times New Roman" w:hAnsi="Times New Roman" w:cs="Times New Roman"/>
          <w:bCs/>
          <w:iCs/>
        </w:rPr>
        <w:t xml:space="preserve">                                                                                                                                        Таблица №6</w:t>
      </w:r>
    </w:p>
    <w:tbl>
      <w:tblPr>
        <w:tblW w:w="9563" w:type="dxa"/>
        <w:tblLayout w:type="fixed"/>
        <w:tblCellMar>
          <w:left w:w="0" w:type="dxa"/>
          <w:right w:w="0" w:type="dxa"/>
        </w:tblCellMar>
        <w:tblLook w:val="0000"/>
      </w:tblPr>
      <w:tblGrid>
        <w:gridCol w:w="3223"/>
        <w:gridCol w:w="1473"/>
        <w:gridCol w:w="1267"/>
        <w:gridCol w:w="1267"/>
        <w:gridCol w:w="1066"/>
        <w:gridCol w:w="1267"/>
      </w:tblGrid>
      <w:tr w:rsidR="00B827DD" w:rsidRPr="00D31900" w:rsidTr="005B7A3A">
        <w:trPr>
          <w:trHeight w:val="1020"/>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Численность проживаю-</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щего</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населения,</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чел.</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Налоговые и неналоговые доходы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Налоговые и неналоговые доходы  на 1 человека , руб.</w:t>
            </w:r>
          </w:p>
        </w:tc>
        <w:tc>
          <w:tcPr>
            <w:tcW w:w="106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Всего расходов,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покрытия расходов собственными доходами</w:t>
            </w:r>
          </w:p>
        </w:tc>
      </w:tr>
      <w:tr w:rsidR="00B827DD" w:rsidRPr="00D31900" w:rsidTr="005B7A3A">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"Цильнинское гор.пос."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4882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15855,8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3247,8</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19208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82,5</w:t>
            </w:r>
          </w:p>
        </w:tc>
      </w:tr>
      <w:tr w:rsidR="00B827DD" w:rsidRPr="00D31900" w:rsidTr="005B7A3A">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"Алгашинское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3522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3885,4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1103,2</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6411,6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60,6</w:t>
            </w:r>
          </w:p>
        </w:tc>
      </w:tr>
      <w:tr w:rsidR="00B827DD" w:rsidRPr="00D31900" w:rsidTr="005B7A3A">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"Анненковское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993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1728,2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1740,4</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6076,4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28,4</w:t>
            </w:r>
          </w:p>
        </w:tc>
      </w:tr>
      <w:tr w:rsidR="00B827DD" w:rsidRPr="00D31900" w:rsidTr="005B7A3A">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"Большенагаткинское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8315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p>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14721,2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1770,4</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29342,6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50,2</w:t>
            </w:r>
          </w:p>
        </w:tc>
      </w:tr>
      <w:tr w:rsidR="00B827DD" w:rsidRPr="00D31900" w:rsidTr="005B7A3A">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"Елховоозерское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1577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2022,2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1282,3</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4538,5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44,6</w:t>
            </w:r>
          </w:p>
        </w:tc>
      </w:tr>
      <w:tr w:rsidR="00B827DD" w:rsidRPr="00D31900" w:rsidTr="005B7A3A">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"Мокробугурнинское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1836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2961,0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1612,7</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5724,7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51,7</w:t>
            </w:r>
          </w:p>
        </w:tc>
      </w:tr>
      <w:tr w:rsidR="00B827DD" w:rsidRPr="00D31900" w:rsidTr="005B7A3A">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"Новоникулинское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1652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1286,5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778,8</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4626,4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27,8</w:t>
            </w:r>
          </w:p>
        </w:tc>
      </w:tr>
      <w:tr w:rsidR="00B827DD" w:rsidRPr="00D31900" w:rsidTr="005B7A3A">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"Тимерсянское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2655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3015,9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1135,9</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5614,5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53,7</w:t>
            </w:r>
          </w:p>
        </w:tc>
      </w:tr>
      <w:tr w:rsidR="00B827DD" w:rsidRPr="00F7383E" w:rsidTr="005B7A3A">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F7383E" w:rsidRDefault="00B827DD" w:rsidP="00D31900">
            <w:pPr>
              <w:spacing w:after="0" w:line="240" w:lineRule="auto"/>
              <w:jc w:val="both"/>
              <w:rPr>
                <w:rFonts w:ascii="Times New Roman" w:hAnsi="Times New Roman" w:cs="Times New Roman"/>
                <w:b/>
              </w:rPr>
            </w:pPr>
            <w:r w:rsidRPr="00F7383E">
              <w:rPr>
                <w:rFonts w:ascii="Times New Roman" w:hAnsi="Times New Roman" w:cs="Times New Roman"/>
                <w:b/>
              </w:rPr>
              <w:t>Итого по поселениям</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F7383E" w:rsidRDefault="00B827DD" w:rsidP="00D31900">
            <w:pPr>
              <w:spacing w:after="0" w:line="240" w:lineRule="auto"/>
              <w:jc w:val="both"/>
              <w:rPr>
                <w:rFonts w:ascii="Times New Roman" w:hAnsi="Times New Roman" w:cs="Times New Roman"/>
                <w:b/>
                <w:color w:val="000000"/>
              </w:rPr>
            </w:pPr>
            <w:r w:rsidRPr="00F7383E">
              <w:rPr>
                <w:rFonts w:ascii="Times New Roman" w:hAnsi="Times New Roman" w:cs="Times New Roman"/>
                <w:b/>
                <w:color w:val="000000"/>
              </w:rPr>
              <w:t>25432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F7383E" w:rsidRDefault="00B827DD" w:rsidP="00D31900">
            <w:pPr>
              <w:spacing w:after="0" w:line="240" w:lineRule="auto"/>
              <w:jc w:val="both"/>
              <w:rPr>
                <w:rFonts w:ascii="Times New Roman" w:hAnsi="Times New Roman" w:cs="Times New Roman"/>
                <w:b/>
                <w:color w:val="000000"/>
              </w:rPr>
            </w:pPr>
            <w:r w:rsidRPr="00F7383E">
              <w:rPr>
                <w:rFonts w:ascii="Times New Roman" w:hAnsi="Times New Roman" w:cs="Times New Roman"/>
                <w:b/>
                <w:color w:val="000000"/>
              </w:rPr>
              <w:t>45476,2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F7383E" w:rsidRDefault="00B827DD" w:rsidP="00D31900">
            <w:pPr>
              <w:spacing w:after="0" w:line="240" w:lineRule="auto"/>
              <w:jc w:val="both"/>
              <w:rPr>
                <w:rFonts w:ascii="Times New Roman" w:hAnsi="Times New Roman" w:cs="Times New Roman"/>
                <w:b/>
                <w:color w:val="000000"/>
              </w:rPr>
            </w:pPr>
            <w:r w:rsidRPr="00F7383E">
              <w:rPr>
                <w:rFonts w:ascii="Times New Roman" w:hAnsi="Times New Roman" w:cs="Times New Roman"/>
                <w:b/>
                <w:color w:val="000000"/>
              </w:rPr>
              <w:t>1788,1</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F7383E" w:rsidRDefault="00B827DD" w:rsidP="00D31900">
            <w:pPr>
              <w:spacing w:after="0" w:line="240" w:lineRule="auto"/>
              <w:jc w:val="both"/>
              <w:rPr>
                <w:rFonts w:ascii="Times New Roman" w:hAnsi="Times New Roman" w:cs="Times New Roman"/>
                <w:b/>
                <w:color w:val="000000"/>
              </w:rPr>
            </w:pPr>
            <w:r w:rsidRPr="00F7383E">
              <w:rPr>
                <w:rFonts w:ascii="Times New Roman" w:hAnsi="Times New Roman" w:cs="Times New Roman"/>
                <w:b/>
                <w:color w:val="000000"/>
              </w:rPr>
              <w:t>81542,7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F7383E" w:rsidRDefault="00B827DD" w:rsidP="00D31900">
            <w:pPr>
              <w:spacing w:after="0" w:line="240" w:lineRule="auto"/>
              <w:jc w:val="both"/>
              <w:rPr>
                <w:rFonts w:ascii="Times New Roman" w:hAnsi="Times New Roman" w:cs="Times New Roman"/>
                <w:b/>
                <w:color w:val="000000"/>
              </w:rPr>
            </w:pPr>
            <w:r w:rsidRPr="00F7383E">
              <w:rPr>
                <w:rFonts w:ascii="Times New Roman" w:hAnsi="Times New Roman" w:cs="Times New Roman"/>
                <w:b/>
                <w:color w:val="000000"/>
              </w:rPr>
              <w:t>55,8</w:t>
            </w:r>
          </w:p>
        </w:tc>
      </w:tr>
    </w:tbl>
    <w:p w:rsidR="00B827DD" w:rsidRPr="00D31900" w:rsidRDefault="00B827DD" w:rsidP="00D31900">
      <w:pPr>
        <w:spacing w:after="0" w:line="240" w:lineRule="auto"/>
        <w:jc w:val="both"/>
        <w:rPr>
          <w:rFonts w:ascii="Times New Roman" w:hAnsi="Times New Roman" w:cs="Times New Roman"/>
          <w:bCs/>
        </w:rPr>
      </w:pPr>
      <w:r w:rsidRPr="00D31900">
        <w:rPr>
          <w:rFonts w:ascii="Times New Roman" w:hAnsi="Times New Roman" w:cs="Times New Roman"/>
          <w:bCs/>
        </w:rPr>
        <w:tab/>
      </w:r>
    </w:p>
    <w:p w:rsidR="00B827DD" w:rsidRPr="00D31900" w:rsidRDefault="00B827DD" w:rsidP="00D31900">
      <w:pPr>
        <w:spacing w:after="0" w:line="240" w:lineRule="auto"/>
        <w:ind w:firstLine="709"/>
        <w:jc w:val="both"/>
        <w:rPr>
          <w:rFonts w:ascii="Times New Roman" w:hAnsi="Times New Roman" w:cs="Times New Roman"/>
          <w:bCs/>
        </w:rPr>
      </w:pPr>
      <w:r w:rsidRPr="00D31900">
        <w:rPr>
          <w:rFonts w:ascii="Times New Roman" w:hAnsi="Times New Roman" w:cs="Times New Roman"/>
          <w:bCs/>
        </w:rPr>
        <w:t xml:space="preserve">На 1 душу населения собственных доходов приходится в среднем по поселениям </w:t>
      </w:r>
      <w:r w:rsidRPr="00D31900">
        <w:rPr>
          <w:rFonts w:ascii="Times New Roman" w:hAnsi="Times New Roman" w:cs="Times New Roman"/>
          <w:color w:val="000000"/>
        </w:rPr>
        <w:t xml:space="preserve">1788,1 </w:t>
      </w:r>
      <w:r w:rsidRPr="00D31900">
        <w:rPr>
          <w:rFonts w:ascii="Times New Roman" w:hAnsi="Times New Roman" w:cs="Times New Roman"/>
          <w:bCs/>
        </w:rPr>
        <w:t xml:space="preserve">руб., что на 164,4 руб. выше аналогичного показателя соответствующего периода 2016г. (1623,7 руб.) самый высокий показатель в МО «Цильнинское г.п.» - </w:t>
      </w:r>
      <w:r w:rsidRPr="00D31900">
        <w:rPr>
          <w:rFonts w:ascii="Times New Roman" w:hAnsi="Times New Roman" w:cs="Times New Roman"/>
          <w:color w:val="000000"/>
        </w:rPr>
        <w:t xml:space="preserve">3247,8 </w:t>
      </w:r>
      <w:r w:rsidRPr="00D31900">
        <w:rPr>
          <w:rFonts w:ascii="Times New Roman" w:hAnsi="Times New Roman" w:cs="Times New Roman"/>
          <w:bCs/>
        </w:rPr>
        <w:t>руб. ( на 17,4 руб.выше чем за 2016г.), выше среднего на 1459,7 руб. или в 1,8 раз, самый низкий в МО «</w:t>
      </w:r>
      <w:r w:rsidRPr="00D31900">
        <w:rPr>
          <w:rFonts w:ascii="Times New Roman" w:hAnsi="Times New Roman" w:cs="Times New Roman"/>
        </w:rPr>
        <w:t>Новоникулинское сел.пос</w:t>
      </w:r>
      <w:r w:rsidRPr="00D31900">
        <w:rPr>
          <w:rFonts w:ascii="Times New Roman" w:hAnsi="Times New Roman" w:cs="Times New Roman"/>
          <w:bCs/>
        </w:rPr>
        <w:t>.» - 778,8 руб. или на 1009,3 ниже среднего, % покрытия расходов собственными доходами колеблется от 27,8% в МО «</w:t>
      </w:r>
      <w:r w:rsidRPr="00D31900">
        <w:rPr>
          <w:rFonts w:ascii="Times New Roman" w:hAnsi="Times New Roman" w:cs="Times New Roman"/>
        </w:rPr>
        <w:t xml:space="preserve">Новоникулинское сел.пос." , </w:t>
      </w:r>
      <w:r w:rsidRPr="00D31900">
        <w:rPr>
          <w:rFonts w:ascii="Times New Roman" w:hAnsi="Times New Roman" w:cs="Times New Roman"/>
          <w:bCs/>
        </w:rPr>
        <w:t xml:space="preserve">до 82,5%  в МО «Цильнинское г.п.». </w:t>
      </w:r>
    </w:p>
    <w:p w:rsidR="00B827DD" w:rsidRPr="00D31900" w:rsidRDefault="00B827DD" w:rsidP="00D31900">
      <w:pPr>
        <w:spacing w:after="0" w:line="240" w:lineRule="auto"/>
        <w:ind w:firstLine="708"/>
        <w:jc w:val="both"/>
        <w:rPr>
          <w:rFonts w:ascii="Times New Roman" w:hAnsi="Times New Roman" w:cs="Times New Roman"/>
          <w:bCs/>
        </w:rPr>
      </w:pPr>
      <w:r w:rsidRPr="00D31900">
        <w:rPr>
          <w:rFonts w:ascii="Times New Roman" w:hAnsi="Times New Roman" w:cs="Times New Roman"/>
          <w:bCs/>
        </w:rPr>
        <w:t>Таким образом, мы видим, ни одно поселение полностью не смогло обеспечить свои расходы за счет собственных средств, поселения  покрывали расходы за счет остатка на счетах на 01.01.2017 г., а также за счет средств районного фонда финансовой поддержки.</w:t>
      </w:r>
    </w:p>
    <w:p w:rsidR="00B827DD" w:rsidRPr="00D31900" w:rsidRDefault="00B827DD" w:rsidP="00D31900">
      <w:pPr>
        <w:spacing w:after="0" w:line="240" w:lineRule="auto"/>
        <w:jc w:val="both"/>
        <w:rPr>
          <w:rFonts w:ascii="Times New Roman" w:hAnsi="Times New Roman" w:cs="Times New Roman"/>
          <w:bCs/>
        </w:rPr>
      </w:pPr>
    </w:p>
    <w:p w:rsidR="00B827DD" w:rsidRPr="00D31900" w:rsidRDefault="00B827DD" w:rsidP="00D31900">
      <w:pPr>
        <w:spacing w:after="0" w:line="240" w:lineRule="auto"/>
        <w:ind w:left="-540" w:hanging="180"/>
        <w:jc w:val="both"/>
        <w:rPr>
          <w:rFonts w:ascii="Times New Roman" w:hAnsi="Times New Roman" w:cs="Times New Roman"/>
          <w:b/>
        </w:rPr>
      </w:pPr>
      <w:r w:rsidRPr="00D31900">
        <w:rPr>
          <w:rFonts w:ascii="Times New Roman" w:hAnsi="Times New Roman" w:cs="Times New Roman"/>
          <w:b/>
          <w:noProof/>
        </w:rPr>
        <w:drawing>
          <wp:inline distT="0" distB="0" distL="0" distR="0">
            <wp:extent cx="7200900" cy="3752850"/>
            <wp:effectExtent l="0" t="0" r="0" b="0"/>
            <wp:docPr id="1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27DD" w:rsidRPr="00D31900" w:rsidRDefault="00B827DD" w:rsidP="00F7383E">
      <w:pPr>
        <w:spacing w:after="0" w:line="240" w:lineRule="auto"/>
        <w:jc w:val="both"/>
        <w:rPr>
          <w:rFonts w:ascii="Times New Roman" w:hAnsi="Times New Roman" w:cs="Times New Roman"/>
          <w:b/>
          <w:i/>
        </w:rPr>
      </w:pPr>
      <w:r w:rsidRPr="00D31900">
        <w:rPr>
          <w:rFonts w:ascii="Times New Roman" w:hAnsi="Times New Roman" w:cs="Times New Roman"/>
          <w:b/>
        </w:rPr>
        <w:br w:type="page"/>
      </w:r>
      <w:r w:rsidRPr="00D31900">
        <w:rPr>
          <w:rFonts w:ascii="Times New Roman" w:hAnsi="Times New Roman" w:cs="Times New Roman"/>
          <w:b/>
          <w:i/>
        </w:rPr>
        <w:lastRenderedPageBreak/>
        <w:t>Расчет суммы собственных доходов на 1 руб. доходов местных бюджетов приведен в</w:t>
      </w:r>
    </w:p>
    <w:p w:rsidR="00B827DD" w:rsidRPr="00D31900" w:rsidRDefault="00B827DD" w:rsidP="00D31900">
      <w:pPr>
        <w:spacing w:after="0" w:line="240" w:lineRule="auto"/>
        <w:jc w:val="both"/>
        <w:rPr>
          <w:rFonts w:ascii="Times New Roman" w:hAnsi="Times New Roman" w:cs="Times New Roman"/>
          <w:b/>
          <w:i/>
        </w:rPr>
      </w:pPr>
      <w:r w:rsidRPr="00D31900">
        <w:rPr>
          <w:rFonts w:ascii="Times New Roman" w:hAnsi="Times New Roman" w:cs="Times New Roman"/>
          <w:b/>
          <w:i/>
        </w:rPr>
        <w:t xml:space="preserve"> таблице №7.</w:t>
      </w:r>
    </w:p>
    <w:p w:rsidR="00B827DD" w:rsidRPr="00D31900" w:rsidRDefault="00B827DD" w:rsidP="00D31900">
      <w:pPr>
        <w:spacing w:after="0" w:line="240" w:lineRule="auto"/>
        <w:jc w:val="both"/>
        <w:rPr>
          <w:rFonts w:ascii="Times New Roman" w:hAnsi="Times New Roman" w:cs="Times New Roman"/>
          <w:bCs/>
          <w:iCs/>
        </w:rPr>
      </w:pPr>
      <w:r w:rsidRPr="00D31900">
        <w:rPr>
          <w:rFonts w:ascii="Times New Roman" w:hAnsi="Times New Roman" w:cs="Times New Roman"/>
          <w:bCs/>
          <w:iCs/>
        </w:rPr>
        <w:t xml:space="preserve">                                                                                                      Таблица № 7</w:t>
      </w:r>
    </w:p>
    <w:tbl>
      <w:tblPr>
        <w:tblW w:w="9999" w:type="dxa"/>
        <w:tblInd w:w="-252" w:type="dxa"/>
        <w:tblLayout w:type="fixed"/>
        <w:tblLook w:val="0000"/>
      </w:tblPr>
      <w:tblGrid>
        <w:gridCol w:w="9999"/>
      </w:tblGrid>
      <w:tr w:rsidR="00B827DD" w:rsidRPr="00D31900" w:rsidTr="005B7A3A">
        <w:trPr>
          <w:trHeight w:val="255"/>
        </w:trPr>
        <w:tc>
          <w:tcPr>
            <w:tcW w:w="9999" w:type="dxa"/>
            <w:tcBorders>
              <w:top w:val="nil"/>
              <w:left w:val="nil"/>
              <w:bottom w:val="nil"/>
              <w:right w:val="nil"/>
            </w:tcBorders>
            <w:noWrap/>
            <w:vAlign w:val="bottom"/>
          </w:tcPr>
          <w:tbl>
            <w:tblPr>
              <w:tblW w:w="9306"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26"/>
              <w:gridCol w:w="1447"/>
              <w:gridCol w:w="1453"/>
              <w:gridCol w:w="1360"/>
              <w:gridCol w:w="1320"/>
            </w:tblGrid>
            <w:tr w:rsidR="00B827DD" w:rsidRPr="00D31900" w:rsidTr="00F7383E">
              <w:trPr>
                <w:trHeight w:val="1380"/>
              </w:trPr>
              <w:tc>
                <w:tcPr>
                  <w:tcW w:w="3726" w:type="dxa"/>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Наименование поселения</w:t>
                  </w:r>
                </w:p>
              </w:tc>
              <w:tc>
                <w:tcPr>
                  <w:tcW w:w="1447" w:type="dxa"/>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Численность проживаю-щего населения, чел.</w:t>
                  </w:r>
                </w:p>
              </w:tc>
              <w:tc>
                <w:tcPr>
                  <w:tcW w:w="1453" w:type="dxa"/>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Доходы местных бюджетов (собственные + фин.помощь), тыс.руб.</w:t>
                  </w:r>
                </w:p>
              </w:tc>
              <w:tc>
                <w:tcPr>
                  <w:tcW w:w="1360" w:type="dxa"/>
                  <w:tcBorders>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Собственные доходы местных бюджетов, тыс.руб.</w:t>
                  </w:r>
                </w:p>
              </w:tc>
              <w:tc>
                <w:tcPr>
                  <w:tcW w:w="132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Собственные доходы на 1 руб. доходов местных бюджетов,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руб.</w:t>
                  </w:r>
                </w:p>
              </w:tc>
            </w:tr>
            <w:tr w:rsidR="00B827DD" w:rsidRPr="00D31900" w:rsidTr="00F7383E">
              <w:trPr>
                <w:trHeight w:val="255"/>
              </w:trPr>
              <w:tc>
                <w:tcPr>
                  <w:tcW w:w="3726"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"Цильнинское гор.поселение"</w:t>
                  </w:r>
                </w:p>
              </w:tc>
              <w:tc>
                <w:tcPr>
                  <w:tcW w:w="1447"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4882</w:t>
                  </w:r>
                </w:p>
              </w:tc>
              <w:tc>
                <w:tcPr>
                  <w:tcW w:w="1453"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18628,1</w:t>
                  </w:r>
                </w:p>
              </w:tc>
              <w:tc>
                <w:tcPr>
                  <w:tcW w:w="1360" w:type="dxa"/>
                  <w:tcBorders>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15855,8</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0,85</w:t>
                  </w:r>
                </w:p>
              </w:tc>
            </w:tr>
            <w:tr w:rsidR="00B827DD" w:rsidRPr="00D31900" w:rsidTr="00F7383E">
              <w:trPr>
                <w:trHeight w:val="255"/>
              </w:trPr>
              <w:tc>
                <w:tcPr>
                  <w:tcW w:w="3726"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"Алгашинское сел.поселение"</w:t>
                  </w:r>
                </w:p>
              </w:tc>
              <w:tc>
                <w:tcPr>
                  <w:tcW w:w="1447"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3522</w:t>
                  </w:r>
                </w:p>
              </w:tc>
              <w:tc>
                <w:tcPr>
                  <w:tcW w:w="1453"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7014,2</w:t>
                  </w:r>
                </w:p>
              </w:tc>
              <w:tc>
                <w:tcPr>
                  <w:tcW w:w="1360" w:type="dxa"/>
                  <w:tcBorders>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3885,4</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0,55</w:t>
                  </w:r>
                </w:p>
              </w:tc>
            </w:tr>
            <w:tr w:rsidR="00B827DD" w:rsidRPr="00D31900" w:rsidTr="00F7383E">
              <w:trPr>
                <w:trHeight w:val="255"/>
              </w:trPr>
              <w:tc>
                <w:tcPr>
                  <w:tcW w:w="3726"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"Анненковское</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сел.поселение"</w:t>
                  </w:r>
                </w:p>
              </w:tc>
              <w:tc>
                <w:tcPr>
                  <w:tcW w:w="1447"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993</w:t>
                  </w:r>
                </w:p>
              </w:tc>
              <w:tc>
                <w:tcPr>
                  <w:tcW w:w="1453"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6064,9</w:t>
                  </w:r>
                </w:p>
              </w:tc>
              <w:tc>
                <w:tcPr>
                  <w:tcW w:w="1360" w:type="dxa"/>
                  <w:tcBorders>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1728,2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0,28</w:t>
                  </w:r>
                </w:p>
              </w:tc>
            </w:tr>
            <w:tr w:rsidR="00B827DD" w:rsidRPr="00D31900" w:rsidTr="00F7383E">
              <w:trPr>
                <w:trHeight w:val="255"/>
              </w:trPr>
              <w:tc>
                <w:tcPr>
                  <w:tcW w:w="3726"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"Большенагаткинское сел.пос."</w:t>
                  </w:r>
                </w:p>
              </w:tc>
              <w:tc>
                <w:tcPr>
                  <w:tcW w:w="1447"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8315</w:t>
                  </w:r>
                </w:p>
              </w:tc>
              <w:tc>
                <w:tcPr>
                  <w:tcW w:w="1453"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29529,1</w:t>
                  </w:r>
                </w:p>
              </w:tc>
              <w:tc>
                <w:tcPr>
                  <w:tcW w:w="1360" w:type="dxa"/>
                  <w:tcBorders>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14721,2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0,50</w:t>
                  </w:r>
                </w:p>
              </w:tc>
            </w:tr>
            <w:tr w:rsidR="00B827DD" w:rsidRPr="00D31900" w:rsidTr="00F7383E">
              <w:trPr>
                <w:trHeight w:val="466"/>
              </w:trPr>
              <w:tc>
                <w:tcPr>
                  <w:tcW w:w="3726"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"Елховоозерское сел.пос."</w:t>
                  </w:r>
                </w:p>
              </w:tc>
              <w:tc>
                <w:tcPr>
                  <w:tcW w:w="1447"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1577</w:t>
                  </w:r>
                </w:p>
              </w:tc>
              <w:tc>
                <w:tcPr>
                  <w:tcW w:w="1453"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4400,8</w:t>
                  </w:r>
                </w:p>
              </w:tc>
              <w:tc>
                <w:tcPr>
                  <w:tcW w:w="1360" w:type="dxa"/>
                  <w:tcBorders>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2022,2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0,46</w:t>
                  </w:r>
                </w:p>
              </w:tc>
            </w:tr>
            <w:tr w:rsidR="00B827DD" w:rsidRPr="00D31900" w:rsidTr="00F7383E">
              <w:trPr>
                <w:trHeight w:val="255"/>
              </w:trPr>
              <w:tc>
                <w:tcPr>
                  <w:tcW w:w="3726"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"Мокробугурнинское сел.пос."</w:t>
                  </w:r>
                </w:p>
              </w:tc>
              <w:tc>
                <w:tcPr>
                  <w:tcW w:w="1447"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1836</w:t>
                  </w:r>
                </w:p>
              </w:tc>
              <w:tc>
                <w:tcPr>
                  <w:tcW w:w="1453"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5855,0</w:t>
                  </w:r>
                </w:p>
              </w:tc>
              <w:tc>
                <w:tcPr>
                  <w:tcW w:w="1360" w:type="dxa"/>
                  <w:tcBorders>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2961,0</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0,51</w:t>
                  </w:r>
                </w:p>
              </w:tc>
            </w:tr>
            <w:tr w:rsidR="00B827DD" w:rsidRPr="00D31900" w:rsidTr="00F7383E">
              <w:trPr>
                <w:trHeight w:val="255"/>
              </w:trPr>
              <w:tc>
                <w:tcPr>
                  <w:tcW w:w="3726"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"Новоникулинское сел.пос."</w:t>
                  </w:r>
                </w:p>
              </w:tc>
              <w:tc>
                <w:tcPr>
                  <w:tcW w:w="1447"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1652</w:t>
                  </w:r>
                </w:p>
              </w:tc>
              <w:tc>
                <w:tcPr>
                  <w:tcW w:w="1453"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4643,2</w:t>
                  </w:r>
                </w:p>
              </w:tc>
              <w:tc>
                <w:tcPr>
                  <w:tcW w:w="1360" w:type="dxa"/>
                  <w:tcBorders>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1286,5</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0,28</w:t>
                  </w:r>
                </w:p>
              </w:tc>
            </w:tr>
            <w:tr w:rsidR="00B827DD" w:rsidRPr="00D31900" w:rsidTr="00F7383E">
              <w:trPr>
                <w:trHeight w:val="255"/>
              </w:trPr>
              <w:tc>
                <w:tcPr>
                  <w:tcW w:w="3726"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"Тимерсянское сел.пос."</w:t>
                  </w:r>
                </w:p>
              </w:tc>
              <w:tc>
                <w:tcPr>
                  <w:tcW w:w="1447"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2655</w:t>
                  </w:r>
                </w:p>
              </w:tc>
              <w:tc>
                <w:tcPr>
                  <w:tcW w:w="1453"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5921,2</w:t>
                  </w:r>
                </w:p>
              </w:tc>
              <w:tc>
                <w:tcPr>
                  <w:tcW w:w="1360" w:type="dxa"/>
                  <w:tcBorders>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3015,9</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0,51</w:t>
                  </w:r>
                </w:p>
              </w:tc>
            </w:tr>
            <w:tr w:rsidR="00B827DD" w:rsidRPr="00D31900" w:rsidTr="00F7383E">
              <w:trPr>
                <w:trHeight w:val="255"/>
              </w:trPr>
              <w:tc>
                <w:tcPr>
                  <w:tcW w:w="3726"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Итого по поселениям</w:t>
                  </w:r>
                </w:p>
              </w:tc>
              <w:tc>
                <w:tcPr>
                  <w:tcW w:w="1447"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25432</w:t>
                  </w:r>
                </w:p>
              </w:tc>
              <w:tc>
                <w:tcPr>
                  <w:tcW w:w="1453" w:type="dxa"/>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82056,5</w:t>
                  </w:r>
                </w:p>
              </w:tc>
              <w:tc>
                <w:tcPr>
                  <w:tcW w:w="1360" w:type="dxa"/>
                  <w:tcBorders>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45476,2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0,55</w:t>
                  </w:r>
                </w:p>
              </w:tc>
            </w:tr>
          </w:tbl>
          <w:p w:rsidR="00B827DD" w:rsidRPr="00D31900" w:rsidRDefault="00B827DD" w:rsidP="00D31900">
            <w:pPr>
              <w:spacing w:after="0" w:line="240" w:lineRule="auto"/>
              <w:jc w:val="both"/>
              <w:rPr>
                <w:rFonts w:ascii="Times New Roman" w:hAnsi="Times New Roman" w:cs="Times New Roman"/>
              </w:rPr>
            </w:pPr>
          </w:p>
        </w:tc>
      </w:tr>
    </w:tbl>
    <w:p w:rsidR="00B827DD" w:rsidRPr="00D31900" w:rsidRDefault="00B827DD" w:rsidP="00D31900">
      <w:pPr>
        <w:spacing w:after="0" w:line="240" w:lineRule="auto"/>
        <w:jc w:val="both"/>
        <w:rPr>
          <w:rFonts w:ascii="Times New Roman" w:hAnsi="Times New Roman" w:cs="Times New Roman"/>
          <w:bCs/>
          <w:iCs/>
        </w:rPr>
      </w:pPr>
      <w:r w:rsidRPr="00D31900">
        <w:rPr>
          <w:rFonts w:ascii="Times New Roman" w:hAnsi="Times New Roman" w:cs="Times New Roman"/>
          <w:bCs/>
          <w:iCs/>
        </w:rPr>
        <w:tab/>
      </w:r>
    </w:p>
    <w:p w:rsidR="00B827DD" w:rsidRPr="00D31900" w:rsidRDefault="00B827DD" w:rsidP="00D31900">
      <w:pPr>
        <w:spacing w:after="0" w:line="240" w:lineRule="auto"/>
        <w:jc w:val="both"/>
        <w:rPr>
          <w:rFonts w:ascii="Times New Roman" w:hAnsi="Times New Roman" w:cs="Times New Roman"/>
          <w:bCs/>
          <w:iCs/>
        </w:rPr>
      </w:pPr>
      <w:r w:rsidRPr="00D31900">
        <w:rPr>
          <w:rFonts w:ascii="Times New Roman" w:hAnsi="Times New Roman" w:cs="Times New Roman"/>
          <w:bCs/>
          <w:iCs/>
        </w:rPr>
        <w:t xml:space="preserve">                 Расчет суммы собственных доходов на 1 рубль доходов бюджетов поселений показал, что в среднем по поселениям на 1 рубль общих доходов приходится 55 коп. собственных средств. Самый низкий показатель – 28 коп. в МО «</w:t>
      </w:r>
      <w:r w:rsidRPr="00D31900">
        <w:rPr>
          <w:rFonts w:ascii="Times New Roman" w:hAnsi="Times New Roman" w:cs="Times New Roman"/>
        </w:rPr>
        <w:t>Новоникулинское сел.пос</w:t>
      </w:r>
      <w:r w:rsidRPr="00D31900">
        <w:rPr>
          <w:rFonts w:ascii="Times New Roman" w:hAnsi="Times New Roman" w:cs="Times New Roman"/>
          <w:bCs/>
          <w:iCs/>
        </w:rPr>
        <w:t>.» и в МО «Анненковское сел. пос.», самый высокий в МО «Цильнинское г.п.»- 85 копеек. Данный расчет так же указывает  на недостаточность собственных средств.</w:t>
      </w:r>
    </w:p>
    <w:p w:rsidR="00B827DD" w:rsidRPr="00D31900" w:rsidRDefault="00B827DD" w:rsidP="00D31900">
      <w:pPr>
        <w:spacing w:after="0" w:line="240" w:lineRule="auto"/>
        <w:jc w:val="both"/>
        <w:rPr>
          <w:rFonts w:ascii="Times New Roman" w:hAnsi="Times New Roman" w:cs="Times New Roman"/>
          <w:b/>
        </w:rPr>
      </w:pPr>
    </w:p>
    <w:p w:rsidR="00B827DD" w:rsidRPr="00D31900" w:rsidRDefault="00B827DD" w:rsidP="00D31900">
      <w:pPr>
        <w:tabs>
          <w:tab w:val="left" w:pos="5387"/>
        </w:tabs>
        <w:spacing w:after="0" w:line="240" w:lineRule="auto"/>
        <w:ind w:left="-360"/>
        <w:jc w:val="both"/>
        <w:rPr>
          <w:rFonts w:ascii="Times New Roman" w:hAnsi="Times New Roman" w:cs="Times New Roman"/>
          <w:b/>
        </w:rPr>
      </w:pPr>
      <w:r w:rsidRPr="00D31900">
        <w:rPr>
          <w:rFonts w:ascii="Times New Roman" w:hAnsi="Times New Roman" w:cs="Times New Roman"/>
          <w:b/>
          <w:noProof/>
        </w:rPr>
        <w:drawing>
          <wp:inline distT="0" distB="0" distL="0" distR="0">
            <wp:extent cx="6762750" cy="3533775"/>
            <wp:effectExtent l="0" t="0" r="0" b="0"/>
            <wp:docPr id="1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27DD" w:rsidRPr="00D31900" w:rsidRDefault="00B827DD" w:rsidP="00D31900">
      <w:pPr>
        <w:spacing w:after="0" w:line="240" w:lineRule="auto"/>
        <w:jc w:val="both"/>
        <w:rPr>
          <w:rFonts w:ascii="Times New Roman" w:hAnsi="Times New Roman" w:cs="Times New Roman"/>
          <w:b/>
          <w:i/>
        </w:rPr>
      </w:pPr>
    </w:p>
    <w:p w:rsidR="00B827DD" w:rsidRPr="00D31900" w:rsidRDefault="00B827DD" w:rsidP="00D31900">
      <w:pPr>
        <w:spacing w:after="0" w:line="240" w:lineRule="auto"/>
        <w:jc w:val="both"/>
        <w:rPr>
          <w:rFonts w:ascii="Times New Roman" w:hAnsi="Times New Roman" w:cs="Times New Roman"/>
          <w:b/>
          <w:i/>
        </w:rPr>
      </w:pPr>
    </w:p>
    <w:p w:rsidR="00B827DD" w:rsidRPr="00D31900" w:rsidRDefault="00B827DD" w:rsidP="00D31900">
      <w:pPr>
        <w:spacing w:after="0" w:line="240" w:lineRule="auto"/>
        <w:jc w:val="both"/>
        <w:rPr>
          <w:rFonts w:ascii="Times New Roman" w:hAnsi="Times New Roman" w:cs="Times New Roman"/>
          <w:b/>
          <w:i/>
        </w:rPr>
      </w:pPr>
    </w:p>
    <w:p w:rsidR="00B827DD" w:rsidRPr="00D31900" w:rsidRDefault="00B827DD" w:rsidP="00D31900">
      <w:pPr>
        <w:spacing w:after="0" w:line="240" w:lineRule="auto"/>
        <w:jc w:val="both"/>
        <w:rPr>
          <w:rFonts w:ascii="Times New Roman" w:hAnsi="Times New Roman" w:cs="Times New Roman"/>
          <w:b/>
          <w:i/>
        </w:rPr>
      </w:pPr>
    </w:p>
    <w:p w:rsidR="00B827DD" w:rsidRPr="00D31900" w:rsidRDefault="00B827DD" w:rsidP="00D31900">
      <w:pPr>
        <w:spacing w:after="0" w:line="240" w:lineRule="auto"/>
        <w:jc w:val="both"/>
        <w:rPr>
          <w:rFonts w:ascii="Times New Roman" w:hAnsi="Times New Roman" w:cs="Times New Roman"/>
          <w:b/>
          <w:i/>
        </w:rPr>
      </w:pPr>
      <w:r w:rsidRPr="00D31900">
        <w:rPr>
          <w:rFonts w:ascii="Times New Roman" w:hAnsi="Times New Roman" w:cs="Times New Roman"/>
          <w:b/>
          <w:i/>
        </w:rPr>
        <w:br w:type="page"/>
      </w:r>
    </w:p>
    <w:p w:rsidR="00B827DD" w:rsidRPr="00D31900" w:rsidRDefault="00B827DD" w:rsidP="00D31900">
      <w:pPr>
        <w:spacing w:after="0" w:line="240" w:lineRule="auto"/>
        <w:jc w:val="both"/>
        <w:rPr>
          <w:rFonts w:ascii="Times New Roman" w:hAnsi="Times New Roman" w:cs="Times New Roman"/>
          <w:b/>
          <w:i/>
        </w:rPr>
      </w:pPr>
      <w:r w:rsidRPr="00D31900">
        <w:rPr>
          <w:rFonts w:ascii="Times New Roman" w:hAnsi="Times New Roman" w:cs="Times New Roman"/>
          <w:b/>
          <w:i/>
        </w:rPr>
        <w:lastRenderedPageBreak/>
        <w:t>Расчет финансовой помощи поселениям на  1 человека рассмотрим в таблице № 8</w:t>
      </w:r>
    </w:p>
    <w:p w:rsidR="00B827DD" w:rsidRPr="00D31900" w:rsidRDefault="00B827DD" w:rsidP="00D31900">
      <w:pPr>
        <w:spacing w:after="0" w:line="240" w:lineRule="auto"/>
        <w:jc w:val="both"/>
        <w:rPr>
          <w:rFonts w:ascii="Times New Roman" w:hAnsi="Times New Roman" w:cs="Times New Roman"/>
          <w:bCs/>
          <w:iCs/>
        </w:rPr>
      </w:pPr>
      <w:r w:rsidRPr="00D31900">
        <w:rPr>
          <w:rFonts w:ascii="Times New Roman" w:hAnsi="Times New Roman" w:cs="Times New Roman"/>
          <w:bCs/>
          <w:iCs/>
        </w:rPr>
        <w:t xml:space="preserve">                                                                                                                      Таблица №8</w:t>
      </w:r>
    </w:p>
    <w:tbl>
      <w:tblPr>
        <w:tblW w:w="21523" w:type="dxa"/>
        <w:tblInd w:w="93" w:type="dxa"/>
        <w:tblLook w:val="0000"/>
      </w:tblPr>
      <w:tblGrid>
        <w:gridCol w:w="11139"/>
        <w:gridCol w:w="3537"/>
        <w:gridCol w:w="1651"/>
        <w:gridCol w:w="2020"/>
        <w:gridCol w:w="1960"/>
        <w:gridCol w:w="960"/>
        <w:gridCol w:w="256"/>
      </w:tblGrid>
      <w:tr w:rsidR="00B827DD" w:rsidRPr="00D31900" w:rsidTr="005B7A3A">
        <w:trPr>
          <w:trHeight w:val="255"/>
        </w:trPr>
        <w:tc>
          <w:tcPr>
            <w:tcW w:w="16327" w:type="dxa"/>
            <w:gridSpan w:val="3"/>
            <w:tcBorders>
              <w:top w:val="nil"/>
              <w:left w:val="nil"/>
              <w:bottom w:val="nil"/>
              <w:right w:val="nil"/>
            </w:tcBorders>
            <w:noWrap/>
            <w:vAlign w:val="bottom"/>
          </w:tcPr>
          <w:p w:rsidR="00B827DD" w:rsidRPr="00D31900" w:rsidRDefault="00B827DD" w:rsidP="00D31900">
            <w:pPr>
              <w:spacing w:after="0" w:line="240" w:lineRule="auto"/>
              <w:jc w:val="both"/>
              <w:rPr>
                <w:rFonts w:ascii="Times New Roman" w:hAnsi="Times New Roman" w:cs="Times New Roman"/>
              </w:rPr>
            </w:pPr>
          </w:p>
        </w:tc>
        <w:tc>
          <w:tcPr>
            <w:tcW w:w="2020" w:type="dxa"/>
            <w:tcBorders>
              <w:top w:val="nil"/>
              <w:left w:val="nil"/>
              <w:bottom w:val="nil"/>
              <w:right w:val="nil"/>
            </w:tcBorders>
            <w:noWrap/>
            <w:vAlign w:val="bottom"/>
          </w:tcPr>
          <w:p w:rsidR="00B827DD" w:rsidRPr="00D31900" w:rsidRDefault="00B827DD" w:rsidP="00D31900">
            <w:pPr>
              <w:spacing w:after="0" w:line="240" w:lineRule="auto"/>
              <w:jc w:val="both"/>
              <w:rPr>
                <w:rFonts w:ascii="Times New Roman" w:hAnsi="Times New Roman" w:cs="Times New Roman"/>
              </w:rPr>
            </w:pPr>
          </w:p>
        </w:tc>
        <w:tc>
          <w:tcPr>
            <w:tcW w:w="1960" w:type="dxa"/>
            <w:tcBorders>
              <w:top w:val="nil"/>
              <w:left w:val="nil"/>
              <w:bottom w:val="nil"/>
              <w:right w:val="nil"/>
            </w:tcBorders>
            <w:noWrap/>
            <w:vAlign w:val="bottom"/>
          </w:tcPr>
          <w:p w:rsidR="00B827DD" w:rsidRPr="00D31900" w:rsidRDefault="00B827DD" w:rsidP="00D31900">
            <w:pPr>
              <w:spacing w:after="0" w:line="240" w:lineRule="auto"/>
              <w:jc w:val="both"/>
              <w:rPr>
                <w:rFonts w:ascii="Times New Roman" w:hAnsi="Times New Roman" w:cs="Times New Roman"/>
              </w:rPr>
            </w:pPr>
          </w:p>
        </w:tc>
        <w:tc>
          <w:tcPr>
            <w:tcW w:w="960" w:type="dxa"/>
            <w:tcBorders>
              <w:top w:val="nil"/>
              <w:left w:val="nil"/>
              <w:bottom w:val="nil"/>
              <w:right w:val="nil"/>
            </w:tcBorders>
            <w:noWrap/>
            <w:vAlign w:val="bottom"/>
          </w:tcPr>
          <w:p w:rsidR="00B827DD" w:rsidRPr="00D31900" w:rsidRDefault="00B827DD" w:rsidP="00D31900">
            <w:pPr>
              <w:spacing w:after="0" w:line="240" w:lineRule="auto"/>
              <w:jc w:val="both"/>
              <w:rPr>
                <w:rFonts w:ascii="Times New Roman" w:hAnsi="Times New Roman" w:cs="Times New Roman"/>
              </w:rPr>
            </w:pPr>
          </w:p>
        </w:tc>
        <w:tc>
          <w:tcPr>
            <w:tcW w:w="256" w:type="dxa"/>
            <w:tcBorders>
              <w:top w:val="nil"/>
              <w:left w:val="nil"/>
              <w:bottom w:val="nil"/>
              <w:right w:val="nil"/>
            </w:tcBorders>
            <w:noWrap/>
            <w:vAlign w:val="bottom"/>
          </w:tcPr>
          <w:p w:rsidR="00B827DD" w:rsidRPr="00D31900" w:rsidRDefault="00B827DD" w:rsidP="00D31900">
            <w:pPr>
              <w:spacing w:after="0" w:line="240" w:lineRule="auto"/>
              <w:jc w:val="both"/>
              <w:rPr>
                <w:rFonts w:ascii="Times New Roman" w:hAnsi="Times New Roman" w:cs="Times New Roman"/>
              </w:rPr>
            </w:pPr>
          </w:p>
        </w:tc>
      </w:tr>
      <w:tr w:rsidR="00B827DD" w:rsidRPr="00D31900" w:rsidTr="005B7A3A">
        <w:trPr>
          <w:trHeight w:val="255"/>
        </w:trPr>
        <w:tc>
          <w:tcPr>
            <w:tcW w:w="11139" w:type="dxa"/>
            <w:tcBorders>
              <w:top w:val="nil"/>
              <w:left w:val="nil"/>
              <w:bottom w:val="nil"/>
              <w:right w:val="nil"/>
            </w:tcBorders>
            <w:noWrap/>
            <w:vAlign w:val="bottom"/>
          </w:tcPr>
          <w:tbl>
            <w:tblPr>
              <w:tblW w:w="9243" w:type="dxa"/>
              <w:tblInd w:w="15" w:type="dxa"/>
              <w:tblCellMar>
                <w:left w:w="0" w:type="dxa"/>
                <w:right w:w="0" w:type="dxa"/>
              </w:tblCellMar>
              <w:tblLook w:val="0000"/>
            </w:tblPr>
            <w:tblGrid>
              <w:gridCol w:w="3398"/>
              <w:gridCol w:w="1619"/>
              <w:gridCol w:w="2020"/>
              <w:gridCol w:w="2206"/>
            </w:tblGrid>
            <w:tr w:rsidR="00B827DD" w:rsidRPr="00D31900" w:rsidTr="005B7A3A">
              <w:trPr>
                <w:trHeight w:val="810"/>
              </w:trPr>
              <w:tc>
                <w:tcPr>
                  <w:tcW w:w="3398"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Наименование поселения</w:t>
                  </w:r>
                </w:p>
              </w:tc>
              <w:tc>
                <w:tcPr>
                  <w:tcW w:w="1619"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Численность проживающего населения, чел.</w:t>
                  </w:r>
                </w:p>
              </w:tc>
              <w:tc>
                <w:tcPr>
                  <w:tcW w:w="202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Финансовая помощь, тыс.руб.</w:t>
                  </w:r>
                </w:p>
              </w:tc>
              <w:tc>
                <w:tcPr>
                  <w:tcW w:w="220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Финансовая помощь поселениям на 1 чел., руб.</w:t>
                  </w:r>
                </w:p>
              </w:tc>
            </w:tr>
            <w:tr w:rsidR="00B827DD" w:rsidRPr="00D31900" w:rsidTr="005B7A3A">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4882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2772,4</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567,9</w:t>
                  </w:r>
                </w:p>
              </w:tc>
            </w:tr>
            <w:tr w:rsidR="00B827DD" w:rsidRPr="00D31900" w:rsidTr="005B7A3A">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3522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3128,8</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888,4</w:t>
                  </w:r>
                </w:p>
              </w:tc>
            </w:tr>
            <w:tr w:rsidR="00B827DD" w:rsidRPr="00D31900" w:rsidTr="005B7A3A">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993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4336,7</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4367,3</w:t>
                  </w:r>
                </w:p>
              </w:tc>
            </w:tr>
            <w:tr w:rsidR="00B827DD" w:rsidRPr="00D31900" w:rsidTr="005B7A3A">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8315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14807,9</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1780,9</w:t>
                  </w:r>
                </w:p>
              </w:tc>
            </w:tr>
            <w:tr w:rsidR="00B827DD" w:rsidRPr="00D31900" w:rsidTr="005B7A3A">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1577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2390,3</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1515,7</w:t>
                  </w:r>
                </w:p>
              </w:tc>
            </w:tr>
            <w:tr w:rsidR="00B827DD" w:rsidRPr="00D31900" w:rsidTr="005B7A3A">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1836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2893,9</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1576,2</w:t>
                  </w:r>
                </w:p>
              </w:tc>
            </w:tr>
            <w:tr w:rsidR="00B827DD" w:rsidRPr="00D31900" w:rsidTr="005B7A3A">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1652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3358,3</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2032,9</w:t>
                  </w:r>
                </w:p>
              </w:tc>
            </w:tr>
            <w:tr w:rsidR="00B827DD" w:rsidRPr="00D31900" w:rsidTr="005B7A3A">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2655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2905,3</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1094,3</w:t>
                  </w:r>
                </w:p>
              </w:tc>
            </w:tr>
            <w:tr w:rsidR="00B827DD" w:rsidRPr="00F7383E" w:rsidTr="005B7A3A">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F7383E" w:rsidRDefault="00B827DD" w:rsidP="00D31900">
                  <w:pPr>
                    <w:spacing w:after="0" w:line="240" w:lineRule="auto"/>
                    <w:jc w:val="both"/>
                    <w:rPr>
                      <w:rFonts w:ascii="Times New Roman" w:hAnsi="Times New Roman" w:cs="Times New Roman"/>
                      <w:b/>
                    </w:rPr>
                  </w:pPr>
                  <w:r w:rsidRPr="00F7383E">
                    <w:rPr>
                      <w:rFonts w:ascii="Times New Roman" w:hAnsi="Times New Roman" w:cs="Times New Roman"/>
                      <w:b/>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F7383E" w:rsidRDefault="00B827DD" w:rsidP="00D31900">
                  <w:pPr>
                    <w:spacing w:after="0" w:line="240" w:lineRule="auto"/>
                    <w:jc w:val="both"/>
                    <w:rPr>
                      <w:rFonts w:ascii="Times New Roman" w:hAnsi="Times New Roman" w:cs="Times New Roman"/>
                      <w:b/>
                      <w:color w:val="000000"/>
                    </w:rPr>
                  </w:pPr>
                  <w:r w:rsidRPr="00F7383E">
                    <w:rPr>
                      <w:rFonts w:ascii="Times New Roman" w:hAnsi="Times New Roman" w:cs="Times New Roman"/>
                      <w:b/>
                      <w:color w:val="000000"/>
                    </w:rPr>
                    <w:t>25432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F7383E" w:rsidRDefault="00B827DD" w:rsidP="00D31900">
                  <w:pPr>
                    <w:spacing w:after="0" w:line="240" w:lineRule="auto"/>
                    <w:jc w:val="both"/>
                    <w:rPr>
                      <w:rFonts w:ascii="Times New Roman" w:hAnsi="Times New Roman" w:cs="Times New Roman"/>
                      <w:b/>
                      <w:color w:val="000000"/>
                    </w:rPr>
                  </w:pPr>
                  <w:r w:rsidRPr="00F7383E">
                    <w:rPr>
                      <w:rFonts w:ascii="Times New Roman" w:hAnsi="Times New Roman" w:cs="Times New Roman"/>
                      <w:b/>
                      <w:color w:val="000000"/>
                    </w:rPr>
                    <w:t>36593,6</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F7383E" w:rsidRDefault="00B827DD" w:rsidP="00D31900">
                  <w:pPr>
                    <w:spacing w:after="0" w:line="240" w:lineRule="auto"/>
                    <w:jc w:val="both"/>
                    <w:rPr>
                      <w:rFonts w:ascii="Times New Roman" w:hAnsi="Times New Roman" w:cs="Times New Roman"/>
                      <w:b/>
                      <w:color w:val="000000"/>
                    </w:rPr>
                  </w:pPr>
                  <w:r w:rsidRPr="00F7383E">
                    <w:rPr>
                      <w:rFonts w:ascii="Times New Roman" w:hAnsi="Times New Roman" w:cs="Times New Roman"/>
                      <w:b/>
                      <w:color w:val="000000"/>
                    </w:rPr>
                    <w:t>1438,9</w:t>
                  </w:r>
                </w:p>
              </w:tc>
            </w:tr>
          </w:tbl>
          <w:p w:rsidR="00B827DD" w:rsidRPr="00D31900" w:rsidRDefault="00B827DD" w:rsidP="00D31900">
            <w:pPr>
              <w:spacing w:after="0" w:line="240" w:lineRule="auto"/>
              <w:jc w:val="both"/>
              <w:rPr>
                <w:rFonts w:ascii="Times New Roman" w:hAnsi="Times New Roman" w:cs="Times New Roman"/>
              </w:rPr>
            </w:pPr>
          </w:p>
        </w:tc>
        <w:tc>
          <w:tcPr>
            <w:tcW w:w="3537" w:type="dxa"/>
            <w:tcBorders>
              <w:top w:val="nil"/>
              <w:left w:val="nil"/>
              <w:bottom w:val="nil"/>
              <w:right w:val="nil"/>
            </w:tcBorders>
            <w:noWrap/>
            <w:vAlign w:val="bottom"/>
          </w:tcPr>
          <w:p w:rsidR="00B827DD" w:rsidRPr="00D31900" w:rsidRDefault="00B827DD" w:rsidP="00D31900">
            <w:pPr>
              <w:spacing w:after="0" w:line="240" w:lineRule="auto"/>
              <w:jc w:val="both"/>
              <w:rPr>
                <w:rFonts w:ascii="Times New Roman" w:hAnsi="Times New Roman" w:cs="Times New Roman"/>
              </w:rPr>
            </w:pPr>
          </w:p>
        </w:tc>
        <w:tc>
          <w:tcPr>
            <w:tcW w:w="1651" w:type="dxa"/>
            <w:tcBorders>
              <w:top w:val="nil"/>
              <w:left w:val="nil"/>
              <w:bottom w:val="nil"/>
              <w:right w:val="nil"/>
            </w:tcBorders>
            <w:noWrap/>
            <w:vAlign w:val="bottom"/>
          </w:tcPr>
          <w:p w:rsidR="00B827DD" w:rsidRPr="00D31900" w:rsidRDefault="00B827DD" w:rsidP="00D31900">
            <w:pPr>
              <w:spacing w:after="0" w:line="240" w:lineRule="auto"/>
              <w:jc w:val="both"/>
              <w:rPr>
                <w:rFonts w:ascii="Times New Roman" w:hAnsi="Times New Roman" w:cs="Times New Roman"/>
              </w:rPr>
            </w:pPr>
          </w:p>
        </w:tc>
        <w:tc>
          <w:tcPr>
            <w:tcW w:w="2020" w:type="dxa"/>
            <w:tcBorders>
              <w:top w:val="nil"/>
              <w:left w:val="nil"/>
              <w:bottom w:val="nil"/>
              <w:right w:val="nil"/>
            </w:tcBorders>
            <w:noWrap/>
            <w:vAlign w:val="bottom"/>
          </w:tcPr>
          <w:p w:rsidR="00B827DD" w:rsidRPr="00D31900" w:rsidRDefault="00B827DD" w:rsidP="00D31900">
            <w:pPr>
              <w:spacing w:after="0" w:line="240" w:lineRule="auto"/>
              <w:jc w:val="both"/>
              <w:rPr>
                <w:rFonts w:ascii="Times New Roman" w:hAnsi="Times New Roman" w:cs="Times New Roman"/>
              </w:rPr>
            </w:pPr>
          </w:p>
        </w:tc>
        <w:tc>
          <w:tcPr>
            <w:tcW w:w="1960" w:type="dxa"/>
            <w:tcBorders>
              <w:top w:val="nil"/>
              <w:left w:val="nil"/>
              <w:bottom w:val="nil"/>
              <w:right w:val="nil"/>
            </w:tcBorders>
            <w:noWrap/>
            <w:vAlign w:val="bottom"/>
          </w:tcPr>
          <w:p w:rsidR="00B827DD" w:rsidRPr="00D31900" w:rsidRDefault="00B827DD" w:rsidP="00D31900">
            <w:pPr>
              <w:spacing w:after="0" w:line="240" w:lineRule="auto"/>
              <w:jc w:val="both"/>
              <w:rPr>
                <w:rFonts w:ascii="Times New Roman" w:hAnsi="Times New Roman" w:cs="Times New Roman"/>
              </w:rPr>
            </w:pPr>
          </w:p>
        </w:tc>
        <w:tc>
          <w:tcPr>
            <w:tcW w:w="960" w:type="dxa"/>
            <w:tcBorders>
              <w:top w:val="nil"/>
              <w:left w:val="nil"/>
              <w:bottom w:val="nil"/>
              <w:right w:val="nil"/>
            </w:tcBorders>
            <w:noWrap/>
            <w:vAlign w:val="bottom"/>
          </w:tcPr>
          <w:p w:rsidR="00B827DD" w:rsidRPr="00D31900" w:rsidRDefault="00B827DD" w:rsidP="00D31900">
            <w:pPr>
              <w:spacing w:after="0" w:line="240" w:lineRule="auto"/>
              <w:jc w:val="both"/>
              <w:rPr>
                <w:rFonts w:ascii="Times New Roman" w:hAnsi="Times New Roman" w:cs="Times New Roman"/>
              </w:rPr>
            </w:pPr>
          </w:p>
        </w:tc>
        <w:tc>
          <w:tcPr>
            <w:tcW w:w="256" w:type="dxa"/>
            <w:tcBorders>
              <w:top w:val="nil"/>
              <w:left w:val="nil"/>
              <w:bottom w:val="nil"/>
              <w:right w:val="nil"/>
            </w:tcBorders>
            <w:noWrap/>
            <w:vAlign w:val="bottom"/>
          </w:tcPr>
          <w:p w:rsidR="00B827DD" w:rsidRPr="00D31900" w:rsidRDefault="00B827DD" w:rsidP="00D31900">
            <w:pPr>
              <w:spacing w:after="0" w:line="240" w:lineRule="auto"/>
              <w:jc w:val="both"/>
              <w:rPr>
                <w:rFonts w:ascii="Times New Roman" w:hAnsi="Times New Roman" w:cs="Times New Roman"/>
              </w:rPr>
            </w:pPr>
          </w:p>
        </w:tc>
      </w:tr>
    </w:tbl>
    <w:p w:rsidR="00B827DD" w:rsidRPr="00D31900" w:rsidRDefault="00B827DD" w:rsidP="00D31900">
      <w:pPr>
        <w:pStyle w:val="31"/>
        <w:spacing w:after="0"/>
        <w:jc w:val="both"/>
        <w:rPr>
          <w:sz w:val="22"/>
          <w:szCs w:val="22"/>
        </w:rPr>
      </w:pPr>
      <w:r w:rsidRPr="00D31900">
        <w:rPr>
          <w:sz w:val="22"/>
          <w:szCs w:val="22"/>
        </w:rPr>
        <w:tab/>
      </w:r>
    </w:p>
    <w:p w:rsidR="00B827DD" w:rsidRPr="00D31900" w:rsidRDefault="00B827DD" w:rsidP="00D31900">
      <w:pPr>
        <w:pStyle w:val="31"/>
        <w:spacing w:after="0"/>
        <w:ind w:firstLine="708"/>
        <w:jc w:val="both"/>
        <w:rPr>
          <w:sz w:val="22"/>
          <w:szCs w:val="22"/>
        </w:rPr>
      </w:pPr>
      <w:r w:rsidRPr="00D31900">
        <w:rPr>
          <w:color w:val="auto"/>
          <w:sz w:val="22"/>
          <w:szCs w:val="22"/>
        </w:rPr>
        <w:t>Бюджетам поселений за 2017 год  предоставлена  безвозмездная финансовая помощь в виде дотации на выравнивание уровня бюджетной обеспеченности  в сумме 12773,3 тыс.руб.,  субвенции на осуществление части полномочий по первичному воинскому учету на территориях, где отсутствуют воинские комиссариаты – 770,3 тыс.руб., субсидии на поддержку местных инициатив граждан 6134,2 тыс. руб., иные межбюджетные трансферты – 16437,8 тыс. руб., прочие безвозмездные поступления – 478,0 тыс.руб.</w:t>
      </w:r>
    </w:p>
    <w:p w:rsidR="00B827DD" w:rsidRPr="00D31900" w:rsidRDefault="00B827DD" w:rsidP="00D31900">
      <w:pPr>
        <w:pStyle w:val="4"/>
        <w:spacing w:before="0" w:after="0"/>
        <w:jc w:val="both"/>
        <w:rPr>
          <w:sz w:val="22"/>
          <w:szCs w:val="22"/>
        </w:rPr>
      </w:pPr>
    </w:p>
    <w:p w:rsidR="00B827DD" w:rsidRPr="00D31900" w:rsidRDefault="00B827DD" w:rsidP="00D31900">
      <w:pPr>
        <w:pStyle w:val="4"/>
        <w:spacing w:before="0" w:after="0"/>
        <w:jc w:val="both"/>
        <w:rPr>
          <w:sz w:val="22"/>
          <w:szCs w:val="22"/>
        </w:rPr>
      </w:pPr>
      <w:r w:rsidRPr="00D31900">
        <w:rPr>
          <w:sz w:val="22"/>
          <w:szCs w:val="22"/>
        </w:rPr>
        <w:t>Расчет суммы доходов поселений на 1 рубль собственных доходов</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Таблица №9</w:t>
      </w:r>
    </w:p>
    <w:tbl>
      <w:tblPr>
        <w:tblW w:w="9372" w:type="dxa"/>
        <w:tblLayout w:type="fixed"/>
        <w:tblCellMar>
          <w:left w:w="0" w:type="dxa"/>
          <w:right w:w="0" w:type="dxa"/>
        </w:tblCellMar>
        <w:tblLook w:val="0000"/>
      </w:tblPr>
      <w:tblGrid>
        <w:gridCol w:w="3256"/>
        <w:gridCol w:w="1620"/>
        <w:gridCol w:w="1440"/>
        <w:gridCol w:w="1440"/>
        <w:gridCol w:w="1616"/>
      </w:tblGrid>
      <w:tr w:rsidR="00B827DD" w:rsidRPr="00D31900" w:rsidTr="005B7A3A">
        <w:trPr>
          <w:trHeight w:val="1125"/>
        </w:trPr>
        <w:tc>
          <w:tcPr>
            <w:tcW w:w="325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Наименование поселения</w:t>
            </w:r>
          </w:p>
        </w:tc>
        <w:tc>
          <w:tcPr>
            <w:tcW w:w="162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Численность проживающего населения, чел.</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Доходы местных бюджетов (собственные + фин. помощь), тыс. руб.</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Собственные доходы местных бюджетов , тыс.руб.</w:t>
            </w:r>
          </w:p>
        </w:tc>
        <w:tc>
          <w:tcPr>
            <w:tcW w:w="161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Доходы местного бюджета на 1 руб. собственных доходов</w:t>
            </w:r>
          </w:p>
        </w:tc>
      </w:tr>
      <w:tr w:rsidR="00B827DD" w:rsidRPr="00D31900" w:rsidTr="005B7A3A">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"Цильнинское гор.поселение"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4882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18628,1</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15855,8</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1,17</w:t>
            </w:r>
          </w:p>
        </w:tc>
      </w:tr>
      <w:tr w:rsidR="00B827DD" w:rsidRPr="00D31900" w:rsidTr="005B7A3A">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"Алгашинское сел.поселение"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3522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7014,2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3885,4</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1,81</w:t>
            </w:r>
          </w:p>
        </w:tc>
      </w:tr>
      <w:tr w:rsidR="00B827DD" w:rsidRPr="00D31900" w:rsidTr="005B7A3A">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"Анненковское сел.поселение"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993</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6064,9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1728,2</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3,51</w:t>
            </w:r>
          </w:p>
        </w:tc>
      </w:tr>
      <w:tr w:rsidR="00B827DD" w:rsidRPr="00D31900" w:rsidTr="005B7A3A">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"Большенагаткинское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8315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29529,1</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14721,2</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2,01</w:t>
            </w:r>
          </w:p>
        </w:tc>
      </w:tr>
      <w:tr w:rsidR="00B827DD" w:rsidRPr="00D31900" w:rsidTr="005B7A3A">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"Елховоозерское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1577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4400,8</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2022,2</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2,18</w:t>
            </w:r>
          </w:p>
        </w:tc>
      </w:tr>
      <w:tr w:rsidR="00B827DD" w:rsidRPr="00D31900" w:rsidTr="005B7A3A">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"Мокробугурнинское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1836</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5855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2961</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1,98</w:t>
            </w:r>
          </w:p>
        </w:tc>
      </w:tr>
      <w:tr w:rsidR="00B827DD" w:rsidRPr="00D31900" w:rsidTr="005B7A3A">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"Новоникулинское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1652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4643,2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1286,5</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3,61</w:t>
            </w:r>
          </w:p>
        </w:tc>
      </w:tr>
      <w:tr w:rsidR="00B827DD" w:rsidRPr="00D31900" w:rsidTr="005B7A3A">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 "Тимерсянское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2655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5921,2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3015,9</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1,96</w:t>
            </w:r>
          </w:p>
        </w:tc>
      </w:tr>
      <w:tr w:rsidR="00B827DD" w:rsidRPr="00D31900" w:rsidTr="005B7A3A">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Итого по поселениям</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25432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82056,5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45476,2</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1,80</w:t>
            </w:r>
          </w:p>
        </w:tc>
      </w:tr>
    </w:tbl>
    <w:p w:rsidR="00B827DD" w:rsidRPr="00D31900" w:rsidRDefault="00B827DD" w:rsidP="00D31900">
      <w:pPr>
        <w:pStyle w:val="aff3"/>
        <w:jc w:val="both"/>
        <w:rPr>
          <w:sz w:val="22"/>
          <w:szCs w:val="22"/>
        </w:rPr>
      </w:pPr>
      <w:r w:rsidRPr="00D31900">
        <w:rPr>
          <w:sz w:val="22"/>
          <w:szCs w:val="22"/>
        </w:rPr>
        <w:tab/>
      </w:r>
    </w:p>
    <w:p w:rsidR="00B827DD" w:rsidRPr="00D31900" w:rsidRDefault="00B827DD" w:rsidP="00D31900">
      <w:pPr>
        <w:pStyle w:val="aff3"/>
        <w:jc w:val="both"/>
        <w:rPr>
          <w:b w:val="0"/>
          <w:bCs/>
          <w:sz w:val="22"/>
          <w:szCs w:val="22"/>
        </w:rPr>
      </w:pPr>
      <w:r w:rsidRPr="00D31900">
        <w:rPr>
          <w:color w:val="FF0000"/>
          <w:sz w:val="22"/>
          <w:szCs w:val="22"/>
        </w:rPr>
        <w:t xml:space="preserve">              </w:t>
      </w:r>
      <w:r w:rsidRPr="00D31900">
        <w:rPr>
          <w:b w:val="0"/>
          <w:bCs/>
          <w:sz w:val="22"/>
          <w:szCs w:val="22"/>
        </w:rPr>
        <w:t>Расчет суммы доходов поселений на 1 рубль собственных доходов  показал, что на каждый рубль собственных доходов приходится в среднем 1,80 руб. всех доходов. Так,  самый высокий показатель в МО «</w:t>
      </w:r>
      <w:r w:rsidRPr="00D31900">
        <w:rPr>
          <w:b w:val="0"/>
          <w:sz w:val="22"/>
          <w:szCs w:val="22"/>
        </w:rPr>
        <w:t>Новоникулинское сельское поселение</w:t>
      </w:r>
      <w:r w:rsidRPr="00D31900">
        <w:rPr>
          <w:b w:val="0"/>
          <w:bCs/>
          <w:sz w:val="22"/>
          <w:szCs w:val="22"/>
        </w:rPr>
        <w:t xml:space="preserve">»  на 1 рубль собственных доходов приходится </w:t>
      </w:r>
      <w:r w:rsidRPr="00D31900">
        <w:rPr>
          <w:b w:val="0"/>
          <w:color w:val="000000"/>
          <w:sz w:val="22"/>
          <w:szCs w:val="22"/>
        </w:rPr>
        <w:t xml:space="preserve">3,61 </w:t>
      </w:r>
      <w:r w:rsidRPr="00D31900">
        <w:rPr>
          <w:b w:val="0"/>
          <w:bCs/>
          <w:sz w:val="22"/>
          <w:szCs w:val="22"/>
        </w:rPr>
        <w:t>руб. общих доходов, в остальных поселениях этот показатель колеблется от 1,17 руб. до 3,51 руб. Данный показатель так же указывает на то, что доля собственных доходов в доходах поселений очень низкая, без финансовой помощи поселения не смогут прожить.</w:t>
      </w:r>
    </w:p>
    <w:p w:rsidR="00B827DD" w:rsidRPr="00D31900" w:rsidRDefault="00B827DD" w:rsidP="00D31900">
      <w:pPr>
        <w:pStyle w:val="aff3"/>
        <w:jc w:val="both"/>
        <w:rPr>
          <w:b w:val="0"/>
          <w:bCs/>
          <w:sz w:val="22"/>
          <w:szCs w:val="22"/>
        </w:rPr>
      </w:pPr>
    </w:p>
    <w:p w:rsidR="00C050CB" w:rsidRDefault="00C050CB" w:rsidP="00F7383E">
      <w:pPr>
        <w:pStyle w:val="aff3"/>
        <w:rPr>
          <w:sz w:val="22"/>
          <w:szCs w:val="22"/>
        </w:rPr>
      </w:pPr>
    </w:p>
    <w:p w:rsidR="00C050CB" w:rsidRDefault="00C050CB" w:rsidP="00F7383E">
      <w:pPr>
        <w:pStyle w:val="aff3"/>
        <w:rPr>
          <w:sz w:val="22"/>
          <w:szCs w:val="22"/>
        </w:rPr>
      </w:pPr>
    </w:p>
    <w:p w:rsidR="00B827DD" w:rsidRPr="00D31900" w:rsidRDefault="00B827DD" w:rsidP="00F7383E">
      <w:pPr>
        <w:pStyle w:val="aff3"/>
        <w:rPr>
          <w:sz w:val="22"/>
          <w:szCs w:val="22"/>
        </w:rPr>
      </w:pPr>
      <w:r w:rsidRPr="00D31900">
        <w:rPr>
          <w:sz w:val="22"/>
          <w:szCs w:val="22"/>
        </w:rPr>
        <w:t>Анализ расходов консолидированного бюджета за 2017 год</w:t>
      </w:r>
    </w:p>
    <w:p w:rsidR="00B827DD" w:rsidRPr="00D31900" w:rsidRDefault="00B827DD" w:rsidP="00D31900">
      <w:pPr>
        <w:pStyle w:val="aff3"/>
        <w:jc w:val="both"/>
        <w:rPr>
          <w:sz w:val="22"/>
          <w:szCs w:val="22"/>
        </w:rPr>
      </w:pPr>
    </w:p>
    <w:p w:rsidR="00B827DD" w:rsidRPr="00D31900" w:rsidRDefault="00B827DD" w:rsidP="00D31900">
      <w:pPr>
        <w:spacing w:after="0" w:line="240" w:lineRule="auto"/>
        <w:ind w:firstLine="567"/>
        <w:jc w:val="both"/>
        <w:rPr>
          <w:rFonts w:ascii="Times New Roman" w:hAnsi="Times New Roman" w:cs="Times New Roman"/>
        </w:rPr>
      </w:pPr>
      <w:r w:rsidRPr="00D31900">
        <w:rPr>
          <w:rFonts w:ascii="Times New Roman" w:hAnsi="Times New Roman" w:cs="Times New Roman"/>
        </w:rPr>
        <w:t xml:space="preserve">Расходы консолидированного бюджета за 2017 год  вместе с финансовой помощью составили 573592,5 тыс. руб. при плане 577812,9 тыс. руб. или  99,3 %. По сравнению с 2016 годом расходы увеличились на 4755,4 тыс. руб. </w:t>
      </w:r>
    </w:p>
    <w:p w:rsidR="00B827DD" w:rsidRPr="00D31900" w:rsidRDefault="00B827DD" w:rsidP="00D31900">
      <w:pPr>
        <w:spacing w:after="0" w:line="240" w:lineRule="auto"/>
        <w:jc w:val="both"/>
        <w:rPr>
          <w:rFonts w:ascii="Times New Roman" w:hAnsi="Times New Roman" w:cs="Times New Roman"/>
          <w:b/>
        </w:rPr>
      </w:pPr>
    </w:p>
    <w:p w:rsidR="00B827DD" w:rsidRPr="00D31900" w:rsidRDefault="00B827DD" w:rsidP="00F7383E">
      <w:pPr>
        <w:spacing w:after="0" w:line="240" w:lineRule="auto"/>
        <w:jc w:val="center"/>
        <w:rPr>
          <w:rFonts w:ascii="Times New Roman" w:hAnsi="Times New Roman" w:cs="Times New Roman"/>
          <w:b/>
        </w:rPr>
      </w:pPr>
      <w:r w:rsidRPr="00D31900">
        <w:rPr>
          <w:rFonts w:ascii="Times New Roman" w:hAnsi="Times New Roman" w:cs="Times New Roman"/>
          <w:b/>
        </w:rPr>
        <w:t>Справка</w:t>
      </w:r>
      <w:r w:rsidR="00F7383E">
        <w:rPr>
          <w:rFonts w:ascii="Times New Roman" w:hAnsi="Times New Roman" w:cs="Times New Roman"/>
          <w:b/>
        </w:rPr>
        <w:t xml:space="preserve"> </w:t>
      </w:r>
      <w:r w:rsidRPr="00D31900">
        <w:rPr>
          <w:rFonts w:ascii="Times New Roman" w:hAnsi="Times New Roman" w:cs="Times New Roman"/>
          <w:b/>
        </w:rPr>
        <w:t xml:space="preserve">об исполнении бюджета по расходам за 2017 год </w:t>
      </w:r>
    </w:p>
    <w:p w:rsidR="00B827DD" w:rsidRPr="00D31900" w:rsidRDefault="00B827DD" w:rsidP="00D31900">
      <w:pPr>
        <w:spacing w:after="0" w:line="240" w:lineRule="auto"/>
        <w:ind w:firstLine="570"/>
        <w:jc w:val="both"/>
        <w:rPr>
          <w:rFonts w:ascii="Times New Roman" w:hAnsi="Times New Roman" w:cs="Times New Roman"/>
        </w:rPr>
      </w:pPr>
      <w:r w:rsidRPr="00D31900">
        <w:rPr>
          <w:rFonts w:ascii="Times New Roman" w:hAnsi="Times New Roman" w:cs="Times New Roman"/>
        </w:rPr>
        <w:t>(тыс. руб.)</w:t>
      </w:r>
    </w:p>
    <w:tbl>
      <w:tblPr>
        <w:tblW w:w="4946" w:type="pct"/>
        <w:tblLayout w:type="fixed"/>
        <w:tblLook w:val="04A0"/>
      </w:tblPr>
      <w:tblGrid>
        <w:gridCol w:w="3651"/>
        <w:gridCol w:w="1289"/>
        <w:gridCol w:w="1289"/>
        <w:gridCol w:w="1291"/>
        <w:gridCol w:w="1330"/>
        <w:gridCol w:w="1458"/>
      </w:tblGrid>
      <w:tr w:rsidR="00B827DD" w:rsidRPr="00D31900" w:rsidTr="005B7A3A">
        <w:trPr>
          <w:trHeight w:val="240"/>
        </w:trPr>
        <w:tc>
          <w:tcPr>
            <w:tcW w:w="1771" w:type="pct"/>
            <w:vMerge w:val="restart"/>
            <w:tcBorders>
              <w:top w:val="single" w:sz="4" w:space="0" w:color="000000"/>
              <w:left w:val="single" w:sz="4" w:space="0" w:color="000000"/>
              <w:bottom w:val="single" w:sz="4" w:space="0" w:color="000000"/>
              <w:right w:val="nil"/>
            </w:tcBorders>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Наименование</w:t>
            </w:r>
          </w:p>
        </w:tc>
        <w:tc>
          <w:tcPr>
            <w:tcW w:w="625" w:type="pct"/>
            <w:vMerge w:val="restart"/>
            <w:tcBorders>
              <w:top w:val="single" w:sz="4" w:space="0" w:color="000000"/>
              <w:left w:val="single" w:sz="4" w:space="0" w:color="000000"/>
              <w:bottom w:val="single" w:sz="4" w:space="0" w:color="000000"/>
              <w:right w:val="nil"/>
            </w:tcBorders>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факт           2016г.</w:t>
            </w:r>
          </w:p>
        </w:tc>
        <w:tc>
          <w:tcPr>
            <w:tcW w:w="625" w:type="pct"/>
            <w:vMerge w:val="restart"/>
            <w:tcBorders>
              <w:top w:val="single" w:sz="4" w:space="0" w:color="000000"/>
              <w:left w:val="single" w:sz="4" w:space="0" w:color="000000"/>
              <w:bottom w:val="single" w:sz="4" w:space="0" w:color="000000"/>
              <w:right w:val="nil"/>
            </w:tcBorders>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план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2017г.</w:t>
            </w:r>
          </w:p>
        </w:tc>
        <w:tc>
          <w:tcPr>
            <w:tcW w:w="626" w:type="pct"/>
            <w:vMerge w:val="restart"/>
            <w:tcBorders>
              <w:top w:val="single" w:sz="4" w:space="0" w:color="000000"/>
              <w:left w:val="single" w:sz="4" w:space="0" w:color="000000"/>
              <w:bottom w:val="single" w:sz="4" w:space="0" w:color="000000"/>
              <w:right w:val="nil"/>
            </w:tcBorders>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факт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2017г.</w:t>
            </w:r>
          </w:p>
        </w:tc>
        <w:tc>
          <w:tcPr>
            <w:tcW w:w="645" w:type="pct"/>
            <w:vMerge w:val="restart"/>
            <w:tcBorders>
              <w:top w:val="single" w:sz="4" w:space="0" w:color="000000"/>
              <w:left w:val="single" w:sz="4" w:space="0" w:color="000000"/>
              <w:bottom w:val="single" w:sz="4" w:space="0" w:color="000000"/>
              <w:right w:val="nil"/>
            </w:tcBorders>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исполнения</w:t>
            </w:r>
          </w:p>
        </w:tc>
        <w:tc>
          <w:tcPr>
            <w:tcW w:w="707" w:type="pct"/>
            <w:tcBorders>
              <w:top w:val="single" w:sz="4" w:space="0" w:color="000000"/>
              <w:left w:val="single" w:sz="4" w:space="0" w:color="000000"/>
              <w:bottom w:val="nil"/>
              <w:right w:val="single" w:sz="4" w:space="0" w:color="000000"/>
            </w:tcBorders>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Доля</w:t>
            </w:r>
          </w:p>
        </w:tc>
      </w:tr>
      <w:tr w:rsidR="00B827DD" w:rsidRPr="00D31900" w:rsidTr="005B7A3A">
        <w:trPr>
          <w:trHeight w:val="240"/>
        </w:trPr>
        <w:tc>
          <w:tcPr>
            <w:tcW w:w="1771" w:type="pct"/>
            <w:vMerge/>
            <w:tcBorders>
              <w:top w:val="single" w:sz="4" w:space="0" w:color="000000"/>
              <w:left w:val="single" w:sz="4" w:space="0" w:color="000000"/>
              <w:bottom w:val="single" w:sz="4" w:space="0" w:color="000000"/>
              <w:right w:val="nil"/>
            </w:tcBorders>
            <w:vAlign w:val="center"/>
            <w:hideMark/>
          </w:tcPr>
          <w:p w:rsidR="00B827DD" w:rsidRPr="00D31900" w:rsidRDefault="00B827DD" w:rsidP="00D31900">
            <w:pPr>
              <w:spacing w:after="0" w:line="240" w:lineRule="auto"/>
              <w:jc w:val="both"/>
              <w:rPr>
                <w:rFonts w:ascii="Times New Roman" w:hAnsi="Times New Roman" w:cs="Times New Roman"/>
              </w:rPr>
            </w:pPr>
          </w:p>
        </w:tc>
        <w:tc>
          <w:tcPr>
            <w:tcW w:w="625" w:type="pct"/>
            <w:vMerge/>
            <w:tcBorders>
              <w:top w:val="single" w:sz="4" w:space="0" w:color="000000"/>
              <w:left w:val="single" w:sz="4" w:space="0" w:color="000000"/>
              <w:bottom w:val="single" w:sz="4" w:space="0" w:color="000000"/>
              <w:right w:val="nil"/>
            </w:tcBorders>
            <w:vAlign w:val="center"/>
            <w:hideMark/>
          </w:tcPr>
          <w:p w:rsidR="00B827DD" w:rsidRPr="00D31900" w:rsidRDefault="00B827DD" w:rsidP="00D31900">
            <w:pPr>
              <w:spacing w:after="0" w:line="240" w:lineRule="auto"/>
              <w:jc w:val="both"/>
              <w:rPr>
                <w:rFonts w:ascii="Times New Roman" w:hAnsi="Times New Roman" w:cs="Times New Roman"/>
              </w:rPr>
            </w:pPr>
          </w:p>
        </w:tc>
        <w:tc>
          <w:tcPr>
            <w:tcW w:w="625" w:type="pct"/>
            <w:vMerge/>
            <w:tcBorders>
              <w:top w:val="single" w:sz="4" w:space="0" w:color="000000"/>
              <w:left w:val="single" w:sz="4" w:space="0" w:color="000000"/>
              <w:bottom w:val="single" w:sz="4" w:space="0" w:color="000000"/>
              <w:right w:val="nil"/>
            </w:tcBorders>
            <w:vAlign w:val="center"/>
            <w:hideMark/>
          </w:tcPr>
          <w:p w:rsidR="00B827DD" w:rsidRPr="00D31900" w:rsidRDefault="00B827DD" w:rsidP="00D31900">
            <w:pPr>
              <w:spacing w:after="0" w:line="240" w:lineRule="auto"/>
              <w:jc w:val="both"/>
              <w:rPr>
                <w:rFonts w:ascii="Times New Roman" w:hAnsi="Times New Roman" w:cs="Times New Roman"/>
              </w:rPr>
            </w:pPr>
          </w:p>
        </w:tc>
        <w:tc>
          <w:tcPr>
            <w:tcW w:w="626" w:type="pct"/>
            <w:vMerge/>
            <w:tcBorders>
              <w:top w:val="single" w:sz="4" w:space="0" w:color="000000"/>
              <w:left w:val="single" w:sz="4" w:space="0" w:color="000000"/>
              <w:bottom w:val="single" w:sz="4" w:space="0" w:color="000000"/>
              <w:right w:val="nil"/>
            </w:tcBorders>
            <w:vAlign w:val="center"/>
            <w:hideMark/>
          </w:tcPr>
          <w:p w:rsidR="00B827DD" w:rsidRPr="00D31900" w:rsidRDefault="00B827DD" w:rsidP="00D31900">
            <w:pPr>
              <w:spacing w:after="0" w:line="240" w:lineRule="auto"/>
              <w:jc w:val="both"/>
              <w:rPr>
                <w:rFonts w:ascii="Times New Roman" w:hAnsi="Times New Roman" w:cs="Times New Roman"/>
              </w:rPr>
            </w:pPr>
          </w:p>
        </w:tc>
        <w:tc>
          <w:tcPr>
            <w:tcW w:w="645" w:type="pct"/>
            <w:vMerge/>
            <w:tcBorders>
              <w:top w:val="single" w:sz="4" w:space="0" w:color="000000"/>
              <w:left w:val="single" w:sz="4" w:space="0" w:color="000000"/>
              <w:bottom w:val="single" w:sz="4" w:space="0" w:color="000000"/>
              <w:right w:val="nil"/>
            </w:tcBorders>
            <w:vAlign w:val="center"/>
            <w:hideMark/>
          </w:tcPr>
          <w:p w:rsidR="00B827DD" w:rsidRPr="00D31900" w:rsidRDefault="00B827DD" w:rsidP="00D31900">
            <w:pPr>
              <w:spacing w:after="0" w:line="240" w:lineRule="auto"/>
              <w:jc w:val="both"/>
              <w:rPr>
                <w:rFonts w:ascii="Times New Roman" w:hAnsi="Times New Roman" w:cs="Times New Roman"/>
              </w:rPr>
            </w:pPr>
          </w:p>
        </w:tc>
        <w:tc>
          <w:tcPr>
            <w:tcW w:w="707" w:type="pct"/>
            <w:tcBorders>
              <w:top w:val="nil"/>
              <w:left w:val="single" w:sz="4" w:space="0" w:color="000000"/>
              <w:bottom w:val="single" w:sz="4" w:space="0" w:color="000000"/>
              <w:right w:val="single" w:sz="4" w:space="0" w:color="000000"/>
            </w:tcBorders>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 общих расходах, %</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Общегосударственные вопросы</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75019,8</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77952,6</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76911,3</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98,7</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13,4</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i/>
                <w:iCs/>
              </w:rPr>
            </w:pPr>
            <w:r w:rsidRPr="00D31900">
              <w:rPr>
                <w:rFonts w:ascii="Times New Roman" w:hAnsi="Times New Roman" w:cs="Times New Roman"/>
                <w:i/>
                <w:iCs/>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59176,2</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60213,4</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59417,6</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98,7</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 xml:space="preserve">Национальная оборона </w:t>
            </w:r>
            <w:r w:rsidRPr="00D31900">
              <w:rPr>
                <w:rFonts w:ascii="Times New Roman" w:hAnsi="Times New Roman" w:cs="Times New Roman"/>
              </w:rPr>
              <w:t>(военкомат)</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734</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770,3</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770,3</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0,1</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i/>
                <w:iCs/>
              </w:rPr>
            </w:pPr>
            <w:r w:rsidRPr="00D31900">
              <w:rPr>
                <w:rFonts w:ascii="Times New Roman" w:hAnsi="Times New Roman" w:cs="Times New Roman"/>
                <w:i/>
                <w:iCs/>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734</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770,3</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770,3</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771" w:type="pct"/>
            <w:tcBorders>
              <w:top w:val="nil"/>
              <w:left w:val="single" w:sz="4" w:space="0" w:color="000000"/>
              <w:bottom w:val="nil"/>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Национальная безопасность</w:t>
            </w:r>
            <w:r w:rsidRPr="00D31900">
              <w:rPr>
                <w:rFonts w:ascii="Times New Roman" w:hAnsi="Times New Roman" w:cs="Times New Roman"/>
              </w:rPr>
              <w:t xml:space="preserve"> (ГО и ЧС, противопожарные мероприятия)</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2253,6</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3339,0</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3334,2</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99,9</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0,6</w:t>
            </w:r>
          </w:p>
        </w:tc>
      </w:tr>
      <w:tr w:rsidR="00B827DD" w:rsidRPr="00D31900" w:rsidTr="005B7A3A">
        <w:trPr>
          <w:trHeight w:val="240"/>
        </w:trPr>
        <w:tc>
          <w:tcPr>
            <w:tcW w:w="1771" w:type="pct"/>
            <w:tcBorders>
              <w:top w:val="single" w:sz="4" w:space="0" w:color="000000"/>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i/>
                <w:iCs/>
              </w:rPr>
            </w:pPr>
            <w:r w:rsidRPr="00D31900">
              <w:rPr>
                <w:rFonts w:ascii="Times New Roman" w:hAnsi="Times New Roman" w:cs="Times New Roman"/>
                <w:i/>
                <w:iCs/>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1697,6</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2793,2</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2793,2</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771" w:type="pct"/>
            <w:tcBorders>
              <w:top w:val="nil"/>
              <w:left w:val="single" w:sz="4" w:space="0" w:color="000000"/>
              <w:bottom w:val="single" w:sz="4" w:space="0" w:color="auto"/>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 xml:space="preserve">Национальная экономика </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31426</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20173,7</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18744,3</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92,9</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3,3</w:t>
            </w:r>
          </w:p>
        </w:tc>
      </w:tr>
      <w:tr w:rsidR="00B827DD" w:rsidRPr="00D31900" w:rsidTr="005B7A3A">
        <w:trPr>
          <w:trHeight w:val="240"/>
        </w:trPr>
        <w:tc>
          <w:tcPr>
            <w:tcW w:w="1771" w:type="pct"/>
            <w:tcBorders>
              <w:top w:val="single" w:sz="4" w:space="0" w:color="000000"/>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i/>
                <w:iCs/>
              </w:rPr>
            </w:pPr>
            <w:r w:rsidRPr="00D31900">
              <w:rPr>
                <w:rFonts w:ascii="Times New Roman" w:hAnsi="Times New Roman" w:cs="Times New Roman"/>
                <w:i/>
                <w:iCs/>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664,8</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664,8</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771" w:type="pct"/>
            <w:tcBorders>
              <w:top w:val="single" w:sz="4" w:space="0" w:color="auto"/>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ЖКХ</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18556,0</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36916,3</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35621,8</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96,5</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6,2</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i/>
                <w:iCs/>
              </w:rPr>
            </w:pPr>
            <w:r w:rsidRPr="00D31900">
              <w:rPr>
                <w:rFonts w:ascii="Times New Roman" w:hAnsi="Times New Roman" w:cs="Times New Roman"/>
                <w:i/>
                <w:iCs/>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1674,2</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1165,0</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1164,7</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Образование</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351291,8</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344134,5</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343999,7</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60,0</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i/>
                <w:iCs/>
              </w:rPr>
            </w:pPr>
            <w:r w:rsidRPr="00D31900">
              <w:rPr>
                <w:rFonts w:ascii="Times New Roman" w:hAnsi="Times New Roman" w:cs="Times New Roman"/>
                <w:i/>
                <w:iCs/>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282106,8</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265828,2</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265828,2</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Культура</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27206,6</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31890,3</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31742,3</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99,5</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5,5</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i/>
                <w:iCs/>
              </w:rPr>
            </w:pPr>
            <w:r w:rsidRPr="00D31900">
              <w:rPr>
                <w:rFonts w:ascii="Times New Roman" w:hAnsi="Times New Roman" w:cs="Times New Roman"/>
                <w:i/>
                <w:iCs/>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20726,9</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23209,8</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23209,8</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Социальная политика</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58423,9</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59420,5</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59252,9</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99,7</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10,3</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i/>
                <w:iCs/>
              </w:rPr>
            </w:pPr>
            <w:r w:rsidRPr="00D31900">
              <w:rPr>
                <w:rFonts w:ascii="Times New Roman" w:hAnsi="Times New Roman" w:cs="Times New Roman"/>
                <w:i/>
                <w:iCs/>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1486,8</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1635,8</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1635,8</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Физическая культура и спорт</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1371,5</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443,8</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443,8</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0,08</w:t>
            </w:r>
          </w:p>
        </w:tc>
      </w:tr>
      <w:tr w:rsidR="00B827DD" w:rsidRPr="00D31900" w:rsidTr="005B7A3A">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Средства массовой информации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2553,9</w:t>
            </w:r>
          </w:p>
        </w:tc>
        <w:tc>
          <w:tcPr>
            <w:tcW w:w="62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2771,9</w:t>
            </w:r>
          </w:p>
        </w:tc>
        <w:tc>
          <w:tcPr>
            <w:tcW w:w="626"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2771,9</w:t>
            </w:r>
          </w:p>
        </w:tc>
        <w:tc>
          <w:tcPr>
            <w:tcW w:w="645"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0,5</w:t>
            </w:r>
          </w:p>
        </w:tc>
      </w:tr>
      <w:tr w:rsidR="00B827DD" w:rsidRPr="00D31900" w:rsidTr="005B7A3A">
        <w:trPr>
          <w:trHeight w:val="240"/>
        </w:trPr>
        <w:tc>
          <w:tcPr>
            <w:tcW w:w="1771" w:type="pct"/>
            <w:tcBorders>
              <w:top w:val="nil"/>
              <w:left w:val="single" w:sz="4" w:space="0" w:color="000000"/>
              <w:bottom w:val="single" w:sz="4" w:space="0" w:color="auto"/>
              <w:right w:val="nil"/>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i/>
                <w:iCs/>
              </w:rPr>
            </w:pPr>
            <w:r w:rsidRPr="00D31900">
              <w:rPr>
                <w:rFonts w:ascii="Times New Roman" w:hAnsi="Times New Roman" w:cs="Times New Roman"/>
                <w:i/>
                <w:iCs/>
              </w:rPr>
              <w:t>в т.ч. заработная плата с начислениями</w:t>
            </w:r>
          </w:p>
        </w:tc>
        <w:tc>
          <w:tcPr>
            <w:tcW w:w="625" w:type="pct"/>
            <w:tcBorders>
              <w:top w:val="nil"/>
              <w:left w:val="single" w:sz="4" w:space="0" w:color="000000"/>
              <w:bottom w:val="single" w:sz="4" w:space="0" w:color="auto"/>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2423,8</w:t>
            </w:r>
          </w:p>
        </w:tc>
        <w:tc>
          <w:tcPr>
            <w:tcW w:w="625" w:type="pct"/>
            <w:tcBorders>
              <w:top w:val="nil"/>
              <w:left w:val="nil"/>
              <w:bottom w:val="single" w:sz="4" w:space="0" w:color="auto"/>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2568,5</w:t>
            </w:r>
          </w:p>
        </w:tc>
        <w:tc>
          <w:tcPr>
            <w:tcW w:w="626" w:type="pct"/>
            <w:tcBorders>
              <w:top w:val="nil"/>
              <w:left w:val="nil"/>
              <w:bottom w:val="single" w:sz="4" w:space="0" w:color="auto"/>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2568,5</w:t>
            </w:r>
          </w:p>
        </w:tc>
        <w:tc>
          <w:tcPr>
            <w:tcW w:w="645" w:type="pct"/>
            <w:tcBorders>
              <w:top w:val="nil"/>
              <w:left w:val="nil"/>
              <w:bottom w:val="single" w:sz="4" w:space="0" w:color="auto"/>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100,0</w:t>
            </w:r>
          </w:p>
        </w:tc>
        <w:tc>
          <w:tcPr>
            <w:tcW w:w="707" w:type="pct"/>
            <w:tcBorders>
              <w:top w:val="nil"/>
              <w:left w:val="nil"/>
              <w:bottom w:val="single" w:sz="4" w:space="0" w:color="auto"/>
              <w:right w:val="single" w:sz="4" w:space="0" w:color="000000"/>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127"/>
        </w:trPr>
        <w:tc>
          <w:tcPr>
            <w:tcW w:w="1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РАСХОДЫ всего</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568837,1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577812,9</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573592,5</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99,3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bl>
    <w:p w:rsidR="00B827DD" w:rsidRPr="00D31900" w:rsidRDefault="00B827DD" w:rsidP="00D31900">
      <w:pPr>
        <w:spacing w:after="0" w:line="240" w:lineRule="auto"/>
        <w:ind w:firstLine="570"/>
        <w:jc w:val="both"/>
        <w:rPr>
          <w:rFonts w:ascii="Times New Roman" w:hAnsi="Times New Roman" w:cs="Times New Roman"/>
        </w:rPr>
      </w:pPr>
    </w:p>
    <w:tbl>
      <w:tblPr>
        <w:tblW w:w="5000" w:type="pct"/>
        <w:tblLook w:val="04A0"/>
      </w:tblPr>
      <w:tblGrid>
        <w:gridCol w:w="10421"/>
      </w:tblGrid>
      <w:tr w:rsidR="00B827DD" w:rsidRPr="00D31900" w:rsidTr="005B7A3A">
        <w:trPr>
          <w:trHeight w:val="255"/>
        </w:trPr>
        <w:tc>
          <w:tcPr>
            <w:tcW w:w="5000" w:type="pct"/>
            <w:tcBorders>
              <w:top w:val="nil"/>
              <w:left w:val="nil"/>
              <w:bottom w:val="nil"/>
              <w:right w:val="nil"/>
            </w:tcBorders>
            <w:shd w:val="clear" w:color="auto" w:fill="auto"/>
            <w:noWrap/>
            <w:vAlign w:val="bottom"/>
            <w:hideMark/>
          </w:tcPr>
          <w:p w:rsidR="00B827DD" w:rsidRPr="00D31900" w:rsidRDefault="00B827DD" w:rsidP="00F7383E">
            <w:pPr>
              <w:spacing w:after="0" w:line="240" w:lineRule="auto"/>
              <w:jc w:val="center"/>
              <w:rPr>
                <w:rFonts w:ascii="Times New Roman" w:hAnsi="Times New Roman" w:cs="Times New Roman"/>
                <w:b/>
                <w:bCs/>
              </w:rPr>
            </w:pPr>
            <w:r w:rsidRPr="00D31900">
              <w:rPr>
                <w:rFonts w:ascii="Times New Roman" w:hAnsi="Times New Roman" w:cs="Times New Roman"/>
                <w:b/>
                <w:bCs/>
              </w:rPr>
              <w:t>Справка</w:t>
            </w:r>
          </w:p>
        </w:tc>
      </w:tr>
      <w:tr w:rsidR="00B827DD" w:rsidRPr="00D31900" w:rsidTr="005B7A3A">
        <w:trPr>
          <w:trHeight w:val="255"/>
        </w:trPr>
        <w:tc>
          <w:tcPr>
            <w:tcW w:w="5000" w:type="pct"/>
            <w:tcBorders>
              <w:top w:val="nil"/>
              <w:left w:val="nil"/>
              <w:bottom w:val="nil"/>
              <w:right w:val="nil"/>
            </w:tcBorders>
            <w:shd w:val="clear" w:color="auto" w:fill="auto"/>
            <w:noWrap/>
            <w:vAlign w:val="bottom"/>
            <w:hideMark/>
          </w:tcPr>
          <w:p w:rsidR="00B827DD" w:rsidRPr="00D31900" w:rsidRDefault="00B827DD" w:rsidP="00F7383E">
            <w:pPr>
              <w:spacing w:after="0" w:line="240" w:lineRule="auto"/>
              <w:jc w:val="center"/>
              <w:rPr>
                <w:rFonts w:ascii="Times New Roman" w:hAnsi="Times New Roman" w:cs="Times New Roman"/>
                <w:b/>
                <w:bCs/>
              </w:rPr>
            </w:pPr>
            <w:r w:rsidRPr="00D31900">
              <w:rPr>
                <w:rFonts w:ascii="Times New Roman" w:hAnsi="Times New Roman" w:cs="Times New Roman"/>
                <w:b/>
                <w:bCs/>
              </w:rPr>
              <w:t>об исполнении бюджета по расходам за 2017 год</w:t>
            </w:r>
          </w:p>
        </w:tc>
      </w:tr>
    </w:tbl>
    <w:p w:rsidR="00B827DD" w:rsidRPr="00D31900" w:rsidRDefault="00B827DD" w:rsidP="00F7383E">
      <w:pPr>
        <w:tabs>
          <w:tab w:val="left" w:pos="8985"/>
        </w:tabs>
        <w:spacing w:after="0" w:line="240" w:lineRule="auto"/>
        <w:ind w:firstLine="570"/>
        <w:jc w:val="right"/>
        <w:rPr>
          <w:rFonts w:ascii="Times New Roman" w:hAnsi="Times New Roman" w:cs="Times New Roman"/>
        </w:rPr>
      </w:pPr>
      <w:r w:rsidRPr="00D31900">
        <w:rPr>
          <w:rFonts w:ascii="Times New Roman" w:hAnsi="Times New Roman" w:cs="Times New Roman"/>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1"/>
        <w:gridCol w:w="1313"/>
        <w:gridCol w:w="1311"/>
        <w:gridCol w:w="1413"/>
        <w:gridCol w:w="1211"/>
        <w:gridCol w:w="2582"/>
      </w:tblGrid>
      <w:tr w:rsidR="00B827DD" w:rsidRPr="00D31900" w:rsidTr="005B7A3A">
        <w:trPr>
          <w:trHeight w:val="240"/>
        </w:trPr>
        <w:tc>
          <w:tcPr>
            <w:tcW w:w="1243" w:type="pct"/>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Наименование расходных статей</w:t>
            </w:r>
          </w:p>
        </w:tc>
        <w:tc>
          <w:tcPr>
            <w:tcW w:w="630" w:type="pct"/>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2016 г.</w:t>
            </w:r>
          </w:p>
        </w:tc>
        <w:tc>
          <w:tcPr>
            <w:tcW w:w="629" w:type="pct"/>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2017 г.</w:t>
            </w:r>
          </w:p>
        </w:tc>
        <w:tc>
          <w:tcPr>
            <w:tcW w:w="678" w:type="pct"/>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отклонение +,-</w:t>
            </w:r>
          </w:p>
        </w:tc>
        <w:tc>
          <w:tcPr>
            <w:tcW w:w="581" w:type="pct"/>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Доля в общих расходах,%</w:t>
            </w:r>
          </w:p>
        </w:tc>
        <w:tc>
          <w:tcPr>
            <w:tcW w:w="1239" w:type="pct"/>
            <w:shd w:val="clear" w:color="auto" w:fill="auto"/>
            <w:vAlign w:val="center"/>
            <w:hideMark/>
          </w:tcPr>
          <w:p w:rsidR="00B827DD" w:rsidRPr="00D31900" w:rsidRDefault="00B827DD" w:rsidP="00D31900">
            <w:pPr>
              <w:spacing w:after="0" w:line="240" w:lineRule="auto"/>
              <w:ind w:right="-108"/>
              <w:jc w:val="both"/>
              <w:rPr>
                <w:rFonts w:ascii="Times New Roman" w:hAnsi="Times New Roman" w:cs="Times New Roman"/>
              </w:rPr>
            </w:pPr>
            <w:r w:rsidRPr="00D31900">
              <w:rPr>
                <w:rFonts w:ascii="Times New Roman" w:hAnsi="Times New Roman" w:cs="Times New Roman"/>
              </w:rPr>
              <w:t>Причины отклонения</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Расходы всего: в т.ч.</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568837,2</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573592,5</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4755,3</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 Заработная плата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273212,9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276428,0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3215,1</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48,2</w:t>
            </w:r>
          </w:p>
        </w:tc>
        <w:tc>
          <w:tcPr>
            <w:tcW w:w="1239" w:type="pct"/>
            <w:vMerge w:val="restart"/>
            <w:tcBorders>
              <w:top w:val="single" w:sz="4" w:space="0" w:color="auto"/>
              <w:left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 по 2 статье в 2016г.</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2.Начисления на оплату </w:t>
            </w:r>
            <w:r w:rsidRPr="00D31900">
              <w:rPr>
                <w:rFonts w:ascii="Times New Roman" w:hAnsi="Times New Roman" w:cs="Times New Roman"/>
              </w:rPr>
              <w:lastRenderedPageBreak/>
              <w:t>труда</w:t>
            </w:r>
          </w:p>
        </w:tc>
        <w:tc>
          <w:tcPr>
            <w:tcW w:w="630"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96813,4</w:t>
            </w:r>
          </w:p>
        </w:tc>
        <w:tc>
          <w:tcPr>
            <w:tcW w:w="629"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81625,0</w:t>
            </w:r>
          </w:p>
        </w:tc>
        <w:tc>
          <w:tcPr>
            <w:tcW w:w="678"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-15188,4</w:t>
            </w:r>
          </w:p>
        </w:tc>
        <w:tc>
          <w:tcPr>
            <w:tcW w:w="581"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14,2</w:t>
            </w:r>
          </w:p>
        </w:tc>
        <w:tc>
          <w:tcPr>
            <w:tcW w:w="1239" w:type="pct"/>
            <w:vMerge/>
            <w:tcBorders>
              <w:left w:val="single" w:sz="4" w:space="0" w:color="auto"/>
              <w:bottom w:val="single" w:sz="4" w:space="0" w:color="auto"/>
              <w:right w:val="single" w:sz="4" w:space="0" w:color="auto"/>
            </w:tcBorders>
            <w:shd w:val="clear" w:color="auto" w:fill="auto"/>
            <w:vAlign w:val="center"/>
            <w:hideMark/>
          </w:tcPr>
          <w:p w:rsidR="00B827DD" w:rsidRPr="00D31900" w:rsidRDefault="00B827DD" w:rsidP="00D31900">
            <w:pPr>
              <w:spacing w:after="0" w:line="240" w:lineRule="auto"/>
              <w:ind w:right="-108"/>
              <w:jc w:val="both"/>
              <w:rPr>
                <w:rFonts w:ascii="Times New Roman" w:hAnsi="Times New Roman" w:cs="Times New Roman"/>
              </w:rPr>
            </w:pP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3.Прочие выплаты – всего</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1173,0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1197,9</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24,9</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командировочные, подъемные молодым специалистам, возмещение медосмотра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990,7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1077,9</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87,2</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-возмещение расходов по оздоровлению педработников (софинансирование)</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105,6</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91,5</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-14,1</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использование личного транспорта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76,7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28,5</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-48,2</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сокращение расходов</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 Услуги связи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3138,6</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3335,0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196,4</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0,6</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 Коммунальные услуги - всего</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32816,1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36540,4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3724,3</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газ</w:t>
            </w:r>
          </w:p>
        </w:tc>
        <w:tc>
          <w:tcPr>
            <w:tcW w:w="630"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10150,0</w:t>
            </w:r>
          </w:p>
        </w:tc>
        <w:tc>
          <w:tcPr>
            <w:tcW w:w="629"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12283,5</w:t>
            </w:r>
          </w:p>
        </w:tc>
        <w:tc>
          <w:tcPr>
            <w:tcW w:w="678"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2133,5</w:t>
            </w:r>
          </w:p>
        </w:tc>
        <w:tc>
          <w:tcPr>
            <w:tcW w:w="581"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теплоэнергия</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7805,4</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8139,2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333,8</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электроэнергия</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10410,6</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11161,9</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751,3</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1,9</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-уличное освещение</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2734,7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3395,2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660,5</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0,6</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-прочие коммунальные услуги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1715,4</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1560,6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-154,8</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сокращение расходов</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 Арендная плата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687,8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343,8</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-344,0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сокращение расходов</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 Работы, услуги по содержанию имущества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42168,7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40916,0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-1252,7</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текущий ремонт зданий, оборудования</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5348,9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10531,9</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5183,0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поступление средств из областного бюджета</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тех.обслуживание (противопожар.мероприятия, видеонаблюдение, заправка огнетушителей, тревожн.кнопки, уличное освещение, проверка сигнализаторов, метрологические услуги)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4028,8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2474,0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-1554,8</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сокращение расходов</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ремон, техобслуживание автомашин</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641,9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408,0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-233,9</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сокращение расходов</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ремонт дорог</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26581,3</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13386,5</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-13194,8</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недопоступление областных средств в 2017г</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ремонт и техобслуживание котельных</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855,0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1170,1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315,1</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ремонт водопроводных, канализационных и </w:t>
            </w:r>
            <w:r w:rsidRPr="00D31900">
              <w:rPr>
                <w:rFonts w:ascii="Times New Roman" w:hAnsi="Times New Roman" w:cs="Times New Roman"/>
              </w:rPr>
              <w:lastRenderedPageBreak/>
              <w:t>тепло,электро сетей</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679,0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6994,3</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6315,3</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поступление областных средств в 2017г</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 xml:space="preserve"> - благоустройство, грейдирование, очистка дорог</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3269,7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4787,1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1517,4</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0,8</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поступление акцизов</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прочие услуги по содержанию имущества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764,1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1164,1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400,0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8. Прочие работы, услуги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38291,6</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39092,9</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801,3</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6,8</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зарплата приёмным родителям</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17492,7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18087,3</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594,6</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увеличение количества приемных семей</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консультац.услуги, конс.плюс, аккредитация,аттестация школ, лицензионное обслуживание,телематические услуги автобусов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2380,2</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1916,4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-463,8</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сокращение расходов</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противопожарные мероприятия (монтаж, тех. обслуживание, огнетушители)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7354,1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4466,9</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-2887,2</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0,8</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сокращение расходов</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проживание, учёба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826,6</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978,2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151,6</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медосмотр сотрудников и водителей</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995,2</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1252,2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257,0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зарплата по договору</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5579,7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7464,6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1884,9</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ПСД, разработка документов по землеустройству, технадзор</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1706,8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1814,7</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107,9</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подписка, страхование автомашин, утилизация ТБО, благоустройство, оценка недвижимости, обслуживание инф.системы "Бюджет-СМАРТ", санитарно-гигиеническое обслуживание, лаборат.исследования</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1956,3</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3112,6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1156,3</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0,5</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 Безвозмездные перечисления организациям (убытки по бане, субсидии юр.лицам, НКО)</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5540,7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3313,4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-2227,3</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0,6</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поступление средств в 2016г. из областного бюджета на погашение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 Социальное обеспечение</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37956,0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38070,9</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114,9</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6,6</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адресная помощь</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1690,5</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1833,8</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143,3</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строительство жилья</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11566,7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10638,1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-928,6</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1,9</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уменьшение средств из областного</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опекунские</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15646,5</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16126,0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479,5</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2,8</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увеличение количества приемных детей</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 xml:space="preserve"> - проезд детям-сиротам</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638,0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716,7</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78,7</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меры социальной поддержки мед. работникам, культработникам</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854,9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791,1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-63,8</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увеличение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компенсация родительской платы</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3994,1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3914,0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-80,1</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0,7</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пенсия муниципальн. пенсионерам</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2968,4</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3342,3</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373,9</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0,6</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почетным гражданам</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217,8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340,5</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122,7</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компенсация затрат по уличному освещению, выплаты беременным, найм жилья мед работникам</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379,1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368,4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-10,7</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 Увеличение стоимости основных средств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9601,5</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21733,1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12131,6</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3,8</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приобретение транспортных средств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723,8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2165,8</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1442,0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участие в обл.программе (приобретение школьных автобусов)</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строительство водовода Н.Никулино-Б.Нагаткино</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5598,0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5598,0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поступление областных средств в 2017г</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спортинвентарь</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533,7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1041,3</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507,6</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участие в обл.программе</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благоустройство</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2532,6</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5102,5</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2569,9</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0,9</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поступление доп.средств</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бытовая техника, мебель, сантехника, насосы, котлы, генераторы</w:t>
            </w:r>
          </w:p>
        </w:tc>
        <w:tc>
          <w:tcPr>
            <w:tcW w:w="630"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1106,5</w:t>
            </w:r>
          </w:p>
        </w:tc>
        <w:tc>
          <w:tcPr>
            <w:tcW w:w="629"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2150,1</w:t>
            </w:r>
          </w:p>
        </w:tc>
        <w:tc>
          <w:tcPr>
            <w:tcW w:w="678"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1043,6</w:t>
            </w:r>
          </w:p>
        </w:tc>
        <w:tc>
          <w:tcPr>
            <w:tcW w:w="581" w:type="pct"/>
            <w:tcBorders>
              <w:top w:val="single" w:sz="4" w:space="0" w:color="auto"/>
              <w:left w:val="single" w:sz="4" w:space="0" w:color="auto"/>
              <w:bottom w:val="single" w:sz="4" w:space="0" w:color="auto"/>
              <w:right w:val="single" w:sz="4" w:space="0" w:color="auto"/>
            </w:tcBorders>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приобретение по предписанию в школах и детсадах</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оргтехника, видеонаблюдение, светильники, счетчики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1412,0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2059,7</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647,7</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учеб.пособия, книги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3292,9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3615,7</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322,8</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0,6</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 Увеличение стоимости материальных запасов</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23783,9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26628,6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2844,7</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4,6</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приобретение ГСМ</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6533,9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6553,6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19,7</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хоз.расходы</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1750,6</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2907,3</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1156,7</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0,5</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питание</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12140,4</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12897,5</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757,1</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стройматериалы</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1104,4</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1884,0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779,6</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участие в обл.программе</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культурные мероприятия</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120,8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194,2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73,4</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благоустройство</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1945,7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2067,0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121,3</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w:t>
            </w:r>
          </w:p>
        </w:tc>
      </w:tr>
      <w:tr w:rsidR="00B827DD" w:rsidRPr="00D31900" w:rsidTr="005B7A3A">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приобретение мягкого инвентаря</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188,1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125,0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-63,1</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сокращение расходов</w:t>
            </w:r>
          </w:p>
        </w:tc>
      </w:tr>
      <w:tr w:rsidR="00B827DD" w:rsidRPr="00D31900" w:rsidTr="005B7A3A">
        <w:trPr>
          <w:trHeight w:val="175"/>
        </w:trPr>
        <w:tc>
          <w:tcPr>
            <w:tcW w:w="1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13.Прочие расходы (спортивно-культурные мероприятия, транспортные услуги, налоги, пени, штрафы и </w:t>
            </w:r>
            <w:r w:rsidRPr="00D31900">
              <w:rPr>
                <w:rFonts w:ascii="Times New Roman" w:hAnsi="Times New Roman" w:cs="Times New Roman"/>
              </w:rPr>
              <w:lastRenderedPageBreak/>
              <w:t>др.)</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3653,0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4367,5</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714,5</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0,8</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погашение кредиторской задолженности</w:t>
            </w:r>
          </w:p>
        </w:tc>
      </w:tr>
    </w:tbl>
    <w:p w:rsidR="00B827DD" w:rsidRPr="00D31900" w:rsidRDefault="00B827DD" w:rsidP="00D31900">
      <w:pPr>
        <w:spacing w:after="0" w:line="240" w:lineRule="auto"/>
        <w:ind w:right="-5"/>
        <w:jc w:val="both"/>
        <w:rPr>
          <w:rFonts w:ascii="Times New Roman" w:hAnsi="Times New Roman" w:cs="Times New Roman"/>
          <w:b/>
          <w:highlight w:val="yellow"/>
        </w:rPr>
      </w:pPr>
    </w:p>
    <w:p w:rsidR="00B827DD" w:rsidRPr="00D31900" w:rsidRDefault="00B827DD" w:rsidP="00D31900">
      <w:pPr>
        <w:spacing w:after="0" w:line="240" w:lineRule="auto"/>
        <w:ind w:right="-5"/>
        <w:jc w:val="both"/>
        <w:rPr>
          <w:rFonts w:ascii="Times New Roman" w:hAnsi="Times New Roman" w:cs="Times New Roman"/>
        </w:rPr>
      </w:pPr>
      <w:r w:rsidRPr="00D31900">
        <w:rPr>
          <w:rFonts w:ascii="Times New Roman" w:hAnsi="Times New Roman" w:cs="Times New Roman"/>
          <w:b/>
        </w:rPr>
        <w:t xml:space="preserve">      </w:t>
      </w:r>
      <w:bookmarkStart w:id="0" w:name="RANGE!A1:D61"/>
      <w:bookmarkEnd w:id="0"/>
      <w:r w:rsidRPr="00D31900">
        <w:rPr>
          <w:rFonts w:ascii="Times New Roman" w:hAnsi="Times New Roman" w:cs="Times New Roman"/>
          <w:b/>
        </w:rPr>
        <w:tab/>
      </w:r>
      <w:r w:rsidRPr="00D31900">
        <w:rPr>
          <w:rFonts w:ascii="Times New Roman" w:hAnsi="Times New Roman" w:cs="Times New Roman"/>
        </w:rPr>
        <w:t xml:space="preserve">Удельный вес расходов по выплате заработной платы с начислениями за 2017 год составил 62,4 % , за аналогичный период 2016 года данный показатель составлял 65,0 %. В абсолютном выражении расходы по указанным статьям уменьшились на 11973,3 тыс. руб. </w:t>
      </w:r>
    </w:p>
    <w:p w:rsidR="00B827DD" w:rsidRPr="00D31900" w:rsidRDefault="00B827DD" w:rsidP="00D31900">
      <w:pPr>
        <w:spacing w:after="0" w:line="240" w:lineRule="auto"/>
        <w:ind w:right="-5" w:firstLine="708"/>
        <w:jc w:val="both"/>
        <w:rPr>
          <w:rFonts w:ascii="Times New Roman" w:hAnsi="Times New Roman" w:cs="Times New Roman"/>
        </w:rPr>
      </w:pPr>
      <w:r w:rsidRPr="00D31900">
        <w:rPr>
          <w:rFonts w:ascii="Times New Roman" w:hAnsi="Times New Roman" w:cs="Times New Roman"/>
        </w:rPr>
        <w:t xml:space="preserve">Увеличились расходы по оплате за коммунальные услуги на 3724,3 тыс. руб. </w:t>
      </w:r>
    </w:p>
    <w:p w:rsidR="00B827DD" w:rsidRPr="00D31900" w:rsidRDefault="00B827DD" w:rsidP="00D31900">
      <w:pPr>
        <w:spacing w:after="0" w:line="240" w:lineRule="auto"/>
        <w:ind w:right="-5" w:firstLine="540"/>
        <w:jc w:val="both"/>
        <w:rPr>
          <w:rFonts w:ascii="Times New Roman" w:hAnsi="Times New Roman" w:cs="Times New Roman"/>
        </w:rPr>
      </w:pPr>
    </w:p>
    <w:p w:rsidR="00B827DD" w:rsidRPr="00D31900" w:rsidRDefault="00B827DD" w:rsidP="00F7383E">
      <w:pPr>
        <w:spacing w:after="0" w:line="240" w:lineRule="auto"/>
        <w:jc w:val="center"/>
        <w:rPr>
          <w:rFonts w:ascii="Times New Roman" w:hAnsi="Times New Roman" w:cs="Times New Roman"/>
          <w:b/>
          <w:bCs/>
        </w:rPr>
      </w:pPr>
      <w:r w:rsidRPr="00D31900">
        <w:rPr>
          <w:rFonts w:ascii="Times New Roman" w:hAnsi="Times New Roman" w:cs="Times New Roman"/>
          <w:b/>
          <w:bCs/>
        </w:rPr>
        <w:t>Анализ выполнения доходов и расходов бюджетов поселений</w:t>
      </w:r>
    </w:p>
    <w:p w:rsidR="00B827DD" w:rsidRPr="00D31900" w:rsidRDefault="00B827DD" w:rsidP="00F7383E">
      <w:pPr>
        <w:spacing w:after="0" w:line="240" w:lineRule="auto"/>
        <w:ind w:right="-5" w:firstLine="540"/>
        <w:jc w:val="center"/>
        <w:rPr>
          <w:rFonts w:ascii="Times New Roman" w:hAnsi="Times New Roman" w:cs="Times New Roman"/>
          <w:b/>
          <w:bCs/>
        </w:rPr>
      </w:pPr>
      <w:r w:rsidRPr="00D31900">
        <w:rPr>
          <w:rFonts w:ascii="Times New Roman" w:hAnsi="Times New Roman" w:cs="Times New Roman"/>
          <w:b/>
          <w:bCs/>
        </w:rPr>
        <w:t>МО "Цильнинский район" за 2017 год</w:t>
      </w:r>
    </w:p>
    <w:p w:rsidR="00B827DD" w:rsidRPr="00D31900" w:rsidRDefault="00B827DD" w:rsidP="00D31900">
      <w:pPr>
        <w:spacing w:after="0" w:line="240" w:lineRule="auto"/>
        <w:ind w:right="-5" w:firstLine="540"/>
        <w:jc w:val="both"/>
        <w:rPr>
          <w:rFonts w:ascii="Times New Roman" w:hAnsi="Times New Roman" w:cs="Times New Roman"/>
        </w:rPr>
      </w:pPr>
    </w:p>
    <w:tbl>
      <w:tblPr>
        <w:tblW w:w="475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7"/>
        <w:gridCol w:w="1539"/>
        <w:gridCol w:w="1166"/>
        <w:gridCol w:w="1313"/>
        <w:gridCol w:w="1309"/>
        <w:gridCol w:w="1595"/>
      </w:tblGrid>
      <w:tr w:rsidR="00B827DD" w:rsidRPr="00D31900" w:rsidTr="005B7A3A">
        <w:trPr>
          <w:trHeight w:val="240"/>
        </w:trPr>
        <w:tc>
          <w:tcPr>
            <w:tcW w:w="1510" w:type="pct"/>
            <w:vMerge w:val="restart"/>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Поселения</w:t>
            </w:r>
          </w:p>
        </w:tc>
        <w:tc>
          <w:tcPr>
            <w:tcW w:w="776" w:type="pct"/>
            <w:vMerge w:val="restart"/>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Фактическое поступление собственных доходов за 2017 год</w:t>
            </w:r>
          </w:p>
        </w:tc>
        <w:tc>
          <w:tcPr>
            <w:tcW w:w="2714" w:type="pct"/>
            <w:gridSpan w:val="4"/>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Расходы за 2017 года</w:t>
            </w:r>
          </w:p>
        </w:tc>
      </w:tr>
      <w:tr w:rsidR="00B827DD" w:rsidRPr="00D31900" w:rsidTr="005B7A3A">
        <w:trPr>
          <w:trHeight w:val="240"/>
        </w:trPr>
        <w:tc>
          <w:tcPr>
            <w:tcW w:w="1510" w:type="pct"/>
            <w:vMerge/>
            <w:vAlign w:val="center"/>
            <w:hideMark/>
          </w:tcPr>
          <w:p w:rsidR="00B827DD" w:rsidRPr="00D31900" w:rsidRDefault="00B827DD" w:rsidP="00D31900">
            <w:pPr>
              <w:spacing w:after="0" w:line="240" w:lineRule="auto"/>
              <w:jc w:val="both"/>
              <w:rPr>
                <w:rFonts w:ascii="Times New Roman" w:hAnsi="Times New Roman" w:cs="Times New Roman"/>
              </w:rPr>
            </w:pPr>
          </w:p>
        </w:tc>
        <w:tc>
          <w:tcPr>
            <w:tcW w:w="776" w:type="pct"/>
            <w:vMerge/>
            <w:vAlign w:val="center"/>
            <w:hideMark/>
          </w:tcPr>
          <w:p w:rsidR="00B827DD" w:rsidRPr="00D31900" w:rsidRDefault="00B827DD" w:rsidP="00D31900">
            <w:pPr>
              <w:spacing w:after="0" w:line="240" w:lineRule="auto"/>
              <w:jc w:val="both"/>
              <w:rPr>
                <w:rFonts w:ascii="Times New Roman" w:hAnsi="Times New Roman" w:cs="Times New Roman"/>
              </w:rPr>
            </w:pPr>
          </w:p>
        </w:tc>
        <w:tc>
          <w:tcPr>
            <w:tcW w:w="588" w:type="pct"/>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факт</w:t>
            </w:r>
          </w:p>
        </w:tc>
        <w:tc>
          <w:tcPr>
            <w:tcW w:w="662" w:type="pct"/>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 т.ч. зарплата с начисл.</w:t>
            </w:r>
          </w:p>
        </w:tc>
        <w:tc>
          <w:tcPr>
            <w:tcW w:w="660" w:type="pct"/>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удельный вес зарплаты с начисл. в общей сумме расходов</w:t>
            </w:r>
          </w:p>
        </w:tc>
        <w:tc>
          <w:tcPr>
            <w:tcW w:w="805" w:type="pct"/>
            <w:shd w:val="clear" w:color="auto" w:fill="auto"/>
            <w:vAlign w:val="center"/>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удельный вес зарплаты с начисл. в собственных доходах</w:t>
            </w:r>
          </w:p>
        </w:tc>
      </w:tr>
      <w:tr w:rsidR="00B827DD" w:rsidRPr="00D31900" w:rsidTr="005B7A3A">
        <w:trPr>
          <w:trHeight w:val="240"/>
        </w:trPr>
        <w:tc>
          <w:tcPr>
            <w:tcW w:w="1510" w:type="pct"/>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Цильнинское гор.пос.</w:t>
            </w:r>
          </w:p>
        </w:tc>
        <w:tc>
          <w:tcPr>
            <w:tcW w:w="776"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15855,8</w:t>
            </w:r>
          </w:p>
        </w:tc>
        <w:tc>
          <w:tcPr>
            <w:tcW w:w="588"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17930,9</w:t>
            </w:r>
          </w:p>
        </w:tc>
        <w:tc>
          <w:tcPr>
            <w:tcW w:w="662"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6067,6</w:t>
            </w:r>
          </w:p>
        </w:tc>
        <w:tc>
          <w:tcPr>
            <w:tcW w:w="660"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0,34</w:t>
            </w:r>
          </w:p>
        </w:tc>
        <w:tc>
          <w:tcPr>
            <w:tcW w:w="805"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0,38</w:t>
            </w:r>
          </w:p>
        </w:tc>
      </w:tr>
      <w:tr w:rsidR="00B827DD" w:rsidRPr="00D31900" w:rsidTr="005B7A3A">
        <w:trPr>
          <w:trHeight w:val="240"/>
        </w:trPr>
        <w:tc>
          <w:tcPr>
            <w:tcW w:w="1510" w:type="pct"/>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Алгашинское сел.пос.</w:t>
            </w:r>
          </w:p>
        </w:tc>
        <w:tc>
          <w:tcPr>
            <w:tcW w:w="776"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3885,4</w:t>
            </w:r>
          </w:p>
        </w:tc>
        <w:tc>
          <w:tcPr>
            <w:tcW w:w="588"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5201,1</w:t>
            </w:r>
          </w:p>
        </w:tc>
        <w:tc>
          <w:tcPr>
            <w:tcW w:w="662"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2551,6</w:t>
            </w:r>
          </w:p>
        </w:tc>
        <w:tc>
          <w:tcPr>
            <w:tcW w:w="660"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0,49</w:t>
            </w:r>
          </w:p>
        </w:tc>
        <w:tc>
          <w:tcPr>
            <w:tcW w:w="805"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0,66</w:t>
            </w:r>
          </w:p>
        </w:tc>
      </w:tr>
      <w:tr w:rsidR="00B827DD" w:rsidRPr="00D31900" w:rsidTr="005B7A3A">
        <w:trPr>
          <w:trHeight w:val="240"/>
        </w:trPr>
        <w:tc>
          <w:tcPr>
            <w:tcW w:w="1510" w:type="pct"/>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Анненковское сел.пос.</w:t>
            </w:r>
          </w:p>
        </w:tc>
        <w:tc>
          <w:tcPr>
            <w:tcW w:w="776"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1728,2</w:t>
            </w:r>
          </w:p>
        </w:tc>
        <w:tc>
          <w:tcPr>
            <w:tcW w:w="588"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3362,0</w:t>
            </w:r>
          </w:p>
        </w:tc>
        <w:tc>
          <w:tcPr>
            <w:tcW w:w="662"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1871,4</w:t>
            </w:r>
          </w:p>
        </w:tc>
        <w:tc>
          <w:tcPr>
            <w:tcW w:w="660"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0,56</w:t>
            </w:r>
          </w:p>
        </w:tc>
        <w:tc>
          <w:tcPr>
            <w:tcW w:w="805"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1,08</w:t>
            </w:r>
          </w:p>
        </w:tc>
      </w:tr>
      <w:tr w:rsidR="00B827DD" w:rsidRPr="00D31900" w:rsidTr="005B7A3A">
        <w:trPr>
          <w:trHeight w:val="240"/>
        </w:trPr>
        <w:tc>
          <w:tcPr>
            <w:tcW w:w="1510" w:type="pct"/>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Большенагаткинское сел.пос.</w:t>
            </w:r>
          </w:p>
        </w:tc>
        <w:tc>
          <w:tcPr>
            <w:tcW w:w="776"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14721,2</w:t>
            </w:r>
          </w:p>
        </w:tc>
        <w:tc>
          <w:tcPr>
            <w:tcW w:w="588"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17045,6</w:t>
            </w:r>
          </w:p>
        </w:tc>
        <w:tc>
          <w:tcPr>
            <w:tcW w:w="662"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4606,2</w:t>
            </w:r>
          </w:p>
        </w:tc>
        <w:tc>
          <w:tcPr>
            <w:tcW w:w="660"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0,27</w:t>
            </w:r>
          </w:p>
        </w:tc>
        <w:tc>
          <w:tcPr>
            <w:tcW w:w="805"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0,31</w:t>
            </w:r>
          </w:p>
        </w:tc>
      </w:tr>
      <w:tr w:rsidR="00B827DD" w:rsidRPr="00D31900" w:rsidTr="005B7A3A">
        <w:trPr>
          <w:trHeight w:val="240"/>
        </w:trPr>
        <w:tc>
          <w:tcPr>
            <w:tcW w:w="1510" w:type="pct"/>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Елховоозерское сел.пос.</w:t>
            </w:r>
          </w:p>
        </w:tc>
        <w:tc>
          <w:tcPr>
            <w:tcW w:w="776"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2022,2</w:t>
            </w:r>
          </w:p>
        </w:tc>
        <w:tc>
          <w:tcPr>
            <w:tcW w:w="588"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3469,9</w:t>
            </w:r>
          </w:p>
        </w:tc>
        <w:tc>
          <w:tcPr>
            <w:tcW w:w="662"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1775,8</w:t>
            </w:r>
          </w:p>
        </w:tc>
        <w:tc>
          <w:tcPr>
            <w:tcW w:w="660"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0,51</w:t>
            </w:r>
          </w:p>
        </w:tc>
        <w:tc>
          <w:tcPr>
            <w:tcW w:w="805"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0,88</w:t>
            </w:r>
          </w:p>
        </w:tc>
      </w:tr>
      <w:tr w:rsidR="00B827DD" w:rsidRPr="00D31900" w:rsidTr="005B7A3A">
        <w:trPr>
          <w:trHeight w:val="240"/>
        </w:trPr>
        <w:tc>
          <w:tcPr>
            <w:tcW w:w="1510" w:type="pct"/>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Мокробугурнинское сел.пос.</w:t>
            </w:r>
          </w:p>
        </w:tc>
        <w:tc>
          <w:tcPr>
            <w:tcW w:w="776"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2961,0</w:t>
            </w:r>
          </w:p>
        </w:tc>
        <w:tc>
          <w:tcPr>
            <w:tcW w:w="588"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3949,1</w:t>
            </w:r>
          </w:p>
        </w:tc>
        <w:tc>
          <w:tcPr>
            <w:tcW w:w="662"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1804,6</w:t>
            </w:r>
          </w:p>
        </w:tc>
        <w:tc>
          <w:tcPr>
            <w:tcW w:w="660"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0,46</w:t>
            </w:r>
          </w:p>
        </w:tc>
        <w:tc>
          <w:tcPr>
            <w:tcW w:w="805"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0,61</w:t>
            </w:r>
          </w:p>
        </w:tc>
      </w:tr>
      <w:tr w:rsidR="00B827DD" w:rsidRPr="00D31900" w:rsidTr="005B7A3A">
        <w:trPr>
          <w:trHeight w:val="240"/>
        </w:trPr>
        <w:tc>
          <w:tcPr>
            <w:tcW w:w="1510" w:type="pct"/>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Новоникулинское сел.пос.</w:t>
            </w:r>
          </w:p>
        </w:tc>
        <w:tc>
          <w:tcPr>
            <w:tcW w:w="776"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1286,5</w:t>
            </w:r>
          </w:p>
        </w:tc>
        <w:tc>
          <w:tcPr>
            <w:tcW w:w="588"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2849,8</w:t>
            </w:r>
          </w:p>
        </w:tc>
        <w:tc>
          <w:tcPr>
            <w:tcW w:w="662"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1603,7</w:t>
            </w:r>
          </w:p>
        </w:tc>
        <w:tc>
          <w:tcPr>
            <w:tcW w:w="660"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0,56</w:t>
            </w:r>
          </w:p>
        </w:tc>
        <w:tc>
          <w:tcPr>
            <w:tcW w:w="805"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1,25</w:t>
            </w:r>
          </w:p>
        </w:tc>
      </w:tr>
      <w:tr w:rsidR="00B827DD" w:rsidRPr="00D31900" w:rsidTr="005B7A3A">
        <w:trPr>
          <w:trHeight w:val="240"/>
        </w:trPr>
        <w:tc>
          <w:tcPr>
            <w:tcW w:w="1510" w:type="pct"/>
            <w:shd w:val="clear" w:color="auto" w:fill="auto"/>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Тимерсянское сел.пос.</w:t>
            </w:r>
          </w:p>
        </w:tc>
        <w:tc>
          <w:tcPr>
            <w:tcW w:w="776"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3015,9</w:t>
            </w:r>
          </w:p>
        </w:tc>
        <w:tc>
          <w:tcPr>
            <w:tcW w:w="588"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4262,1</w:t>
            </w:r>
          </w:p>
        </w:tc>
        <w:tc>
          <w:tcPr>
            <w:tcW w:w="662"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1954,8</w:t>
            </w:r>
          </w:p>
        </w:tc>
        <w:tc>
          <w:tcPr>
            <w:tcW w:w="660"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0,46</w:t>
            </w:r>
          </w:p>
        </w:tc>
        <w:tc>
          <w:tcPr>
            <w:tcW w:w="805"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0,65</w:t>
            </w:r>
          </w:p>
        </w:tc>
      </w:tr>
      <w:tr w:rsidR="00B827DD" w:rsidRPr="00D31900" w:rsidTr="005B7A3A">
        <w:trPr>
          <w:trHeight w:val="240"/>
        </w:trPr>
        <w:tc>
          <w:tcPr>
            <w:tcW w:w="1510" w:type="pct"/>
            <w:shd w:val="clear" w:color="auto" w:fill="auto"/>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ВСЕГО</w:t>
            </w:r>
          </w:p>
        </w:tc>
        <w:tc>
          <w:tcPr>
            <w:tcW w:w="776"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45476,2</w:t>
            </w:r>
          </w:p>
        </w:tc>
        <w:tc>
          <w:tcPr>
            <w:tcW w:w="588"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58070,5</w:t>
            </w:r>
          </w:p>
        </w:tc>
        <w:tc>
          <w:tcPr>
            <w:tcW w:w="662"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22235,7</w:t>
            </w:r>
          </w:p>
        </w:tc>
        <w:tc>
          <w:tcPr>
            <w:tcW w:w="660"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0,38</w:t>
            </w:r>
          </w:p>
        </w:tc>
        <w:tc>
          <w:tcPr>
            <w:tcW w:w="805" w:type="pct"/>
            <w:shd w:val="clear" w:color="auto" w:fill="auto"/>
            <w:noWrap/>
            <w:vAlign w:val="bottom"/>
            <w:hideMark/>
          </w:tcPr>
          <w:p w:rsidR="00B827DD" w:rsidRPr="00D31900" w:rsidRDefault="00B827DD" w:rsidP="00D31900">
            <w:pPr>
              <w:spacing w:after="0" w:line="240" w:lineRule="auto"/>
              <w:jc w:val="both"/>
              <w:rPr>
                <w:rFonts w:ascii="Times New Roman" w:hAnsi="Times New Roman" w:cs="Times New Roman"/>
                <w:b/>
                <w:bCs/>
              </w:rPr>
            </w:pPr>
            <w:r w:rsidRPr="00D31900">
              <w:rPr>
                <w:rFonts w:ascii="Times New Roman" w:hAnsi="Times New Roman" w:cs="Times New Roman"/>
                <w:b/>
                <w:bCs/>
              </w:rPr>
              <w:t>0,49</w:t>
            </w:r>
          </w:p>
        </w:tc>
      </w:tr>
    </w:tbl>
    <w:p w:rsidR="00B827DD" w:rsidRPr="00D31900" w:rsidRDefault="00B827DD" w:rsidP="00D31900">
      <w:pPr>
        <w:spacing w:after="0" w:line="240" w:lineRule="auto"/>
        <w:ind w:right="-5" w:firstLine="540"/>
        <w:jc w:val="both"/>
        <w:rPr>
          <w:rFonts w:ascii="Times New Roman" w:hAnsi="Times New Roman" w:cs="Times New Roman"/>
        </w:rPr>
      </w:pPr>
    </w:p>
    <w:p w:rsidR="00B827DD" w:rsidRPr="00D31900" w:rsidRDefault="00B827DD" w:rsidP="00D31900">
      <w:pPr>
        <w:spacing w:after="0" w:line="240" w:lineRule="auto"/>
        <w:ind w:left="-108" w:right="6" w:firstLine="612"/>
        <w:jc w:val="both"/>
        <w:rPr>
          <w:rFonts w:ascii="Times New Roman" w:hAnsi="Times New Roman" w:cs="Times New Roman"/>
        </w:rPr>
      </w:pPr>
      <w:r w:rsidRPr="00D31900">
        <w:rPr>
          <w:rFonts w:ascii="Times New Roman" w:hAnsi="Times New Roman" w:cs="Times New Roman"/>
        </w:rPr>
        <w:t>Представленный анализ свидетельствует о том, что собственные доходы поселений не обеспечивают покрытие расходов. В двух поселениях из 8-ми удельный вес заработной  с начислениями  в собственных доходах составляет от 1,08 до 1,25, таким образом собственных доходов в этих поселениях недостаточно на покрытие расходов по заработной плате с начислениями, т.е. в этих поселениях нет поступлений даже на свое содержание.</w:t>
      </w:r>
    </w:p>
    <w:p w:rsidR="00D10411" w:rsidRPr="00D31900" w:rsidRDefault="00D10411" w:rsidP="00D31900">
      <w:pPr>
        <w:spacing w:after="0" w:line="240" w:lineRule="auto"/>
        <w:jc w:val="both"/>
        <w:rPr>
          <w:rFonts w:ascii="Times New Roman" w:hAnsi="Times New Roman" w:cs="Times New Roman"/>
          <w:b/>
        </w:rPr>
      </w:pPr>
    </w:p>
    <w:p w:rsidR="00C050CB" w:rsidRDefault="00C050CB" w:rsidP="00F7383E">
      <w:pPr>
        <w:spacing w:after="0" w:line="240" w:lineRule="auto"/>
        <w:ind w:right="-5"/>
        <w:jc w:val="center"/>
        <w:rPr>
          <w:rFonts w:ascii="Times New Roman" w:hAnsi="Times New Roman" w:cs="Times New Roman"/>
          <w:b/>
          <w:iCs/>
        </w:rPr>
      </w:pPr>
    </w:p>
    <w:p w:rsidR="00C050CB" w:rsidRDefault="00C050CB" w:rsidP="00F7383E">
      <w:pPr>
        <w:spacing w:after="0" w:line="240" w:lineRule="auto"/>
        <w:ind w:right="-5"/>
        <w:jc w:val="center"/>
        <w:rPr>
          <w:rFonts w:ascii="Times New Roman" w:hAnsi="Times New Roman" w:cs="Times New Roman"/>
          <w:b/>
          <w:iCs/>
        </w:rPr>
      </w:pPr>
    </w:p>
    <w:p w:rsidR="00C050CB" w:rsidRDefault="00C050CB" w:rsidP="00F7383E">
      <w:pPr>
        <w:spacing w:after="0" w:line="240" w:lineRule="auto"/>
        <w:ind w:right="-5"/>
        <w:jc w:val="center"/>
        <w:rPr>
          <w:rFonts w:ascii="Times New Roman" w:hAnsi="Times New Roman" w:cs="Times New Roman"/>
          <w:b/>
          <w:iCs/>
        </w:rPr>
      </w:pPr>
    </w:p>
    <w:p w:rsidR="00C050CB" w:rsidRDefault="00C050CB" w:rsidP="00F7383E">
      <w:pPr>
        <w:spacing w:after="0" w:line="240" w:lineRule="auto"/>
        <w:ind w:right="-5"/>
        <w:jc w:val="center"/>
        <w:rPr>
          <w:rFonts w:ascii="Times New Roman" w:hAnsi="Times New Roman" w:cs="Times New Roman"/>
          <w:b/>
          <w:iCs/>
        </w:rPr>
      </w:pPr>
    </w:p>
    <w:p w:rsidR="00C050CB" w:rsidRDefault="00C050CB" w:rsidP="00F7383E">
      <w:pPr>
        <w:spacing w:after="0" w:line="240" w:lineRule="auto"/>
        <w:ind w:right="-5"/>
        <w:jc w:val="center"/>
        <w:rPr>
          <w:rFonts w:ascii="Times New Roman" w:hAnsi="Times New Roman" w:cs="Times New Roman"/>
          <w:b/>
          <w:iCs/>
        </w:rPr>
      </w:pPr>
    </w:p>
    <w:p w:rsidR="00C050CB" w:rsidRDefault="00C050CB" w:rsidP="00F7383E">
      <w:pPr>
        <w:spacing w:after="0" w:line="240" w:lineRule="auto"/>
        <w:ind w:right="-5"/>
        <w:jc w:val="center"/>
        <w:rPr>
          <w:rFonts w:ascii="Times New Roman" w:hAnsi="Times New Roman" w:cs="Times New Roman"/>
          <w:b/>
          <w:iCs/>
        </w:rPr>
      </w:pPr>
    </w:p>
    <w:p w:rsidR="00C050CB" w:rsidRDefault="00C050CB" w:rsidP="00F7383E">
      <w:pPr>
        <w:spacing w:after="0" w:line="240" w:lineRule="auto"/>
        <w:ind w:right="-5"/>
        <w:jc w:val="center"/>
        <w:rPr>
          <w:rFonts w:ascii="Times New Roman" w:hAnsi="Times New Roman" w:cs="Times New Roman"/>
          <w:b/>
          <w:iCs/>
        </w:rPr>
      </w:pPr>
    </w:p>
    <w:p w:rsidR="00C050CB" w:rsidRDefault="00C050CB" w:rsidP="00F7383E">
      <w:pPr>
        <w:spacing w:after="0" w:line="240" w:lineRule="auto"/>
        <w:ind w:right="-5"/>
        <w:jc w:val="center"/>
        <w:rPr>
          <w:rFonts w:ascii="Times New Roman" w:hAnsi="Times New Roman" w:cs="Times New Roman"/>
          <w:b/>
          <w:iCs/>
        </w:rPr>
      </w:pPr>
    </w:p>
    <w:p w:rsidR="008D2CED" w:rsidRPr="00D31900" w:rsidRDefault="008D2CED" w:rsidP="00F7383E">
      <w:pPr>
        <w:spacing w:after="0" w:line="240" w:lineRule="auto"/>
        <w:ind w:right="-5"/>
        <w:jc w:val="center"/>
        <w:rPr>
          <w:rFonts w:ascii="Times New Roman" w:hAnsi="Times New Roman" w:cs="Times New Roman"/>
          <w:b/>
          <w:iCs/>
        </w:rPr>
      </w:pPr>
      <w:r w:rsidRPr="00D31900">
        <w:rPr>
          <w:rFonts w:ascii="Times New Roman" w:hAnsi="Times New Roman" w:cs="Times New Roman"/>
          <w:b/>
          <w:iCs/>
        </w:rPr>
        <w:t>2. Финансово-экономические показатели МО «Цильнинский район»</w:t>
      </w:r>
    </w:p>
    <w:p w:rsidR="008D2CED" w:rsidRPr="00D31900" w:rsidRDefault="008D2CED" w:rsidP="00F7383E">
      <w:pPr>
        <w:spacing w:after="0" w:line="240" w:lineRule="auto"/>
        <w:ind w:right="-5"/>
        <w:jc w:val="center"/>
        <w:rPr>
          <w:rFonts w:ascii="Times New Roman" w:hAnsi="Times New Roman" w:cs="Times New Roman"/>
          <w:b/>
          <w:iCs/>
        </w:rPr>
      </w:pPr>
    </w:p>
    <w:p w:rsidR="008D2CED" w:rsidRPr="00D31900" w:rsidRDefault="008D2CED" w:rsidP="00F7383E">
      <w:pPr>
        <w:spacing w:after="0" w:line="240" w:lineRule="auto"/>
        <w:ind w:right="-5"/>
        <w:jc w:val="center"/>
        <w:rPr>
          <w:rFonts w:ascii="Times New Roman" w:hAnsi="Times New Roman" w:cs="Times New Roman"/>
          <w:b/>
          <w:iCs/>
        </w:rPr>
      </w:pPr>
      <w:r w:rsidRPr="00D31900">
        <w:rPr>
          <w:rFonts w:ascii="Times New Roman" w:hAnsi="Times New Roman" w:cs="Times New Roman"/>
          <w:b/>
          <w:iCs/>
        </w:rPr>
        <w:t>2.1. Основные социально-экономические показатели МО «Цильнинский район»</w:t>
      </w:r>
    </w:p>
    <w:tbl>
      <w:tblPr>
        <w:tblW w:w="10302" w:type="dxa"/>
        <w:tblInd w:w="-660" w:type="dxa"/>
        <w:tblLayout w:type="fixed"/>
        <w:tblCellMar>
          <w:top w:w="60" w:type="dxa"/>
          <w:left w:w="60" w:type="dxa"/>
          <w:bottom w:w="60" w:type="dxa"/>
          <w:right w:w="60" w:type="dxa"/>
        </w:tblCellMar>
        <w:tblLook w:val="04A0"/>
      </w:tblPr>
      <w:tblGrid>
        <w:gridCol w:w="5580"/>
        <w:gridCol w:w="1080"/>
        <w:gridCol w:w="1260"/>
        <w:gridCol w:w="1160"/>
        <w:gridCol w:w="1222"/>
      </w:tblGrid>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Показатели</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smartTag w:uri="urn:schemas-microsoft-com:office:smarttags" w:element="metricconverter">
              <w:smartTagPr>
                <w:attr w:name="ProductID" w:val="2016 г"/>
              </w:smartTagPr>
              <w:r w:rsidRPr="00D31900">
                <w:rPr>
                  <w:rFonts w:ascii="Times New Roman" w:eastAsia="Times New Roman" w:hAnsi="Times New Roman" w:cs="Times New Roman"/>
                </w:rPr>
                <w:t>2016 г</w:t>
              </w:r>
            </w:smartTag>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smartTag w:uri="urn:schemas-microsoft-com:office:smarttags" w:element="metricconverter">
              <w:smartTagPr>
                <w:attr w:name="ProductID" w:val="2017 г"/>
              </w:smartTagPr>
              <w:r w:rsidRPr="00D31900">
                <w:rPr>
                  <w:rFonts w:ascii="Times New Roman" w:eastAsia="Times New Roman" w:hAnsi="Times New Roman" w:cs="Times New Roman"/>
                </w:rPr>
                <w:t>2017 г</w:t>
              </w:r>
            </w:smartTag>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Темп роста, %</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Отклонение,+,-</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Оборот организаций по всем видам экон. деят.</w:t>
            </w:r>
            <w:r w:rsidRPr="00D31900">
              <w:rPr>
                <w:rFonts w:ascii="Times New Roman" w:eastAsia="Times New Roman" w:hAnsi="Times New Roman" w:cs="Times New Roman"/>
                <w:u w:val="single"/>
              </w:rPr>
              <w:t xml:space="preserve">, </w:t>
            </w:r>
            <w:r w:rsidRPr="00D31900">
              <w:rPr>
                <w:rFonts w:ascii="Times New Roman" w:eastAsia="Times New Roman" w:hAnsi="Times New Roman" w:cs="Times New Roman"/>
              </w:rPr>
              <w:t>млн.руб.</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3933,2</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3520,2</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89,5</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-413,0</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Отгружено товаров собственного производства, выполнено работ и услуг собственными силами, млн.руб.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2872,5</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2458,9</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85,6</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-413,6</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Оборот розничной торговли, млн. руб.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535,7</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586,6</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109,5</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+50,9</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Оборот общественного питания, млн. руб.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12,19</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14,96</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122,7</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+2,77</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Численность населения, чел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25867</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25432</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98,3</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-435</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lastRenderedPageBreak/>
              <w:t xml:space="preserve">Число родившихся, чел.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266</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218</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81,95</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-48</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Число умерших, чел.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422</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369</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87,4</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-53</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Число браков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144</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152</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105,6</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+8</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Число разводов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57</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64</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94,7</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+7</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Уровень безработицы, %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0,42</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0,38</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90,5</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-0,04</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Число безработных, чел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54</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49</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90,7</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Среднемесячная заработная плата, руб.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20173,9</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22332,5</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110,7</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+2158,6</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Миграция населения: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прибыло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529</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587</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110,9</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+58</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выбыло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798</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718</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89,97</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-80</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миграционный прирост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-269</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-131</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48,7</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+138</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Бюджетная обеспеченность</w:t>
            </w:r>
            <w:r w:rsidRPr="00D31900">
              <w:rPr>
                <w:rFonts w:ascii="Times New Roman" w:eastAsia="Times New Roman" w:hAnsi="Times New Roman" w:cs="Times New Roman"/>
                <w:b/>
              </w:rPr>
              <w:t>:</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консолидированный бюджет района, </w:t>
            </w:r>
          </w:p>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млн. руб.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574,1</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569,8</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99,3</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-4,3</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Бюджет. обесп. на 1 жителя, тыс. руб.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22,2</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22,4</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100,9</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+0,2</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Динамика привлечения инвестиций в основной капитал, млн. руб.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36,1</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119,1</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в 3,3 раза</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+83,0</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Объем инвестиций на душу населения, руб.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1396</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4683</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в 3,4 раза</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+3287</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rPr>
              <w:t>Доля убыточных предприятий в общем количестве предприятий, %</w:t>
            </w:r>
            <w:r w:rsidRPr="00D31900">
              <w:rPr>
                <w:rFonts w:ascii="Times New Roman" w:eastAsia="Times New Roman" w:hAnsi="Times New Roman" w:cs="Times New Roman"/>
                <w:kern w:val="2"/>
              </w:rPr>
              <w:t xml:space="preserve">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0</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25,0</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х</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+25,0</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Финансовый результат крупных и средних организаций, млн.руб.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597,9</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110,9</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18,5</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-487,0</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Ввод жилья, кв.м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20100,8</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20342</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101,2</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+241,2</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Введено квартир, ед.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163</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185</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113,5</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+22</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Производство молока, т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20160,8</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20831,7</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103,3</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+670,9</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Выращено скота и птицы, т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4333,0</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4261,3</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98,3</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-71,7</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Наличие скота, голов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-КРС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11170</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11290</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101,1</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+120</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-коров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4788</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4906</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102,5</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+118</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-свиней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9395</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10352</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110,2</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+957</w:t>
            </w:r>
          </w:p>
        </w:tc>
      </w:tr>
      <w:tr w:rsidR="00B827DD" w:rsidRPr="00D31900" w:rsidTr="005B7A3A">
        <w:tc>
          <w:tcPr>
            <w:tcW w:w="55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-овец и коз    </w:t>
            </w:r>
          </w:p>
        </w:tc>
        <w:tc>
          <w:tcPr>
            <w:tcW w:w="108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6691</w:t>
            </w:r>
          </w:p>
        </w:tc>
        <w:tc>
          <w:tcPr>
            <w:tcW w:w="12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6770</w:t>
            </w:r>
          </w:p>
        </w:tc>
        <w:tc>
          <w:tcPr>
            <w:tcW w:w="1160" w:type="dxa"/>
            <w:tcBorders>
              <w:top w:val="single" w:sz="4" w:space="0" w:color="000000"/>
              <w:left w:val="single" w:sz="4" w:space="0" w:color="000000"/>
              <w:bottom w:val="single" w:sz="4" w:space="0" w:color="000000"/>
              <w:right w:val="nil"/>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101,2</w:t>
            </w:r>
          </w:p>
        </w:tc>
        <w:tc>
          <w:tcPr>
            <w:tcW w:w="1222" w:type="dxa"/>
            <w:tcBorders>
              <w:top w:val="single" w:sz="4" w:space="0" w:color="000000"/>
              <w:left w:val="single" w:sz="4" w:space="0" w:color="000000"/>
              <w:bottom w:val="single" w:sz="4" w:space="0" w:color="000000"/>
              <w:right w:val="single" w:sz="4" w:space="0" w:color="000000"/>
            </w:tcBorders>
          </w:tcPr>
          <w:p w:rsidR="00B827DD" w:rsidRPr="00D31900" w:rsidRDefault="00B827DD" w:rsidP="00D31900">
            <w:pPr>
              <w:widowControl w:val="0"/>
              <w:suppressAutoHyphens/>
              <w:snapToGrid w:val="0"/>
              <w:spacing w:after="0" w:line="240" w:lineRule="auto"/>
              <w:jc w:val="both"/>
              <w:rPr>
                <w:rFonts w:ascii="Times New Roman" w:eastAsia="Times New Roman" w:hAnsi="Times New Roman" w:cs="Times New Roman"/>
                <w:kern w:val="2"/>
              </w:rPr>
            </w:pPr>
            <w:r w:rsidRPr="00D31900">
              <w:rPr>
                <w:rFonts w:ascii="Times New Roman" w:eastAsia="Times New Roman" w:hAnsi="Times New Roman" w:cs="Times New Roman"/>
                <w:kern w:val="2"/>
              </w:rPr>
              <w:t>+79</w:t>
            </w:r>
          </w:p>
        </w:tc>
      </w:tr>
    </w:tbl>
    <w:p w:rsidR="008D2CED" w:rsidRPr="00D31900" w:rsidRDefault="008D2CED" w:rsidP="00D31900">
      <w:pPr>
        <w:spacing w:after="0" w:line="240" w:lineRule="auto"/>
        <w:ind w:right="-5"/>
        <w:jc w:val="both"/>
        <w:rPr>
          <w:rFonts w:ascii="Times New Roman" w:hAnsi="Times New Roman" w:cs="Times New Roman"/>
          <w:b/>
          <w:iCs/>
        </w:rPr>
      </w:pPr>
    </w:p>
    <w:p w:rsidR="008D2CED" w:rsidRPr="00D31900" w:rsidRDefault="008D2CED" w:rsidP="00F7383E">
      <w:pPr>
        <w:spacing w:after="0" w:line="240" w:lineRule="auto"/>
        <w:ind w:right="-5"/>
        <w:jc w:val="center"/>
        <w:rPr>
          <w:rFonts w:ascii="Times New Roman" w:hAnsi="Times New Roman" w:cs="Times New Roman"/>
          <w:b/>
          <w:iCs/>
        </w:rPr>
      </w:pPr>
      <w:r w:rsidRPr="00D31900">
        <w:rPr>
          <w:rFonts w:ascii="Times New Roman" w:hAnsi="Times New Roman" w:cs="Times New Roman"/>
          <w:b/>
          <w:iCs/>
        </w:rPr>
        <w:t>2.2. Анализ заработной платы</w:t>
      </w:r>
    </w:p>
    <w:p w:rsidR="008D2CED" w:rsidRPr="00D31900" w:rsidRDefault="008D2CED" w:rsidP="00D31900">
      <w:pPr>
        <w:spacing w:after="0" w:line="240" w:lineRule="auto"/>
        <w:ind w:right="-5"/>
        <w:jc w:val="both"/>
        <w:rPr>
          <w:rFonts w:ascii="Times New Roman" w:hAnsi="Times New Roman" w:cs="Times New Roman"/>
          <w:iCs/>
        </w:rPr>
      </w:pPr>
    </w:p>
    <w:p w:rsidR="009E74DC" w:rsidRPr="00D31900" w:rsidRDefault="009E74DC" w:rsidP="00D31900">
      <w:pPr>
        <w:spacing w:after="0" w:line="240" w:lineRule="auto"/>
        <w:ind w:firstLine="555"/>
        <w:jc w:val="both"/>
        <w:rPr>
          <w:rFonts w:ascii="Times New Roman" w:hAnsi="Times New Roman" w:cs="Times New Roman"/>
        </w:rPr>
      </w:pPr>
      <w:r w:rsidRPr="00D31900">
        <w:rPr>
          <w:rFonts w:ascii="Times New Roman" w:hAnsi="Times New Roman" w:cs="Times New Roman"/>
        </w:rPr>
        <w:t xml:space="preserve">Среднемесячная заработная плата в районе в целом по предприятиям и организациям,  включая сельскохозяйственные, по результатам за 2017 год составила </w:t>
      </w:r>
      <w:r w:rsidRPr="00D31900">
        <w:rPr>
          <w:rFonts w:ascii="Times New Roman" w:hAnsi="Times New Roman" w:cs="Times New Roman"/>
          <w:b/>
          <w:bCs/>
        </w:rPr>
        <w:t>22332</w:t>
      </w:r>
      <w:r w:rsidRPr="00D31900">
        <w:rPr>
          <w:rFonts w:ascii="Times New Roman" w:hAnsi="Times New Roman" w:cs="Times New Roman"/>
          <w:b/>
        </w:rPr>
        <w:t xml:space="preserve"> </w:t>
      </w:r>
      <w:r w:rsidRPr="00D31900">
        <w:rPr>
          <w:rFonts w:ascii="Times New Roman" w:hAnsi="Times New Roman" w:cs="Times New Roman"/>
        </w:rPr>
        <w:t xml:space="preserve">руб, или </w:t>
      </w:r>
      <w:r w:rsidRPr="00D31900">
        <w:rPr>
          <w:rFonts w:ascii="Times New Roman" w:hAnsi="Times New Roman" w:cs="Times New Roman"/>
          <w:bCs/>
        </w:rPr>
        <w:t>110,7%</w:t>
      </w:r>
      <w:r w:rsidRPr="00D31900">
        <w:rPr>
          <w:rFonts w:ascii="Times New Roman" w:hAnsi="Times New Roman" w:cs="Times New Roman"/>
        </w:rPr>
        <w:t xml:space="preserve"> к аналогичному периоду прошлого года (20173руб.). </w:t>
      </w:r>
    </w:p>
    <w:p w:rsidR="009E74DC" w:rsidRPr="00D31900" w:rsidRDefault="009E74DC" w:rsidP="00D31900">
      <w:pPr>
        <w:spacing w:after="0" w:line="240" w:lineRule="auto"/>
        <w:ind w:firstLine="540"/>
        <w:jc w:val="both"/>
        <w:rPr>
          <w:rFonts w:ascii="Times New Roman" w:hAnsi="Times New Roman" w:cs="Times New Roman"/>
        </w:rPr>
      </w:pPr>
      <w:r w:rsidRPr="00D31900">
        <w:rPr>
          <w:rFonts w:ascii="Times New Roman" w:hAnsi="Times New Roman" w:cs="Times New Roman"/>
        </w:rPr>
        <w:t xml:space="preserve">При  сравнении  среднемесячной  заработной  платы  с  величиной  </w:t>
      </w:r>
      <w:r w:rsidRPr="00D31900">
        <w:rPr>
          <w:rFonts w:ascii="Times New Roman" w:hAnsi="Times New Roman" w:cs="Times New Roman"/>
          <w:bCs/>
        </w:rPr>
        <w:t>прожиточного  минимума для трудоспособного населения</w:t>
      </w:r>
      <w:r w:rsidRPr="00D31900">
        <w:rPr>
          <w:rFonts w:ascii="Times New Roman" w:hAnsi="Times New Roman" w:cs="Times New Roman"/>
        </w:rPr>
        <w:t xml:space="preserve"> (10326 руб) оказалось, что в целом по району заработная  плата  (22332 руб.) выше на 12006</w:t>
      </w:r>
      <w:r w:rsidRPr="00D31900">
        <w:rPr>
          <w:rFonts w:ascii="Times New Roman" w:hAnsi="Times New Roman" w:cs="Times New Roman"/>
          <w:bCs/>
        </w:rPr>
        <w:t xml:space="preserve"> </w:t>
      </w:r>
      <w:r w:rsidRPr="00D31900">
        <w:rPr>
          <w:rFonts w:ascii="Times New Roman" w:hAnsi="Times New Roman" w:cs="Times New Roman"/>
        </w:rPr>
        <w:t xml:space="preserve">руб.  </w:t>
      </w:r>
    </w:p>
    <w:p w:rsidR="009E74DC" w:rsidRPr="00D31900" w:rsidRDefault="009E74DC" w:rsidP="00D31900">
      <w:pPr>
        <w:spacing w:after="0" w:line="240" w:lineRule="auto"/>
        <w:ind w:firstLine="570"/>
        <w:jc w:val="both"/>
        <w:rPr>
          <w:rFonts w:ascii="Times New Roman" w:hAnsi="Times New Roman" w:cs="Times New Roman"/>
        </w:rPr>
      </w:pPr>
      <w:r w:rsidRPr="00D31900">
        <w:rPr>
          <w:rFonts w:ascii="Times New Roman" w:hAnsi="Times New Roman" w:cs="Times New Roman"/>
        </w:rPr>
        <w:t xml:space="preserve">Заработная плата на АО «Ульяновский сахарный завод» сложилась в размере </w:t>
      </w:r>
      <w:r w:rsidRPr="00D31900">
        <w:rPr>
          <w:rFonts w:ascii="Times New Roman" w:hAnsi="Times New Roman" w:cs="Times New Roman"/>
          <w:b/>
          <w:bCs/>
        </w:rPr>
        <w:t>40198</w:t>
      </w:r>
      <w:r w:rsidRPr="00D31900">
        <w:rPr>
          <w:rFonts w:ascii="Times New Roman" w:hAnsi="Times New Roman" w:cs="Times New Roman"/>
        </w:rPr>
        <w:t xml:space="preserve"> рублей или 117,8% к аналогичному периоду прошлого года.</w:t>
      </w:r>
    </w:p>
    <w:p w:rsidR="009E74DC" w:rsidRPr="00D31900" w:rsidRDefault="009E74DC" w:rsidP="00D31900">
      <w:pPr>
        <w:spacing w:after="0" w:line="240" w:lineRule="auto"/>
        <w:ind w:right="-5"/>
        <w:jc w:val="both"/>
        <w:rPr>
          <w:rFonts w:ascii="Times New Roman" w:hAnsi="Times New Roman" w:cs="Times New Roman"/>
          <w:iCs/>
        </w:rPr>
      </w:pPr>
    </w:p>
    <w:p w:rsidR="009E74DC" w:rsidRPr="00D31900" w:rsidRDefault="009E74DC" w:rsidP="00F7383E">
      <w:pPr>
        <w:spacing w:after="0" w:line="240" w:lineRule="auto"/>
        <w:jc w:val="center"/>
        <w:rPr>
          <w:rFonts w:ascii="Times New Roman" w:hAnsi="Times New Roman" w:cs="Times New Roman"/>
          <w:b/>
          <w:bCs/>
        </w:rPr>
      </w:pPr>
      <w:r w:rsidRPr="00D31900">
        <w:rPr>
          <w:rFonts w:ascii="Times New Roman" w:hAnsi="Times New Roman" w:cs="Times New Roman"/>
          <w:b/>
          <w:bCs/>
        </w:rPr>
        <w:lastRenderedPageBreak/>
        <w:t>2.3. Инвестиции</w:t>
      </w:r>
    </w:p>
    <w:p w:rsidR="009E74DC" w:rsidRPr="00D31900" w:rsidRDefault="009E74DC" w:rsidP="00D31900">
      <w:pPr>
        <w:spacing w:after="0" w:line="240" w:lineRule="auto"/>
        <w:jc w:val="both"/>
        <w:rPr>
          <w:rFonts w:ascii="Times New Roman" w:hAnsi="Times New Roman" w:cs="Times New Roman"/>
          <w:bCs/>
        </w:rPr>
      </w:pPr>
    </w:p>
    <w:tbl>
      <w:tblPr>
        <w:tblW w:w="0" w:type="auto"/>
        <w:tblLayout w:type="fixed"/>
        <w:tblCellMar>
          <w:top w:w="55" w:type="dxa"/>
          <w:left w:w="55" w:type="dxa"/>
          <w:bottom w:w="55" w:type="dxa"/>
          <w:right w:w="55" w:type="dxa"/>
        </w:tblCellMar>
        <w:tblLook w:val="04A0"/>
      </w:tblPr>
      <w:tblGrid>
        <w:gridCol w:w="1379"/>
        <w:gridCol w:w="1420"/>
        <w:gridCol w:w="1279"/>
        <w:gridCol w:w="1164"/>
        <w:gridCol w:w="2125"/>
        <w:gridCol w:w="2067"/>
      </w:tblGrid>
      <w:tr w:rsidR="009E74DC" w:rsidRPr="00D31900" w:rsidTr="009E74DC">
        <w:tc>
          <w:tcPr>
            <w:tcW w:w="1379" w:type="dxa"/>
            <w:tcBorders>
              <w:top w:val="single" w:sz="2" w:space="0" w:color="000000"/>
              <w:left w:val="single" w:sz="2" w:space="0" w:color="000000"/>
              <w:bottom w:val="single" w:sz="2" w:space="0" w:color="000000"/>
              <w:right w:val="nil"/>
            </w:tcBorders>
          </w:tcPr>
          <w:p w:rsidR="009E74DC" w:rsidRPr="00D31900" w:rsidRDefault="009E74DC" w:rsidP="00D31900">
            <w:pPr>
              <w:pStyle w:val="a8"/>
              <w:jc w:val="both"/>
              <w:rPr>
                <w:sz w:val="22"/>
                <w:szCs w:val="22"/>
              </w:rPr>
            </w:pPr>
          </w:p>
        </w:tc>
        <w:tc>
          <w:tcPr>
            <w:tcW w:w="1420" w:type="dxa"/>
            <w:tcBorders>
              <w:top w:val="single" w:sz="2" w:space="0" w:color="000000"/>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Инвестиции в основной капитал, млн.руб.</w:t>
            </w:r>
          </w:p>
        </w:tc>
        <w:tc>
          <w:tcPr>
            <w:tcW w:w="1279" w:type="dxa"/>
            <w:tcBorders>
              <w:top w:val="single" w:sz="2" w:space="0" w:color="000000"/>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Численность населения, чел.</w:t>
            </w:r>
          </w:p>
        </w:tc>
        <w:tc>
          <w:tcPr>
            <w:tcW w:w="1164" w:type="dxa"/>
            <w:tcBorders>
              <w:top w:val="single" w:sz="2" w:space="0" w:color="000000"/>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Численность работающих, чел</w:t>
            </w:r>
          </w:p>
        </w:tc>
        <w:tc>
          <w:tcPr>
            <w:tcW w:w="2125" w:type="dxa"/>
            <w:tcBorders>
              <w:top w:val="single" w:sz="2" w:space="0" w:color="000000"/>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Объем инвестиций в основной капитал на душу населения, руб.</w:t>
            </w:r>
          </w:p>
        </w:tc>
        <w:tc>
          <w:tcPr>
            <w:tcW w:w="2067" w:type="dxa"/>
            <w:tcBorders>
              <w:top w:val="single" w:sz="2" w:space="0" w:color="000000"/>
              <w:left w:val="single" w:sz="2" w:space="0" w:color="000000"/>
              <w:bottom w:val="single" w:sz="2" w:space="0" w:color="000000"/>
              <w:right w:val="single" w:sz="2" w:space="0" w:color="000000"/>
            </w:tcBorders>
            <w:hideMark/>
          </w:tcPr>
          <w:p w:rsidR="009E74DC" w:rsidRPr="00D31900" w:rsidRDefault="009E74DC" w:rsidP="00D31900">
            <w:pPr>
              <w:pStyle w:val="a8"/>
              <w:jc w:val="both"/>
              <w:rPr>
                <w:sz w:val="22"/>
                <w:szCs w:val="22"/>
              </w:rPr>
            </w:pPr>
            <w:r w:rsidRPr="00D31900">
              <w:rPr>
                <w:sz w:val="22"/>
                <w:szCs w:val="22"/>
              </w:rPr>
              <w:t>Объем инвестиций в основной капитал на 1 работающего, руб.</w:t>
            </w:r>
          </w:p>
        </w:tc>
      </w:tr>
      <w:tr w:rsidR="009E74DC" w:rsidRPr="00D31900" w:rsidTr="009E74DC">
        <w:tc>
          <w:tcPr>
            <w:tcW w:w="1379"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2016 г</w:t>
            </w:r>
          </w:p>
        </w:tc>
        <w:tc>
          <w:tcPr>
            <w:tcW w:w="1420"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36,1</w:t>
            </w:r>
          </w:p>
        </w:tc>
        <w:tc>
          <w:tcPr>
            <w:tcW w:w="1279"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25867</w:t>
            </w:r>
          </w:p>
        </w:tc>
        <w:tc>
          <w:tcPr>
            <w:tcW w:w="1164"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3252</w:t>
            </w:r>
          </w:p>
        </w:tc>
        <w:tc>
          <w:tcPr>
            <w:tcW w:w="2125"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1396</w:t>
            </w:r>
          </w:p>
        </w:tc>
        <w:tc>
          <w:tcPr>
            <w:tcW w:w="2067" w:type="dxa"/>
            <w:tcBorders>
              <w:top w:val="nil"/>
              <w:left w:val="single" w:sz="2" w:space="0" w:color="000000"/>
              <w:bottom w:val="single" w:sz="2" w:space="0" w:color="000000"/>
              <w:right w:val="single" w:sz="2" w:space="0" w:color="000000"/>
            </w:tcBorders>
            <w:hideMark/>
          </w:tcPr>
          <w:p w:rsidR="009E74DC" w:rsidRPr="00D31900" w:rsidRDefault="009E74DC" w:rsidP="00D31900">
            <w:pPr>
              <w:pStyle w:val="a8"/>
              <w:jc w:val="both"/>
              <w:rPr>
                <w:sz w:val="22"/>
                <w:szCs w:val="22"/>
              </w:rPr>
            </w:pPr>
            <w:r w:rsidRPr="00D31900">
              <w:rPr>
                <w:sz w:val="22"/>
                <w:szCs w:val="22"/>
              </w:rPr>
              <w:t>11101</w:t>
            </w:r>
          </w:p>
        </w:tc>
      </w:tr>
      <w:tr w:rsidR="009E74DC" w:rsidRPr="00D31900" w:rsidTr="009E74DC">
        <w:tc>
          <w:tcPr>
            <w:tcW w:w="1379"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2017 г</w:t>
            </w:r>
          </w:p>
        </w:tc>
        <w:tc>
          <w:tcPr>
            <w:tcW w:w="1420"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119,1</w:t>
            </w:r>
          </w:p>
        </w:tc>
        <w:tc>
          <w:tcPr>
            <w:tcW w:w="1279"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25432</w:t>
            </w:r>
          </w:p>
        </w:tc>
        <w:tc>
          <w:tcPr>
            <w:tcW w:w="1164"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3415</w:t>
            </w:r>
          </w:p>
        </w:tc>
        <w:tc>
          <w:tcPr>
            <w:tcW w:w="2125"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4683</w:t>
            </w:r>
          </w:p>
        </w:tc>
        <w:tc>
          <w:tcPr>
            <w:tcW w:w="2067" w:type="dxa"/>
            <w:tcBorders>
              <w:top w:val="nil"/>
              <w:left w:val="single" w:sz="2" w:space="0" w:color="000000"/>
              <w:bottom w:val="single" w:sz="2" w:space="0" w:color="000000"/>
              <w:right w:val="single" w:sz="2" w:space="0" w:color="000000"/>
            </w:tcBorders>
            <w:hideMark/>
          </w:tcPr>
          <w:p w:rsidR="009E74DC" w:rsidRPr="00D31900" w:rsidRDefault="009E74DC" w:rsidP="00D31900">
            <w:pPr>
              <w:pStyle w:val="a8"/>
              <w:jc w:val="both"/>
              <w:rPr>
                <w:sz w:val="22"/>
                <w:szCs w:val="22"/>
              </w:rPr>
            </w:pPr>
            <w:r w:rsidRPr="00D31900">
              <w:rPr>
                <w:sz w:val="22"/>
                <w:szCs w:val="22"/>
              </w:rPr>
              <w:t>34875</w:t>
            </w:r>
          </w:p>
        </w:tc>
      </w:tr>
    </w:tbl>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bCs/>
          <w:i/>
          <w:iCs/>
        </w:rPr>
      </w:pPr>
    </w:p>
    <w:p w:rsidR="009E74DC" w:rsidRPr="00D31900" w:rsidRDefault="009E74DC" w:rsidP="00D31900">
      <w:pPr>
        <w:spacing w:after="0" w:line="240" w:lineRule="auto"/>
        <w:jc w:val="both"/>
        <w:rPr>
          <w:rFonts w:ascii="Times New Roman" w:hAnsi="Times New Roman" w:cs="Times New Roman"/>
          <w:bCs/>
          <w:i/>
          <w:iCs/>
        </w:rPr>
      </w:pPr>
      <w:r w:rsidRPr="00D31900">
        <w:rPr>
          <w:rFonts w:ascii="Times New Roman" w:hAnsi="Times New Roman" w:cs="Times New Roman"/>
          <w:bCs/>
          <w:i/>
          <w:iCs/>
        </w:rPr>
        <w:t>Объем инвестиций по источникам финансирования</w:t>
      </w:r>
    </w:p>
    <w:tbl>
      <w:tblPr>
        <w:tblW w:w="0" w:type="auto"/>
        <w:tblLayout w:type="fixed"/>
        <w:tblCellMar>
          <w:top w:w="55" w:type="dxa"/>
          <w:left w:w="55" w:type="dxa"/>
          <w:bottom w:w="55" w:type="dxa"/>
          <w:right w:w="55" w:type="dxa"/>
        </w:tblCellMar>
        <w:tblLook w:val="04A0"/>
      </w:tblPr>
      <w:tblGrid>
        <w:gridCol w:w="4394"/>
        <w:gridCol w:w="1841"/>
        <w:gridCol w:w="1682"/>
        <w:gridCol w:w="1517"/>
      </w:tblGrid>
      <w:tr w:rsidR="009E74DC" w:rsidRPr="00D31900" w:rsidTr="009E74DC">
        <w:tc>
          <w:tcPr>
            <w:tcW w:w="4394" w:type="dxa"/>
            <w:tcBorders>
              <w:top w:val="single" w:sz="2" w:space="0" w:color="000000"/>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Источники финансирования</w:t>
            </w:r>
          </w:p>
        </w:tc>
        <w:tc>
          <w:tcPr>
            <w:tcW w:w="1841" w:type="dxa"/>
            <w:tcBorders>
              <w:top w:val="single" w:sz="2" w:space="0" w:color="000000"/>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2016 г</w:t>
            </w:r>
          </w:p>
        </w:tc>
        <w:tc>
          <w:tcPr>
            <w:tcW w:w="1682" w:type="dxa"/>
            <w:tcBorders>
              <w:top w:val="single" w:sz="2" w:space="0" w:color="000000"/>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2017 г</w:t>
            </w:r>
          </w:p>
        </w:tc>
        <w:tc>
          <w:tcPr>
            <w:tcW w:w="1517" w:type="dxa"/>
            <w:tcBorders>
              <w:top w:val="single" w:sz="2" w:space="0" w:color="000000"/>
              <w:left w:val="single" w:sz="2" w:space="0" w:color="000000"/>
              <w:bottom w:val="single" w:sz="2" w:space="0" w:color="000000"/>
              <w:right w:val="single" w:sz="2" w:space="0" w:color="000000"/>
            </w:tcBorders>
            <w:hideMark/>
          </w:tcPr>
          <w:p w:rsidR="009E74DC" w:rsidRPr="00D31900" w:rsidRDefault="009E74DC" w:rsidP="00D31900">
            <w:pPr>
              <w:pStyle w:val="a8"/>
              <w:jc w:val="both"/>
              <w:rPr>
                <w:sz w:val="22"/>
                <w:szCs w:val="22"/>
              </w:rPr>
            </w:pPr>
            <w:r w:rsidRPr="00D31900">
              <w:rPr>
                <w:sz w:val="22"/>
                <w:szCs w:val="22"/>
              </w:rPr>
              <w:t>Отклонение, +,-</w:t>
            </w:r>
          </w:p>
        </w:tc>
      </w:tr>
      <w:tr w:rsidR="009E74DC" w:rsidRPr="00D31900" w:rsidTr="009E74DC">
        <w:tc>
          <w:tcPr>
            <w:tcW w:w="4394" w:type="dxa"/>
            <w:tcBorders>
              <w:top w:val="nil"/>
              <w:left w:val="single" w:sz="2" w:space="0" w:color="000000"/>
              <w:bottom w:val="single" w:sz="2" w:space="0" w:color="000000"/>
              <w:right w:val="nil"/>
            </w:tcBorders>
            <w:hideMark/>
          </w:tcPr>
          <w:p w:rsidR="009E74DC" w:rsidRPr="00D31900" w:rsidRDefault="009E74DC" w:rsidP="00D31900">
            <w:pPr>
              <w:pStyle w:val="a8"/>
              <w:jc w:val="both"/>
              <w:rPr>
                <w:bCs/>
                <w:sz w:val="22"/>
                <w:szCs w:val="22"/>
              </w:rPr>
            </w:pPr>
            <w:r w:rsidRPr="00D31900">
              <w:rPr>
                <w:bCs/>
                <w:sz w:val="22"/>
                <w:szCs w:val="22"/>
              </w:rPr>
              <w:t>Инвестиции в основной капитал, всего (млн.руб.)</w:t>
            </w:r>
          </w:p>
        </w:tc>
        <w:tc>
          <w:tcPr>
            <w:tcW w:w="1841" w:type="dxa"/>
            <w:tcBorders>
              <w:top w:val="nil"/>
              <w:left w:val="single" w:sz="2" w:space="0" w:color="000000"/>
              <w:bottom w:val="single" w:sz="2" w:space="0" w:color="000000"/>
              <w:right w:val="nil"/>
            </w:tcBorders>
            <w:hideMark/>
          </w:tcPr>
          <w:p w:rsidR="009E74DC" w:rsidRPr="00D31900" w:rsidRDefault="009E74DC" w:rsidP="00D31900">
            <w:pPr>
              <w:pStyle w:val="a8"/>
              <w:jc w:val="both"/>
              <w:rPr>
                <w:bCs/>
                <w:sz w:val="22"/>
                <w:szCs w:val="22"/>
              </w:rPr>
            </w:pPr>
            <w:r w:rsidRPr="00D31900">
              <w:rPr>
                <w:bCs/>
                <w:sz w:val="22"/>
                <w:szCs w:val="22"/>
              </w:rPr>
              <w:t>36,1</w:t>
            </w:r>
          </w:p>
        </w:tc>
        <w:tc>
          <w:tcPr>
            <w:tcW w:w="1682" w:type="dxa"/>
            <w:tcBorders>
              <w:top w:val="nil"/>
              <w:left w:val="single" w:sz="2" w:space="0" w:color="000000"/>
              <w:bottom w:val="single" w:sz="2" w:space="0" w:color="000000"/>
              <w:right w:val="nil"/>
            </w:tcBorders>
            <w:hideMark/>
          </w:tcPr>
          <w:p w:rsidR="009E74DC" w:rsidRPr="00D31900" w:rsidRDefault="009E74DC" w:rsidP="00D31900">
            <w:pPr>
              <w:pStyle w:val="a8"/>
              <w:jc w:val="both"/>
              <w:rPr>
                <w:bCs/>
                <w:sz w:val="22"/>
                <w:szCs w:val="22"/>
              </w:rPr>
            </w:pPr>
            <w:r w:rsidRPr="00D31900">
              <w:rPr>
                <w:bCs/>
                <w:sz w:val="22"/>
                <w:szCs w:val="22"/>
              </w:rPr>
              <w:t>119,1</w:t>
            </w:r>
          </w:p>
        </w:tc>
        <w:tc>
          <w:tcPr>
            <w:tcW w:w="1517" w:type="dxa"/>
            <w:tcBorders>
              <w:top w:val="nil"/>
              <w:left w:val="single" w:sz="2" w:space="0" w:color="000000"/>
              <w:bottom w:val="single" w:sz="2" w:space="0" w:color="000000"/>
              <w:right w:val="single" w:sz="2" w:space="0" w:color="000000"/>
            </w:tcBorders>
            <w:hideMark/>
          </w:tcPr>
          <w:p w:rsidR="009E74DC" w:rsidRPr="00D31900" w:rsidRDefault="009E74DC" w:rsidP="00D31900">
            <w:pPr>
              <w:pStyle w:val="a8"/>
              <w:jc w:val="both"/>
              <w:rPr>
                <w:bCs/>
                <w:sz w:val="22"/>
                <w:szCs w:val="22"/>
              </w:rPr>
            </w:pPr>
            <w:r w:rsidRPr="00D31900">
              <w:rPr>
                <w:bCs/>
                <w:sz w:val="22"/>
                <w:szCs w:val="22"/>
              </w:rPr>
              <w:t>83</w:t>
            </w:r>
          </w:p>
        </w:tc>
      </w:tr>
      <w:tr w:rsidR="009E74DC" w:rsidRPr="00D31900" w:rsidTr="009E74DC">
        <w:tc>
          <w:tcPr>
            <w:tcW w:w="4394"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в том числе по источникам финансирования</w:t>
            </w:r>
          </w:p>
        </w:tc>
        <w:tc>
          <w:tcPr>
            <w:tcW w:w="1841" w:type="dxa"/>
            <w:tcBorders>
              <w:top w:val="nil"/>
              <w:left w:val="single" w:sz="2" w:space="0" w:color="000000"/>
              <w:bottom w:val="single" w:sz="2" w:space="0" w:color="000000"/>
              <w:right w:val="nil"/>
            </w:tcBorders>
          </w:tcPr>
          <w:p w:rsidR="009E74DC" w:rsidRPr="00D31900" w:rsidRDefault="009E74DC" w:rsidP="00D31900">
            <w:pPr>
              <w:pStyle w:val="a8"/>
              <w:jc w:val="both"/>
              <w:rPr>
                <w:sz w:val="22"/>
                <w:szCs w:val="22"/>
              </w:rPr>
            </w:pPr>
          </w:p>
        </w:tc>
        <w:tc>
          <w:tcPr>
            <w:tcW w:w="1682" w:type="dxa"/>
            <w:tcBorders>
              <w:top w:val="nil"/>
              <w:left w:val="single" w:sz="2" w:space="0" w:color="000000"/>
              <w:bottom w:val="single" w:sz="2" w:space="0" w:color="000000"/>
              <w:right w:val="nil"/>
            </w:tcBorders>
          </w:tcPr>
          <w:p w:rsidR="009E74DC" w:rsidRPr="00D31900" w:rsidRDefault="009E74DC" w:rsidP="00D31900">
            <w:pPr>
              <w:pStyle w:val="a8"/>
              <w:jc w:val="both"/>
              <w:rPr>
                <w:sz w:val="22"/>
                <w:szCs w:val="22"/>
              </w:rPr>
            </w:pPr>
          </w:p>
        </w:tc>
        <w:tc>
          <w:tcPr>
            <w:tcW w:w="1517" w:type="dxa"/>
            <w:tcBorders>
              <w:top w:val="nil"/>
              <w:left w:val="single" w:sz="2" w:space="0" w:color="000000"/>
              <w:bottom w:val="single" w:sz="2" w:space="0" w:color="000000"/>
              <w:right w:val="single" w:sz="2" w:space="0" w:color="000000"/>
            </w:tcBorders>
          </w:tcPr>
          <w:p w:rsidR="009E74DC" w:rsidRPr="00D31900" w:rsidRDefault="009E74DC" w:rsidP="00D31900">
            <w:pPr>
              <w:pStyle w:val="a8"/>
              <w:jc w:val="both"/>
              <w:rPr>
                <w:sz w:val="22"/>
                <w:szCs w:val="22"/>
              </w:rPr>
            </w:pPr>
          </w:p>
        </w:tc>
      </w:tr>
      <w:tr w:rsidR="009E74DC" w:rsidRPr="00D31900" w:rsidTr="009E74DC">
        <w:tc>
          <w:tcPr>
            <w:tcW w:w="4394" w:type="dxa"/>
            <w:tcBorders>
              <w:top w:val="nil"/>
              <w:left w:val="single" w:sz="2" w:space="0" w:color="000000"/>
              <w:bottom w:val="single" w:sz="2" w:space="0" w:color="000000"/>
              <w:right w:val="nil"/>
            </w:tcBorders>
            <w:hideMark/>
          </w:tcPr>
          <w:p w:rsidR="009E74DC" w:rsidRPr="00D31900" w:rsidRDefault="009E74DC" w:rsidP="00D31900">
            <w:pPr>
              <w:pStyle w:val="a8"/>
              <w:jc w:val="both"/>
              <w:rPr>
                <w:i/>
                <w:iCs/>
                <w:sz w:val="22"/>
                <w:szCs w:val="22"/>
              </w:rPr>
            </w:pPr>
            <w:r w:rsidRPr="00D31900">
              <w:rPr>
                <w:sz w:val="22"/>
                <w:szCs w:val="22"/>
              </w:rPr>
              <w:t>-</w:t>
            </w:r>
            <w:r w:rsidRPr="00D31900">
              <w:rPr>
                <w:i/>
                <w:iCs/>
                <w:sz w:val="22"/>
                <w:szCs w:val="22"/>
              </w:rPr>
              <w:t>собственные средства</w:t>
            </w:r>
          </w:p>
        </w:tc>
        <w:tc>
          <w:tcPr>
            <w:tcW w:w="1841"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24,3</w:t>
            </w:r>
          </w:p>
        </w:tc>
        <w:tc>
          <w:tcPr>
            <w:tcW w:w="1682"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95,1</w:t>
            </w:r>
          </w:p>
        </w:tc>
        <w:tc>
          <w:tcPr>
            <w:tcW w:w="1517" w:type="dxa"/>
            <w:tcBorders>
              <w:top w:val="nil"/>
              <w:left w:val="single" w:sz="2" w:space="0" w:color="000000"/>
              <w:bottom w:val="single" w:sz="2" w:space="0" w:color="000000"/>
              <w:right w:val="single" w:sz="2" w:space="0" w:color="000000"/>
            </w:tcBorders>
            <w:hideMark/>
          </w:tcPr>
          <w:p w:rsidR="009E74DC" w:rsidRPr="00D31900" w:rsidRDefault="009E74DC" w:rsidP="00D31900">
            <w:pPr>
              <w:pStyle w:val="a8"/>
              <w:jc w:val="both"/>
              <w:rPr>
                <w:sz w:val="22"/>
                <w:szCs w:val="22"/>
              </w:rPr>
            </w:pPr>
            <w:r w:rsidRPr="00D31900">
              <w:rPr>
                <w:sz w:val="22"/>
                <w:szCs w:val="22"/>
              </w:rPr>
              <w:t>70,8</w:t>
            </w:r>
          </w:p>
        </w:tc>
      </w:tr>
      <w:tr w:rsidR="009E74DC" w:rsidRPr="00D31900" w:rsidTr="009E74DC">
        <w:tc>
          <w:tcPr>
            <w:tcW w:w="4394" w:type="dxa"/>
            <w:tcBorders>
              <w:top w:val="nil"/>
              <w:left w:val="single" w:sz="2" w:space="0" w:color="000000"/>
              <w:bottom w:val="single" w:sz="2" w:space="0" w:color="000000"/>
              <w:right w:val="nil"/>
            </w:tcBorders>
            <w:hideMark/>
          </w:tcPr>
          <w:p w:rsidR="009E74DC" w:rsidRPr="00D31900" w:rsidRDefault="009E74DC" w:rsidP="00D31900">
            <w:pPr>
              <w:pStyle w:val="a8"/>
              <w:jc w:val="both"/>
              <w:rPr>
                <w:i/>
                <w:iCs/>
                <w:sz w:val="22"/>
                <w:szCs w:val="22"/>
              </w:rPr>
            </w:pPr>
            <w:r w:rsidRPr="00D31900">
              <w:rPr>
                <w:sz w:val="22"/>
                <w:szCs w:val="22"/>
              </w:rPr>
              <w:t>-</w:t>
            </w:r>
            <w:r w:rsidRPr="00D31900">
              <w:rPr>
                <w:i/>
                <w:iCs/>
                <w:sz w:val="22"/>
                <w:szCs w:val="22"/>
              </w:rPr>
              <w:t>привлеченные средства</w:t>
            </w:r>
          </w:p>
        </w:tc>
        <w:tc>
          <w:tcPr>
            <w:tcW w:w="1841"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11,8</w:t>
            </w:r>
          </w:p>
        </w:tc>
        <w:tc>
          <w:tcPr>
            <w:tcW w:w="1682" w:type="dxa"/>
            <w:tcBorders>
              <w:top w:val="nil"/>
              <w:left w:val="single" w:sz="2" w:space="0" w:color="000000"/>
              <w:bottom w:val="single" w:sz="2" w:space="0" w:color="000000"/>
              <w:right w:val="nil"/>
            </w:tcBorders>
            <w:hideMark/>
          </w:tcPr>
          <w:p w:rsidR="009E74DC" w:rsidRPr="00D31900" w:rsidRDefault="009E74DC" w:rsidP="00D31900">
            <w:pPr>
              <w:pStyle w:val="a8"/>
              <w:jc w:val="both"/>
              <w:rPr>
                <w:sz w:val="22"/>
                <w:szCs w:val="22"/>
              </w:rPr>
            </w:pPr>
            <w:r w:rsidRPr="00D31900">
              <w:rPr>
                <w:sz w:val="22"/>
                <w:szCs w:val="22"/>
              </w:rPr>
              <w:t>24,0</w:t>
            </w:r>
          </w:p>
        </w:tc>
        <w:tc>
          <w:tcPr>
            <w:tcW w:w="1517" w:type="dxa"/>
            <w:tcBorders>
              <w:top w:val="nil"/>
              <w:left w:val="single" w:sz="2" w:space="0" w:color="000000"/>
              <w:bottom w:val="single" w:sz="2" w:space="0" w:color="000000"/>
              <w:right w:val="single" w:sz="2" w:space="0" w:color="000000"/>
            </w:tcBorders>
            <w:hideMark/>
          </w:tcPr>
          <w:p w:rsidR="009E74DC" w:rsidRPr="00D31900" w:rsidRDefault="009E74DC" w:rsidP="00D31900">
            <w:pPr>
              <w:pStyle w:val="a8"/>
              <w:jc w:val="both"/>
              <w:rPr>
                <w:sz w:val="22"/>
                <w:szCs w:val="22"/>
              </w:rPr>
            </w:pPr>
            <w:r w:rsidRPr="00D31900">
              <w:rPr>
                <w:sz w:val="22"/>
                <w:szCs w:val="22"/>
              </w:rPr>
              <w:t>12,2</w:t>
            </w:r>
          </w:p>
        </w:tc>
      </w:tr>
    </w:tbl>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rPr>
      </w:pPr>
    </w:p>
    <w:p w:rsidR="008D2CED" w:rsidRPr="00D31900" w:rsidRDefault="008D2CED" w:rsidP="00D31900">
      <w:pPr>
        <w:spacing w:after="0" w:line="240" w:lineRule="auto"/>
        <w:ind w:right="-5"/>
        <w:jc w:val="both"/>
        <w:rPr>
          <w:rFonts w:ascii="Times New Roman" w:hAnsi="Times New Roman" w:cs="Times New Roman"/>
          <w:iCs/>
        </w:rPr>
      </w:pPr>
    </w:p>
    <w:p w:rsidR="008D2CED" w:rsidRPr="00F7383E" w:rsidRDefault="008D2CED" w:rsidP="00F7383E">
      <w:pPr>
        <w:spacing w:after="0" w:line="240" w:lineRule="auto"/>
        <w:ind w:right="-5"/>
        <w:jc w:val="center"/>
        <w:rPr>
          <w:rFonts w:ascii="Times New Roman" w:eastAsia="Times New Roman" w:hAnsi="Times New Roman" w:cs="Times New Roman"/>
          <w:b/>
          <w:color w:val="000000"/>
        </w:rPr>
      </w:pPr>
      <w:r w:rsidRPr="00F7383E">
        <w:rPr>
          <w:rFonts w:ascii="Times New Roman" w:hAnsi="Times New Roman" w:cs="Times New Roman"/>
          <w:b/>
          <w:iCs/>
        </w:rPr>
        <w:t>2.4. Занятость и трудоустройство</w:t>
      </w:r>
    </w:p>
    <w:p w:rsidR="00F7383E" w:rsidRDefault="00F7383E" w:rsidP="00D31900">
      <w:pPr>
        <w:pStyle w:val="af5"/>
        <w:ind w:firstLine="709"/>
        <w:jc w:val="both"/>
        <w:rPr>
          <w:sz w:val="22"/>
          <w:szCs w:val="22"/>
        </w:rPr>
      </w:pPr>
    </w:p>
    <w:p w:rsidR="009E74DC" w:rsidRPr="00D31900" w:rsidRDefault="009E74DC" w:rsidP="00D31900">
      <w:pPr>
        <w:pStyle w:val="af5"/>
        <w:ind w:firstLine="709"/>
        <w:jc w:val="both"/>
        <w:rPr>
          <w:sz w:val="22"/>
          <w:szCs w:val="22"/>
        </w:rPr>
      </w:pPr>
      <w:r w:rsidRPr="00D31900">
        <w:rPr>
          <w:sz w:val="22"/>
          <w:szCs w:val="22"/>
        </w:rPr>
        <w:t>Регулирование рынка труда в муниципальном образовании «Цильнинский район» осуществляет служба занятости совместно с органами местного самоуправления, призванная содействовать найму, подготовке и переподготовке кадров, оказывать помощь безработным.</w:t>
      </w:r>
    </w:p>
    <w:p w:rsidR="009E74DC" w:rsidRPr="00D31900" w:rsidRDefault="009E74DC" w:rsidP="00D31900">
      <w:pPr>
        <w:pStyle w:val="af5"/>
        <w:ind w:firstLine="709"/>
        <w:jc w:val="both"/>
        <w:rPr>
          <w:sz w:val="22"/>
          <w:szCs w:val="22"/>
        </w:rPr>
      </w:pPr>
      <w:r w:rsidRPr="00D31900">
        <w:rPr>
          <w:sz w:val="22"/>
          <w:szCs w:val="22"/>
        </w:rPr>
        <w:t>Основными принципами в работе службы занятости являются: децентрализация; гибкость и мобильность; демократизм; рациональное сочетание в управлении вертикальных и горизонтальных связей.</w:t>
      </w:r>
    </w:p>
    <w:p w:rsidR="009E74DC" w:rsidRPr="00D31900" w:rsidRDefault="009E74DC" w:rsidP="00D31900">
      <w:pPr>
        <w:pStyle w:val="af5"/>
        <w:ind w:firstLine="709"/>
        <w:jc w:val="both"/>
        <w:rPr>
          <w:sz w:val="22"/>
          <w:szCs w:val="22"/>
        </w:rPr>
      </w:pPr>
      <w:r w:rsidRPr="00D31900">
        <w:rPr>
          <w:sz w:val="22"/>
          <w:szCs w:val="22"/>
        </w:rPr>
        <w:t xml:space="preserve">Перед службой занятости поставлены следующие задачи: </w:t>
      </w:r>
    </w:p>
    <w:p w:rsidR="009E74DC" w:rsidRPr="00D31900" w:rsidRDefault="009E74DC" w:rsidP="00D31900">
      <w:pPr>
        <w:pStyle w:val="af5"/>
        <w:numPr>
          <w:ilvl w:val="0"/>
          <w:numId w:val="6"/>
        </w:numPr>
        <w:tabs>
          <w:tab w:val="left" w:pos="1429"/>
        </w:tabs>
        <w:suppressAutoHyphens w:val="0"/>
        <w:jc w:val="both"/>
        <w:rPr>
          <w:sz w:val="22"/>
          <w:szCs w:val="22"/>
        </w:rPr>
      </w:pPr>
      <w:r w:rsidRPr="00D31900">
        <w:rPr>
          <w:sz w:val="22"/>
          <w:szCs w:val="22"/>
        </w:rPr>
        <w:t>учет свободных мест и граждан, нуждающихся в трудоустройстве;</w:t>
      </w:r>
    </w:p>
    <w:p w:rsidR="009E74DC" w:rsidRPr="00D31900" w:rsidRDefault="009E74DC" w:rsidP="00D31900">
      <w:pPr>
        <w:pStyle w:val="af5"/>
        <w:numPr>
          <w:ilvl w:val="0"/>
          <w:numId w:val="6"/>
        </w:numPr>
        <w:tabs>
          <w:tab w:val="left" w:pos="1429"/>
        </w:tabs>
        <w:suppressAutoHyphens w:val="0"/>
        <w:jc w:val="both"/>
        <w:rPr>
          <w:sz w:val="22"/>
          <w:szCs w:val="22"/>
        </w:rPr>
      </w:pPr>
      <w:r w:rsidRPr="00D31900">
        <w:rPr>
          <w:sz w:val="22"/>
          <w:szCs w:val="22"/>
        </w:rPr>
        <w:t>информирование о возможностях трудоустройства;</w:t>
      </w:r>
    </w:p>
    <w:p w:rsidR="009E74DC" w:rsidRPr="00D31900" w:rsidRDefault="009E74DC" w:rsidP="00D31900">
      <w:pPr>
        <w:pStyle w:val="af5"/>
        <w:numPr>
          <w:ilvl w:val="0"/>
          <w:numId w:val="6"/>
        </w:numPr>
        <w:tabs>
          <w:tab w:val="left" w:pos="1429"/>
        </w:tabs>
        <w:suppressAutoHyphens w:val="0"/>
        <w:jc w:val="both"/>
        <w:rPr>
          <w:sz w:val="22"/>
          <w:szCs w:val="22"/>
        </w:rPr>
      </w:pPr>
      <w:r w:rsidRPr="00D31900">
        <w:rPr>
          <w:sz w:val="22"/>
          <w:szCs w:val="22"/>
        </w:rPr>
        <w:t>содействие гражданам в выборе подходящей работы и работодателям в подборе необходимых работников;</w:t>
      </w:r>
    </w:p>
    <w:p w:rsidR="009E74DC" w:rsidRPr="00D31900" w:rsidRDefault="009E74DC" w:rsidP="00D31900">
      <w:pPr>
        <w:pStyle w:val="af5"/>
        <w:numPr>
          <w:ilvl w:val="0"/>
          <w:numId w:val="6"/>
        </w:numPr>
        <w:tabs>
          <w:tab w:val="left" w:pos="1429"/>
        </w:tabs>
        <w:suppressAutoHyphens w:val="0"/>
        <w:jc w:val="both"/>
        <w:rPr>
          <w:sz w:val="22"/>
          <w:szCs w:val="22"/>
        </w:rPr>
      </w:pPr>
      <w:r w:rsidRPr="00D31900">
        <w:rPr>
          <w:sz w:val="22"/>
          <w:szCs w:val="22"/>
        </w:rPr>
        <w:t>сохранение и организация новых рабочих мест путем прямого инвестирования и кредитования;</w:t>
      </w:r>
    </w:p>
    <w:p w:rsidR="009E74DC" w:rsidRPr="00D31900" w:rsidRDefault="009E74DC" w:rsidP="00D31900">
      <w:pPr>
        <w:pStyle w:val="af5"/>
        <w:numPr>
          <w:ilvl w:val="0"/>
          <w:numId w:val="6"/>
        </w:numPr>
        <w:tabs>
          <w:tab w:val="left" w:pos="1429"/>
        </w:tabs>
        <w:suppressAutoHyphens w:val="0"/>
        <w:jc w:val="both"/>
        <w:rPr>
          <w:sz w:val="22"/>
          <w:szCs w:val="22"/>
        </w:rPr>
      </w:pPr>
      <w:r w:rsidRPr="00D31900">
        <w:rPr>
          <w:sz w:val="22"/>
          <w:szCs w:val="22"/>
        </w:rPr>
        <w:t>организация общественных работ;</w:t>
      </w:r>
    </w:p>
    <w:p w:rsidR="009E74DC" w:rsidRPr="00D31900" w:rsidRDefault="009E74DC" w:rsidP="00D31900">
      <w:pPr>
        <w:pStyle w:val="af5"/>
        <w:numPr>
          <w:ilvl w:val="0"/>
          <w:numId w:val="6"/>
        </w:numPr>
        <w:tabs>
          <w:tab w:val="left" w:pos="1429"/>
        </w:tabs>
        <w:suppressAutoHyphens w:val="0"/>
        <w:jc w:val="both"/>
        <w:rPr>
          <w:sz w:val="22"/>
          <w:szCs w:val="22"/>
        </w:rPr>
      </w:pPr>
      <w:r w:rsidRPr="00D31900">
        <w:rPr>
          <w:sz w:val="22"/>
          <w:szCs w:val="22"/>
        </w:rPr>
        <w:t>организация профессионального обучения и профессионального консультирования незанятых граждан;</w:t>
      </w:r>
    </w:p>
    <w:p w:rsidR="009E74DC" w:rsidRPr="00D31900" w:rsidRDefault="009E74DC" w:rsidP="00D31900">
      <w:pPr>
        <w:pStyle w:val="af5"/>
        <w:numPr>
          <w:ilvl w:val="0"/>
          <w:numId w:val="6"/>
        </w:numPr>
        <w:tabs>
          <w:tab w:val="left" w:pos="1429"/>
        </w:tabs>
        <w:suppressAutoHyphens w:val="0"/>
        <w:jc w:val="both"/>
        <w:rPr>
          <w:sz w:val="22"/>
          <w:szCs w:val="22"/>
        </w:rPr>
      </w:pPr>
      <w:r w:rsidRPr="00D31900">
        <w:rPr>
          <w:sz w:val="22"/>
          <w:szCs w:val="22"/>
        </w:rPr>
        <w:t>оплата обучения, включая содержание (аренду) помещений и выплату стипендий;</w:t>
      </w:r>
    </w:p>
    <w:p w:rsidR="009E74DC" w:rsidRPr="00D31900" w:rsidRDefault="009E74DC" w:rsidP="00D31900">
      <w:pPr>
        <w:pStyle w:val="af5"/>
        <w:numPr>
          <w:ilvl w:val="0"/>
          <w:numId w:val="6"/>
        </w:numPr>
        <w:tabs>
          <w:tab w:val="left" w:pos="1429"/>
        </w:tabs>
        <w:suppressAutoHyphens w:val="0"/>
        <w:jc w:val="both"/>
        <w:rPr>
          <w:sz w:val="22"/>
          <w:szCs w:val="22"/>
        </w:rPr>
      </w:pPr>
      <w:r w:rsidRPr="00D31900">
        <w:rPr>
          <w:sz w:val="22"/>
          <w:szCs w:val="22"/>
        </w:rPr>
        <w:t>регистрация безработных;</w:t>
      </w:r>
    </w:p>
    <w:p w:rsidR="009E74DC" w:rsidRPr="00D31900" w:rsidRDefault="009E74DC" w:rsidP="00D31900">
      <w:pPr>
        <w:pStyle w:val="af5"/>
        <w:numPr>
          <w:ilvl w:val="0"/>
          <w:numId w:val="6"/>
        </w:numPr>
        <w:tabs>
          <w:tab w:val="left" w:pos="1429"/>
        </w:tabs>
        <w:suppressAutoHyphens w:val="0"/>
        <w:jc w:val="both"/>
        <w:rPr>
          <w:sz w:val="22"/>
          <w:szCs w:val="22"/>
        </w:rPr>
      </w:pPr>
      <w:r w:rsidRPr="00D31900">
        <w:rPr>
          <w:sz w:val="22"/>
          <w:szCs w:val="22"/>
        </w:rPr>
        <w:t>выплата пособий по безработице и других видов материальной помощи;</w:t>
      </w:r>
    </w:p>
    <w:p w:rsidR="009E74DC" w:rsidRPr="00D31900" w:rsidRDefault="009E74DC" w:rsidP="00D31900">
      <w:pPr>
        <w:pStyle w:val="af5"/>
        <w:numPr>
          <w:ilvl w:val="0"/>
          <w:numId w:val="6"/>
        </w:numPr>
        <w:tabs>
          <w:tab w:val="left" w:pos="1429"/>
        </w:tabs>
        <w:suppressAutoHyphens w:val="0"/>
        <w:jc w:val="both"/>
        <w:rPr>
          <w:sz w:val="22"/>
          <w:szCs w:val="22"/>
        </w:rPr>
      </w:pPr>
      <w:r w:rsidRPr="00D31900">
        <w:rPr>
          <w:sz w:val="22"/>
          <w:szCs w:val="22"/>
        </w:rPr>
        <w:t>оформление досрочного выхода на пенсию;</w:t>
      </w:r>
    </w:p>
    <w:p w:rsidR="009E74DC" w:rsidRPr="00D31900" w:rsidRDefault="009E74DC" w:rsidP="00D31900">
      <w:pPr>
        <w:pStyle w:val="af5"/>
        <w:numPr>
          <w:ilvl w:val="0"/>
          <w:numId w:val="6"/>
        </w:numPr>
        <w:tabs>
          <w:tab w:val="left" w:pos="1429"/>
        </w:tabs>
        <w:suppressAutoHyphens w:val="0"/>
        <w:jc w:val="both"/>
        <w:rPr>
          <w:sz w:val="22"/>
          <w:szCs w:val="22"/>
        </w:rPr>
      </w:pPr>
      <w:r w:rsidRPr="00D31900">
        <w:rPr>
          <w:sz w:val="22"/>
          <w:szCs w:val="22"/>
        </w:rPr>
        <w:t>разработка программ занятости;</w:t>
      </w:r>
    </w:p>
    <w:p w:rsidR="009E74DC" w:rsidRPr="00D31900" w:rsidRDefault="009E74DC" w:rsidP="00D31900">
      <w:pPr>
        <w:pStyle w:val="af5"/>
        <w:numPr>
          <w:ilvl w:val="0"/>
          <w:numId w:val="6"/>
        </w:numPr>
        <w:tabs>
          <w:tab w:val="left" w:pos="1429"/>
        </w:tabs>
        <w:suppressAutoHyphens w:val="0"/>
        <w:jc w:val="both"/>
        <w:rPr>
          <w:sz w:val="22"/>
          <w:szCs w:val="22"/>
        </w:rPr>
      </w:pPr>
      <w:r w:rsidRPr="00D31900">
        <w:rPr>
          <w:sz w:val="22"/>
          <w:szCs w:val="22"/>
        </w:rPr>
        <w:t>мероприятия по социальной защите различных групп населения.</w:t>
      </w:r>
    </w:p>
    <w:p w:rsidR="009E74DC" w:rsidRPr="00D31900" w:rsidRDefault="009E74DC" w:rsidP="00D31900">
      <w:pPr>
        <w:pStyle w:val="af5"/>
        <w:ind w:firstLine="709"/>
        <w:jc w:val="both"/>
        <w:rPr>
          <w:sz w:val="22"/>
          <w:szCs w:val="22"/>
        </w:rPr>
      </w:pPr>
    </w:p>
    <w:p w:rsidR="009E74DC" w:rsidRPr="00D31900" w:rsidRDefault="009E74DC" w:rsidP="00D31900">
      <w:pPr>
        <w:pStyle w:val="af5"/>
        <w:ind w:firstLine="709"/>
        <w:jc w:val="both"/>
        <w:rPr>
          <w:sz w:val="22"/>
          <w:szCs w:val="22"/>
        </w:rPr>
      </w:pPr>
      <w:r w:rsidRPr="00D31900">
        <w:rPr>
          <w:sz w:val="22"/>
          <w:szCs w:val="22"/>
        </w:rPr>
        <w:t>Государственная система службы занятости имеет три уровня подчиненности:</w:t>
      </w:r>
    </w:p>
    <w:p w:rsidR="009E74DC" w:rsidRPr="00D31900" w:rsidRDefault="009E74DC" w:rsidP="00D31900">
      <w:pPr>
        <w:pStyle w:val="af5"/>
        <w:ind w:firstLine="709"/>
        <w:jc w:val="both"/>
        <w:rPr>
          <w:sz w:val="22"/>
          <w:szCs w:val="22"/>
        </w:rPr>
      </w:pPr>
      <w:r w:rsidRPr="00D31900">
        <w:rPr>
          <w:sz w:val="22"/>
          <w:szCs w:val="22"/>
        </w:rPr>
        <w:t>I уровень — федеральная служба занятости;</w:t>
      </w:r>
    </w:p>
    <w:p w:rsidR="009E74DC" w:rsidRPr="00D31900" w:rsidRDefault="009E74DC" w:rsidP="00D31900">
      <w:pPr>
        <w:pStyle w:val="af5"/>
        <w:ind w:firstLine="709"/>
        <w:jc w:val="both"/>
        <w:rPr>
          <w:sz w:val="22"/>
          <w:szCs w:val="22"/>
        </w:rPr>
      </w:pPr>
      <w:r w:rsidRPr="00D31900">
        <w:rPr>
          <w:sz w:val="22"/>
          <w:szCs w:val="22"/>
        </w:rPr>
        <w:t>II уровень — региональные организации службы занятости;</w:t>
      </w:r>
    </w:p>
    <w:p w:rsidR="009E74DC" w:rsidRPr="00D31900" w:rsidRDefault="009E74DC" w:rsidP="00D31900">
      <w:pPr>
        <w:pStyle w:val="af5"/>
        <w:ind w:firstLine="709"/>
        <w:jc w:val="both"/>
        <w:rPr>
          <w:sz w:val="22"/>
          <w:szCs w:val="22"/>
        </w:rPr>
      </w:pPr>
      <w:r w:rsidRPr="00D31900">
        <w:rPr>
          <w:sz w:val="22"/>
          <w:szCs w:val="22"/>
        </w:rPr>
        <w:t>III уровень — местные организации службы занятости, в том числе городские, районные организации, их филиалы, бюро, центры и т. д.</w:t>
      </w:r>
    </w:p>
    <w:p w:rsidR="009E74DC" w:rsidRPr="00D31900" w:rsidRDefault="009E74DC" w:rsidP="00D31900">
      <w:pPr>
        <w:pStyle w:val="af5"/>
        <w:ind w:firstLine="709"/>
        <w:jc w:val="both"/>
        <w:rPr>
          <w:sz w:val="22"/>
          <w:szCs w:val="22"/>
        </w:rPr>
      </w:pPr>
      <w:r w:rsidRPr="00D31900">
        <w:rPr>
          <w:sz w:val="22"/>
          <w:szCs w:val="22"/>
        </w:rPr>
        <w:t>Для решения перечисленных выше задач каждый уровень системы службы занятости выполняет как общие, так и частные, присущие только ему функции.</w:t>
      </w:r>
    </w:p>
    <w:p w:rsidR="009E74DC" w:rsidRPr="00D31900" w:rsidRDefault="009E74DC" w:rsidP="00D31900">
      <w:pPr>
        <w:pStyle w:val="af5"/>
        <w:ind w:firstLine="709"/>
        <w:jc w:val="both"/>
        <w:rPr>
          <w:sz w:val="22"/>
          <w:szCs w:val="22"/>
        </w:rPr>
      </w:pPr>
      <w:r w:rsidRPr="00D31900">
        <w:rPr>
          <w:sz w:val="22"/>
          <w:szCs w:val="22"/>
        </w:rPr>
        <w:lastRenderedPageBreak/>
        <w:t>Общими функциями служб занятости всех уровней являются:</w:t>
      </w:r>
    </w:p>
    <w:p w:rsidR="009E74DC" w:rsidRPr="00D31900" w:rsidRDefault="009E74DC" w:rsidP="00D31900">
      <w:pPr>
        <w:pStyle w:val="af5"/>
        <w:numPr>
          <w:ilvl w:val="0"/>
          <w:numId w:val="4"/>
        </w:numPr>
        <w:tabs>
          <w:tab w:val="left" w:pos="1429"/>
        </w:tabs>
        <w:suppressAutoHyphens w:val="0"/>
        <w:jc w:val="both"/>
        <w:rPr>
          <w:sz w:val="22"/>
          <w:szCs w:val="22"/>
        </w:rPr>
      </w:pPr>
      <w:r w:rsidRPr="00D31900">
        <w:rPr>
          <w:sz w:val="22"/>
          <w:szCs w:val="22"/>
        </w:rPr>
        <w:t>анализ и прогнозирование спроса и предложения на рабочую силу;</w:t>
      </w:r>
    </w:p>
    <w:p w:rsidR="009E74DC" w:rsidRPr="00D31900" w:rsidRDefault="009E74DC" w:rsidP="00D31900">
      <w:pPr>
        <w:pStyle w:val="af5"/>
        <w:numPr>
          <w:ilvl w:val="0"/>
          <w:numId w:val="4"/>
        </w:numPr>
        <w:tabs>
          <w:tab w:val="left" w:pos="1429"/>
        </w:tabs>
        <w:suppressAutoHyphens w:val="0"/>
        <w:jc w:val="both"/>
        <w:rPr>
          <w:sz w:val="22"/>
          <w:szCs w:val="22"/>
        </w:rPr>
      </w:pPr>
      <w:r w:rsidRPr="00D31900">
        <w:rPr>
          <w:sz w:val="22"/>
          <w:szCs w:val="22"/>
        </w:rPr>
        <w:t>оказание помощи в выборе работы;</w:t>
      </w:r>
    </w:p>
    <w:p w:rsidR="009E74DC" w:rsidRPr="00D31900" w:rsidRDefault="009E74DC" w:rsidP="00D31900">
      <w:pPr>
        <w:pStyle w:val="af5"/>
        <w:numPr>
          <w:ilvl w:val="0"/>
          <w:numId w:val="4"/>
        </w:numPr>
        <w:tabs>
          <w:tab w:val="left" w:pos="1429"/>
        </w:tabs>
        <w:suppressAutoHyphens w:val="0"/>
        <w:jc w:val="both"/>
        <w:rPr>
          <w:sz w:val="22"/>
          <w:szCs w:val="22"/>
        </w:rPr>
      </w:pPr>
      <w:r w:rsidRPr="00D31900">
        <w:rPr>
          <w:sz w:val="22"/>
          <w:szCs w:val="22"/>
        </w:rPr>
        <w:t xml:space="preserve">организация подготовки и переподготовки кадров. </w:t>
      </w:r>
    </w:p>
    <w:p w:rsidR="009E74DC" w:rsidRPr="00D31900" w:rsidRDefault="009E74DC" w:rsidP="00D31900">
      <w:pPr>
        <w:pStyle w:val="af5"/>
        <w:suppressAutoHyphens w:val="0"/>
        <w:ind w:left="709"/>
        <w:jc w:val="both"/>
        <w:rPr>
          <w:sz w:val="22"/>
          <w:szCs w:val="22"/>
        </w:rPr>
      </w:pPr>
      <w:r w:rsidRPr="00D31900">
        <w:rPr>
          <w:sz w:val="22"/>
          <w:szCs w:val="22"/>
        </w:rPr>
        <w:t>Для федеральной службы частными являются функции:</w:t>
      </w:r>
    </w:p>
    <w:p w:rsidR="009E74DC" w:rsidRPr="00D31900" w:rsidRDefault="009E74DC" w:rsidP="00D31900">
      <w:pPr>
        <w:pStyle w:val="af5"/>
        <w:numPr>
          <w:ilvl w:val="0"/>
          <w:numId w:val="4"/>
        </w:numPr>
        <w:tabs>
          <w:tab w:val="left" w:pos="1429"/>
        </w:tabs>
        <w:suppressAutoHyphens w:val="0"/>
        <w:jc w:val="both"/>
        <w:rPr>
          <w:sz w:val="22"/>
          <w:szCs w:val="22"/>
        </w:rPr>
      </w:pPr>
      <w:r w:rsidRPr="00D31900">
        <w:rPr>
          <w:sz w:val="22"/>
          <w:szCs w:val="22"/>
        </w:rPr>
        <w:t>разработка целевых программ занятости, в том числе межрегиональных и региональных;</w:t>
      </w:r>
    </w:p>
    <w:p w:rsidR="009E74DC" w:rsidRPr="00D31900" w:rsidRDefault="009E74DC" w:rsidP="00D31900">
      <w:pPr>
        <w:pStyle w:val="af5"/>
        <w:numPr>
          <w:ilvl w:val="0"/>
          <w:numId w:val="4"/>
        </w:numPr>
        <w:tabs>
          <w:tab w:val="left" w:pos="1429"/>
        </w:tabs>
        <w:suppressAutoHyphens w:val="0"/>
        <w:jc w:val="both"/>
        <w:rPr>
          <w:sz w:val="22"/>
          <w:szCs w:val="22"/>
        </w:rPr>
      </w:pPr>
      <w:r w:rsidRPr="00D31900">
        <w:rPr>
          <w:sz w:val="22"/>
          <w:szCs w:val="22"/>
        </w:rPr>
        <w:t>поиск и разработка механизма финансирования этих программ;</w:t>
      </w:r>
    </w:p>
    <w:p w:rsidR="009E74DC" w:rsidRPr="00D31900" w:rsidRDefault="009E74DC" w:rsidP="00D31900">
      <w:pPr>
        <w:pStyle w:val="af5"/>
        <w:numPr>
          <w:ilvl w:val="0"/>
          <w:numId w:val="4"/>
        </w:numPr>
        <w:tabs>
          <w:tab w:val="left" w:pos="1429"/>
        </w:tabs>
        <w:suppressAutoHyphens w:val="0"/>
        <w:jc w:val="both"/>
        <w:rPr>
          <w:sz w:val="22"/>
          <w:szCs w:val="22"/>
        </w:rPr>
      </w:pPr>
      <w:r w:rsidRPr="00D31900">
        <w:rPr>
          <w:sz w:val="22"/>
          <w:szCs w:val="22"/>
        </w:rPr>
        <w:t>определение основных направлений профессионального обучения;</w:t>
      </w:r>
    </w:p>
    <w:p w:rsidR="009E74DC" w:rsidRPr="00D31900" w:rsidRDefault="009E74DC" w:rsidP="00D31900">
      <w:pPr>
        <w:pStyle w:val="af5"/>
        <w:numPr>
          <w:ilvl w:val="0"/>
          <w:numId w:val="4"/>
        </w:numPr>
        <w:tabs>
          <w:tab w:val="left" w:pos="1429"/>
        </w:tabs>
        <w:suppressAutoHyphens w:val="0"/>
        <w:jc w:val="both"/>
        <w:rPr>
          <w:sz w:val="22"/>
          <w:szCs w:val="22"/>
        </w:rPr>
      </w:pPr>
      <w:r w:rsidRPr="00D31900">
        <w:rPr>
          <w:sz w:val="22"/>
          <w:szCs w:val="22"/>
        </w:rPr>
        <w:t>создание правовой и нормативной базы функционирования;</w:t>
      </w:r>
    </w:p>
    <w:p w:rsidR="009E74DC" w:rsidRPr="00D31900" w:rsidRDefault="009E74DC" w:rsidP="00D31900">
      <w:pPr>
        <w:pStyle w:val="af5"/>
        <w:numPr>
          <w:ilvl w:val="0"/>
          <w:numId w:val="4"/>
        </w:numPr>
        <w:tabs>
          <w:tab w:val="left" w:pos="1429"/>
        </w:tabs>
        <w:suppressAutoHyphens w:val="0"/>
        <w:jc w:val="both"/>
        <w:rPr>
          <w:sz w:val="22"/>
          <w:szCs w:val="22"/>
        </w:rPr>
      </w:pPr>
      <w:r w:rsidRPr="00D31900">
        <w:rPr>
          <w:sz w:val="22"/>
          <w:szCs w:val="22"/>
        </w:rPr>
        <w:t>координация работы региональных и местных служб занятости.</w:t>
      </w:r>
    </w:p>
    <w:p w:rsidR="009E74DC" w:rsidRPr="00D31900" w:rsidRDefault="009E74DC" w:rsidP="00D31900">
      <w:pPr>
        <w:pStyle w:val="af5"/>
        <w:ind w:firstLine="709"/>
        <w:jc w:val="both"/>
        <w:rPr>
          <w:sz w:val="22"/>
          <w:szCs w:val="22"/>
        </w:rPr>
      </w:pPr>
    </w:p>
    <w:p w:rsidR="009E74DC" w:rsidRPr="00D31900" w:rsidRDefault="009E74DC" w:rsidP="00D31900">
      <w:pPr>
        <w:pStyle w:val="af5"/>
        <w:ind w:firstLine="709"/>
        <w:jc w:val="both"/>
        <w:rPr>
          <w:sz w:val="22"/>
          <w:szCs w:val="22"/>
        </w:rPr>
      </w:pPr>
      <w:r w:rsidRPr="00D31900">
        <w:rPr>
          <w:sz w:val="22"/>
          <w:szCs w:val="22"/>
        </w:rPr>
        <w:t xml:space="preserve">Для филиала ОГКУ КЦ Ульяновской области в Цильнинском районе занятости частными являются функции, связанные с работой непосредственно с гражданами: регистрация безработных, поиск свободных мест, трудоустройство, выявление актуальных профессий, переобучение и выбор курсов, а также учебных программ. Много внимания уделяется социально незащищенным слоям населения. Предусматриваются специальные меры по профессиональной реабилитации инвалидов, адаптации военнослужащих в гражданской среде, содействию развития малого бизнеса, трудоустройству подростков, организации профессионального консультирования различных групп населения, включая школьников, участию в решении региональных проблем рынка труда, таких, как миграция работников за пределы Ульяновской области, работа на дому, работа неполный рабочий день, трудоустройство лиц, освобожденных из мест заключения, и др. </w:t>
      </w:r>
    </w:p>
    <w:p w:rsidR="009E74DC" w:rsidRPr="00D31900" w:rsidRDefault="009E74DC" w:rsidP="00D31900">
      <w:pPr>
        <w:pStyle w:val="af5"/>
        <w:ind w:firstLine="709"/>
        <w:jc w:val="both"/>
        <w:rPr>
          <w:sz w:val="22"/>
          <w:szCs w:val="22"/>
        </w:rPr>
      </w:pPr>
      <w:r w:rsidRPr="00D31900">
        <w:rPr>
          <w:sz w:val="22"/>
          <w:szCs w:val="22"/>
        </w:rPr>
        <w:t xml:space="preserve">Также на деятельность филиала ОГКУ КЦ Ульяновской области в Цильнинском районе оказывает  большое влияние сезонный характер деятельности большинства предприятий муниципального образования: сельхозпредприятия и АО «Ульяновский сахарный завод». Что вызывает значительные колебания численности граждан не имеющих постоянную работу в течении года. </w:t>
      </w:r>
    </w:p>
    <w:p w:rsidR="009E74DC" w:rsidRPr="00D31900" w:rsidRDefault="009E74DC" w:rsidP="00D31900">
      <w:pPr>
        <w:pStyle w:val="af5"/>
        <w:ind w:firstLine="709"/>
        <w:jc w:val="both"/>
        <w:rPr>
          <w:sz w:val="22"/>
          <w:szCs w:val="22"/>
        </w:rPr>
      </w:pPr>
      <w:r w:rsidRPr="00D31900">
        <w:rPr>
          <w:sz w:val="22"/>
          <w:szCs w:val="22"/>
        </w:rPr>
        <w:t>Благодаря мероприятиям активной политики служба занятости имеет возможность смягчения напряжения на рынке труда муниципального образования в период снижения количества сезонных рабочих мест: организация временных работ, профессиональная переподготовка кадров с целью перевода на постоянные рабочие места и т.д.</w:t>
      </w:r>
    </w:p>
    <w:p w:rsidR="009E74DC" w:rsidRPr="00D31900" w:rsidRDefault="009E74DC" w:rsidP="00D31900">
      <w:pPr>
        <w:spacing w:after="0" w:line="240" w:lineRule="auto"/>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 xml:space="preserve">Численность, действующих на территории </w:t>
      </w:r>
      <w:r w:rsidRPr="00D31900">
        <w:rPr>
          <w:rFonts w:ascii="Times New Roman" w:hAnsi="Times New Roman" w:cs="Times New Roman"/>
          <w:b/>
        </w:rPr>
        <w:br/>
        <w:t xml:space="preserve">          МО  «Цильнинский район», организаций</w:t>
      </w:r>
    </w:p>
    <w:p w:rsidR="009E74DC" w:rsidRPr="00D31900" w:rsidRDefault="009E74DC" w:rsidP="00D31900">
      <w:pPr>
        <w:spacing w:after="0" w:line="240" w:lineRule="auto"/>
        <w:ind w:firstLine="708"/>
        <w:jc w:val="both"/>
        <w:rPr>
          <w:rFonts w:ascii="Times New Roman" w:hAnsi="Times New Roman" w:cs="Times New Roman"/>
        </w:rPr>
      </w:pP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На территории района по данным органов государственной статистики зарегистрировано 262 юридических лиц</w:t>
      </w:r>
      <w:r w:rsidR="00F7383E">
        <w:rPr>
          <w:rFonts w:ascii="Times New Roman" w:hAnsi="Times New Roman" w:cs="Times New Roman"/>
        </w:rPr>
        <w:t>а</w:t>
      </w:r>
      <w:r w:rsidRPr="00D31900">
        <w:rPr>
          <w:rFonts w:ascii="Times New Roman" w:hAnsi="Times New Roman" w:cs="Times New Roman"/>
        </w:rPr>
        <w:t xml:space="preserve"> и 514 индивидуальных предпринимател</w:t>
      </w:r>
      <w:r w:rsidR="00F7383E">
        <w:rPr>
          <w:rFonts w:ascii="Times New Roman" w:hAnsi="Times New Roman" w:cs="Times New Roman"/>
        </w:rPr>
        <w:t>ей</w:t>
      </w:r>
      <w:r w:rsidRPr="00D31900">
        <w:rPr>
          <w:rFonts w:ascii="Times New Roman" w:hAnsi="Times New Roman" w:cs="Times New Roman"/>
        </w:rPr>
        <w:t xml:space="preserve">. </w:t>
      </w:r>
    </w:p>
    <w:p w:rsidR="009E74DC" w:rsidRPr="00D31900" w:rsidRDefault="009E74DC" w:rsidP="00D31900">
      <w:pPr>
        <w:spacing w:after="0" w:line="240" w:lineRule="auto"/>
        <w:ind w:firstLine="705"/>
        <w:jc w:val="both"/>
        <w:rPr>
          <w:rFonts w:ascii="Times New Roman" w:hAnsi="Times New Roman" w:cs="Times New Roman"/>
        </w:rPr>
      </w:pPr>
      <w:r w:rsidRPr="00D31900">
        <w:rPr>
          <w:rFonts w:ascii="Times New Roman" w:hAnsi="Times New Roman" w:cs="Times New Roman"/>
        </w:rPr>
        <w:tab/>
        <w:t>Промышленность района представлена следующими  предприятиями:  П</w:t>
      </w:r>
      <w:r w:rsidRPr="00D31900">
        <w:rPr>
          <w:rFonts w:ascii="Times New Roman" w:hAnsi="Times New Roman" w:cs="Times New Roman"/>
          <w:bCs/>
        </w:rPr>
        <w:t>АО “Ульяновский сахарный завод”, ОАО “Цильнинский элеватор”, ООО «Нагаткинский перерабатывающий комбинат», МУП бытового обслуживания, ООО “Крона”, ООО «Еврохимсервис»</w:t>
      </w:r>
      <w:r w:rsidRPr="00D31900">
        <w:rPr>
          <w:rFonts w:ascii="Times New Roman" w:hAnsi="Times New Roman" w:cs="Times New Roman"/>
        </w:rPr>
        <w:t>.</w:t>
      </w:r>
    </w:p>
    <w:p w:rsidR="009E74DC" w:rsidRPr="00D31900" w:rsidRDefault="009E74DC" w:rsidP="00D31900">
      <w:pPr>
        <w:spacing w:after="0" w:line="240" w:lineRule="auto"/>
        <w:ind w:firstLine="705"/>
        <w:jc w:val="both"/>
        <w:rPr>
          <w:rFonts w:ascii="Times New Roman" w:hAnsi="Times New Roman" w:cs="Times New Roman"/>
        </w:rPr>
      </w:pPr>
      <w:r w:rsidRPr="00D31900">
        <w:rPr>
          <w:rFonts w:ascii="Times New Roman" w:hAnsi="Times New Roman" w:cs="Times New Roman"/>
        </w:rPr>
        <w:t>Предприятия ЖКХ: МУП «УК ЖКХ», ООО «УЮТ», ООО «Тепловод», ООО «Цильнинская домоуправляющая компания»</w:t>
      </w:r>
    </w:p>
    <w:p w:rsidR="009E74DC" w:rsidRPr="00D31900" w:rsidRDefault="009E74DC" w:rsidP="00D31900">
      <w:pPr>
        <w:spacing w:after="0" w:line="240" w:lineRule="auto"/>
        <w:ind w:firstLine="705"/>
        <w:jc w:val="both"/>
        <w:rPr>
          <w:rFonts w:ascii="Times New Roman" w:hAnsi="Times New Roman" w:cs="Times New Roman"/>
        </w:rPr>
      </w:pPr>
      <w:r w:rsidRPr="00D31900">
        <w:rPr>
          <w:rFonts w:ascii="Times New Roman" w:hAnsi="Times New Roman" w:cs="Times New Roman"/>
        </w:rPr>
        <w:t>Организации сферы здравоохранения:</w:t>
      </w:r>
    </w:p>
    <w:p w:rsidR="009E74DC" w:rsidRPr="00D31900" w:rsidRDefault="009E74DC" w:rsidP="00D31900">
      <w:pPr>
        <w:spacing w:after="0" w:line="240" w:lineRule="auto"/>
        <w:ind w:firstLine="705"/>
        <w:jc w:val="both"/>
        <w:rPr>
          <w:rFonts w:ascii="Times New Roman" w:hAnsi="Times New Roman" w:cs="Times New Roman"/>
        </w:rPr>
      </w:pPr>
      <w:r w:rsidRPr="00D31900">
        <w:rPr>
          <w:rFonts w:ascii="Times New Roman" w:hAnsi="Times New Roman" w:cs="Times New Roman"/>
        </w:rPr>
        <w:t xml:space="preserve">Центральная районная больница, Цильнинская и Тимерсянская участковые больницы, 3 врачебные амбулатории, 29 фельдшерско-акушерских пункта. Всего занято 427 человек. </w:t>
      </w:r>
    </w:p>
    <w:p w:rsidR="009E74DC" w:rsidRPr="00D31900" w:rsidRDefault="009E74DC" w:rsidP="00D31900">
      <w:pPr>
        <w:spacing w:after="0" w:line="240" w:lineRule="auto"/>
        <w:ind w:firstLine="705"/>
        <w:jc w:val="both"/>
        <w:rPr>
          <w:rFonts w:ascii="Times New Roman" w:hAnsi="Times New Roman" w:cs="Times New Roman"/>
        </w:rPr>
      </w:pPr>
      <w:r w:rsidRPr="00D31900">
        <w:rPr>
          <w:rFonts w:ascii="Times New Roman" w:hAnsi="Times New Roman" w:cs="Times New Roman"/>
        </w:rPr>
        <w:t>Организации в сфере образования: 28 общеобразовательных школ (в том числе 18 средних, 4 основных, 6 начальных), 17 дошкольных образовательных учреждений, 1 ДЮСШ, 1 техникум. Занято в школах – 440 человек, в дошкольных учреждениях – 128 человек.</w:t>
      </w:r>
    </w:p>
    <w:p w:rsidR="009E74DC" w:rsidRPr="00D31900" w:rsidRDefault="009E74DC" w:rsidP="00D31900">
      <w:pPr>
        <w:spacing w:after="0" w:line="240" w:lineRule="auto"/>
        <w:ind w:firstLine="705"/>
        <w:jc w:val="both"/>
        <w:rPr>
          <w:rFonts w:ascii="Times New Roman" w:hAnsi="Times New Roman" w:cs="Times New Roman"/>
        </w:rPr>
      </w:pPr>
      <w:r w:rsidRPr="00D31900">
        <w:rPr>
          <w:rFonts w:ascii="Times New Roman" w:hAnsi="Times New Roman" w:cs="Times New Roman"/>
          <w:b/>
        </w:rPr>
        <w:t>Основным</w:t>
      </w:r>
      <w:r w:rsidRPr="00D31900">
        <w:rPr>
          <w:rFonts w:ascii="Times New Roman" w:hAnsi="Times New Roman" w:cs="Times New Roman"/>
        </w:rPr>
        <w:t xml:space="preserve"> сектором реальной экономики района является агропромышленный комплекс. Производство сельскохозяйственной продукции, в среднем, ежегодно: зерно – более 105 тыс. тонн, сахарная свекла – более 320 тыс. тонн, картофель – 30 тыс. тонн, овощи – более 5,5 тыс. тонн, молоко – 22 тыс. тонн, мясо – 4,7 тыс. тонн. В настоящее время на территории района работают 19 крупных и более 146 крестьянских-фермерских хозяйств, в которых заняты 4,1 тыс. чел.</w:t>
      </w:r>
    </w:p>
    <w:p w:rsidR="009E74DC" w:rsidRPr="00D31900" w:rsidRDefault="009E74DC" w:rsidP="00D31900">
      <w:pPr>
        <w:spacing w:after="0" w:line="240" w:lineRule="auto"/>
        <w:ind w:firstLine="705"/>
        <w:jc w:val="both"/>
        <w:rPr>
          <w:rFonts w:ascii="Times New Roman" w:hAnsi="Times New Roman" w:cs="Times New Roman"/>
        </w:rPr>
      </w:pPr>
      <w:r w:rsidRPr="00D31900">
        <w:rPr>
          <w:rFonts w:ascii="Times New Roman" w:hAnsi="Times New Roman" w:cs="Times New Roman"/>
        </w:rPr>
        <w:t>За последний год значительного движения работников между отраслями не имелось.</w:t>
      </w:r>
    </w:p>
    <w:p w:rsidR="009E74DC" w:rsidRPr="00D31900" w:rsidRDefault="009E74DC" w:rsidP="00D31900">
      <w:pPr>
        <w:spacing w:after="0" w:line="240" w:lineRule="auto"/>
        <w:ind w:firstLine="705"/>
        <w:jc w:val="both"/>
        <w:rPr>
          <w:rFonts w:ascii="Times New Roman" w:hAnsi="Times New Roman" w:cs="Times New Roman"/>
          <w:b/>
        </w:rPr>
      </w:pPr>
    </w:p>
    <w:p w:rsidR="009E74DC" w:rsidRPr="00D31900" w:rsidRDefault="009E74DC" w:rsidP="00D31900">
      <w:pPr>
        <w:spacing w:after="0" w:line="240" w:lineRule="auto"/>
        <w:ind w:firstLine="705"/>
        <w:jc w:val="both"/>
        <w:rPr>
          <w:rFonts w:ascii="Times New Roman" w:hAnsi="Times New Roman" w:cs="Times New Roman"/>
          <w:b/>
        </w:rPr>
      </w:pPr>
      <w:r w:rsidRPr="00D31900">
        <w:rPr>
          <w:rFonts w:ascii="Times New Roman" w:hAnsi="Times New Roman" w:cs="Times New Roman"/>
          <w:b/>
        </w:rPr>
        <w:t>Распределение организаций и предприятий по отраслям</w:t>
      </w:r>
    </w:p>
    <w:p w:rsidR="009E74DC" w:rsidRPr="00D31900" w:rsidRDefault="009E74DC" w:rsidP="00D31900">
      <w:pPr>
        <w:spacing w:after="0" w:line="240" w:lineRule="auto"/>
        <w:ind w:firstLine="705"/>
        <w:jc w:val="both"/>
        <w:rPr>
          <w:rFonts w:ascii="Times New Roman" w:hAnsi="Times New Roman" w:cs="Times New Roman"/>
          <w:b/>
        </w:rPr>
      </w:pPr>
    </w:p>
    <w:tbl>
      <w:tblPr>
        <w:tblW w:w="0" w:type="auto"/>
        <w:tblInd w:w="108" w:type="dxa"/>
        <w:tblLayout w:type="fixed"/>
        <w:tblLook w:val="0000"/>
      </w:tblPr>
      <w:tblGrid>
        <w:gridCol w:w="7088"/>
        <w:gridCol w:w="2465"/>
      </w:tblGrid>
      <w:tr w:rsidR="009E74DC" w:rsidRPr="00D31900" w:rsidTr="009E74DC">
        <w:tc>
          <w:tcPr>
            <w:tcW w:w="7088" w:type="dxa"/>
            <w:tcBorders>
              <w:top w:val="single" w:sz="4" w:space="0" w:color="000000"/>
              <w:left w:val="single" w:sz="4" w:space="0" w:color="000000"/>
              <w:bottom w:val="single" w:sz="4" w:space="0" w:color="000000"/>
            </w:tcBorders>
          </w:tcPr>
          <w:p w:rsidR="009E74DC" w:rsidRPr="00D31900" w:rsidRDefault="009E74DC" w:rsidP="00D31900">
            <w:pPr>
              <w:pStyle w:val="af5"/>
              <w:snapToGrid w:val="0"/>
              <w:jc w:val="both"/>
              <w:rPr>
                <w:sz w:val="22"/>
                <w:szCs w:val="22"/>
              </w:rPr>
            </w:pPr>
            <w:r w:rsidRPr="00D31900">
              <w:rPr>
                <w:sz w:val="22"/>
                <w:szCs w:val="22"/>
              </w:rPr>
              <w:t>Всего предприятий и организаций</w:t>
            </w:r>
          </w:p>
        </w:tc>
        <w:tc>
          <w:tcPr>
            <w:tcW w:w="2465"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f5"/>
              <w:snapToGrid w:val="0"/>
              <w:jc w:val="both"/>
              <w:rPr>
                <w:sz w:val="22"/>
                <w:szCs w:val="22"/>
                <w:lang w:val="en-US"/>
              </w:rPr>
            </w:pPr>
            <w:r w:rsidRPr="00D31900">
              <w:rPr>
                <w:sz w:val="22"/>
                <w:szCs w:val="22"/>
              </w:rPr>
              <w:t>2</w:t>
            </w:r>
            <w:r w:rsidRPr="00D31900">
              <w:rPr>
                <w:sz w:val="22"/>
                <w:szCs w:val="22"/>
                <w:lang w:val="en-US"/>
              </w:rPr>
              <w:t>62</w:t>
            </w:r>
          </w:p>
        </w:tc>
      </w:tr>
      <w:tr w:rsidR="009E74DC" w:rsidRPr="00D31900" w:rsidTr="009E74DC">
        <w:tc>
          <w:tcPr>
            <w:tcW w:w="7088" w:type="dxa"/>
            <w:tcBorders>
              <w:top w:val="single" w:sz="4" w:space="0" w:color="000000"/>
              <w:left w:val="single" w:sz="4" w:space="0" w:color="000000"/>
              <w:bottom w:val="single" w:sz="4" w:space="0" w:color="000000"/>
            </w:tcBorders>
          </w:tcPr>
          <w:p w:rsidR="009E74DC" w:rsidRPr="00D31900" w:rsidRDefault="009E74DC" w:rsidP="00D31900">
            <w:pPr>
              <w:pStyle w:val="af5"/>
              <w:snapToGrid w:val="0"/>
              <w:jc w:val="both"/>
              <w:rPr>
                <w:sz w:val="22"/>
                <w:szCs w:val="22"/>
              </w:rPr>
            </w:pPr>
            <w:r w:rsidRPr="00D31900">
              <w:rPr>
                <w:sz w:val="22"/>
                <w:szCs w:val="22"/>
              </w:rPr>
              <w:lastRenderedPageBreak/>
              <w:t xml:space="preserve">   Сельское хозяйство</w:t>
            </w:r>
          </w:p>
        </w:tc>
        <w:tc>
          <w:tcPr>
            <w:tcW w:w="2465"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f5"/>
              <w:snapToGrid w:val="0"/>
              <w:jc w:val="both"/>
              <w:rPr>
                <w:sz w:val="22"/>
                <w:szCs w:val="22"/>
              </w:rPr>
            </w:pPr>
            <w:r w:rsidRPr="00D31900">
              <w:rPr>
                <w:sz w:val="22"/>
                <w:szCs w:val="22"/>
              </w:rPr>
              <w:t>61</w:t>
            </w:r>
          </w:p>
        </w:tc>
      </w:tr>
      <w:tr w:rsidR="009E74DC" w:rsidRPr="00D31900" w:rsidTr="009E74DC">
        <w:tc>
          <w:tcPr>
            <w:tcW w:w="7088" w:type="dxa"/>
            <w:tcBorders>
              <w:top w:val="single" w:sz="4" w:space="0" w:color="000000"/>
              <w:left w:val="single" w:sz="4" w:space="0" w:color="000000"/>
              <w:bottom w:val="single" w:sz="4" w:space="0" w:color="000000"/>
            </w:tcBorders>
          </w:tcPr>
          <w:p w:rsidR="009E74DC" w:rsidRPr="00D31900" w:rsidRDefault="009E74DC" w:rsidP="00D31900">
            <w:pPr>
              <w:pStyle w:val="af5"/>
              <w:snapToGrid w:val="0"/>
              <w:jc w:val="both"/>
              <w:rPr>
                <w:sz w:val="22"/>
                <w:szCs w:val="22"/>
              </w:rPr>
            </w:pPr>
            <w:r w:rsidRPr="00D31900">
              <w:rPr>
                <w:sz w:val="22"/>
                <w:szCs w:val="22"/>
              </w:rPr>
              <w:t xml:space="preserve">   Обрабатывающие производства</w:t>
            </w:r>
          </w:p>
        </w:tc>
        <w:tc>
          <w:tcPr>
            <w:tcW w:w="2465"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f5"/>
              <w:snapToGrid w:val="0"/>
              <w:jc w:val="both"/>
              <w:rPr>
                <w:sz w:val="22"/>
                <w:szCs w:val="22"/>
              </w:rPr>
            </w:pPr>
            <w:r w:rsidRPr="00D31900">
              <w:rPr>
                <w:sz w:val="22"/>
                <w:szCs w:val="22"/>
              </w:rPr>
              <w:t>18</w:t>
            </w:r>
          </w:p>
        </w:tc>
      </w:tr>
      <w:tr w:rsidR="009E74DC" w:rsidRPr="00D31900" w:rsidTr="009E74DC">
        <w:tc>
          <w:tcPr>
            <w:tcW w:w="7088" w:type="dxa"/>
            <w:tcBorders>
              <w:top w:val="single" w:sz="4" w:space="0" w:color="000000"/>
              <w:left w:val="single" w:sz="4" w:space="0" w:color="000000"/>
              <w:bottom w:val="single" w:sz="4" w:space="0" w:color="000000"/>
            </w:tcBorders>
          </w:tcPr>
          <w:p w:rsidR="009E74DC" w:rsidRPr="00D31900" w:rsidRDefault="009E74DC" w:rsidP="00D31900">
            <w:pPr>
              <w:pStyle w:val="af5"/>
              <w:snapToGrid w:val="0"/>
              <w:jc w:val="both"/>
              <w:rPr>
                <w:sz w:val="22"/>
                <w:szCs w:val="22"/>
              </w:rPr>
            </w:pPr>
            <w:r w:rsidRPr="00D31900">
              <w:rPr>
                <w:sz w:val="22"/>
                <w:szCs w:val="22"/>
              </w:rPr>
              <w:t xml:space="preserve">   Торговля и ремонт</w:t>
            </w:r>
          </w:p>
        </w:tc>
        <w:tc>
          <w:tcPr>
            <w:tcW w:w="2465"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f5"/>
              <w:snapToGrid w:val="0"/>
              <w:jc w:val="both"/>
              <w:rPr>
                <w:sz w:val="22"/>
                <w:szCs w:val="22"/>
              </w:rPr>
            </w:pPr>
            <w:r w:rsidRPr="00D31900">
              <w:rPr>
                <w:sz w:val="22"/>
                <w:szCs w:val="22"/>
              </w:rPr>
              <w:t>26</w:t>
            </w:r>
          </w:p>
        </w:tc>
      </w:tr>
      <w:tr w:rsidR="009E74DC" w:rsidRPr="00D31900" w:rsidTr="009E74DC">
        <w:tc>
          <w:tcPr>
            <w:tcW w:w="7088" w:type="dxa"/>
            <w:tcBorders>
              <w:top w:val="single" w:sz="4" w:space="0" w:color="000000"/>
              <w:left w:val="single" w:sz="4" w:space="0" w:color="000000"/>
              <w:bottom w:val="single" w:sz="4" w:space="0" w:color="000000"/>
            </w:tcBorders>
          </w:tcPr>
          <w:p w:rsidR="009E74DC" w:rsidRPr="00D31900" w:rsidRDefault="009E74DC" w:rsidP="00D31900">
            <w:pPr>
              <w:pStyle w:val="af5"/>
              <w:snapToGrid w:val="0"/>
              <w:jc w:val="both"/>
              <w:rPr>
                <w:sz w:val="22"/>
                <w:szCs w:val="22"/>
              </w:rPr>
            </w:pPr>
            <w:r w:rsidRPr="00D31900">
              <w:rPr>
                <w:sz w:val="22"/>
                <w:szCs w:val="22"/>
              </w:rPr>
              <w:t xml:space="preserve">   Транспорт и связь</w:t>
            </w:r>
          </w:p>
        </w:tc>
        <w:tc>
          <w:tcPr>
            <w:tcW w:w="2465"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f5"/>
              <w:snapToGrid w:val="0"/>
              <w:jc w:val="both"/>
              <w:rPr>
                <w:sz w:val="22"/>
                <w:szCs w:val="22"/>
              </w:rPr>
            </w:pPr>
            <w:r w:rsidRPr="00D31900">
              <w:rPr>
                <w:sz w:val="22"/>
                <w:szCs w:val="22"/>
              </w:rPr>
              <w:t>4</w:t>
            </w:r>
          </w:p>
        </w:tc>
      </w:tr>
      <w:tr w:rsidR="009E74DC" w:rsidRPr="00D31900" w:rsidTr="009E74DC">
        <w:tc>
          <w:tcPr>
            <w:tcW w:w="7088" w:type="dxa"/>
            <w:tcBorders>
              <w:top w:val="single" w:sz="4" w:space="0" w:color="000000"/>
              <w:left w:val="single" w:sz="4" w:space="0" w:color="000000"/>
              <w:bottom w:val="single" w:sz="4" w:space="0" w:color="000000"/>
            </w:tcBorders>
          </w:tcPr>
          <w:p w:rsidR="009E74DC" w:rsidRPr="00D31900" w:rsidRDefault="009E74DC" w:rsidP="00D31900">
            <w:pPr>
              <w:pStyle w:val="af5"/>
              <w:snapToGrid w:val="0"/>
              <w:jc w:val="both"/>
              <w:rPr>
                <w:sz w:val="22"/>
                <w:szCs w:val="22"/>
              </w:rPr>
            </w:pPr>
            <w:r w:rsidRPr="00D31900">
              <w:rPr>
                <w:sz w:val="22"/>
                <w:szCs w:val="22"/>
              </w:rPr>
              <w:t xml:space="preserve">   Коммунальное хозяйство, соци и перс услуги</w:t>
            </w:r>
          </w:p>
        </w:tc>
        <w:tc>
          <w:tcPr>
            <w:tcW w:w="2465"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f5"/>
              <w:snapToGrid w:val="0"/>
              <w:jc w:val="both"/>
              <w:rPr>
                <w:sz w:val="22"/>
                <w:szCs w:val="22"/>
              </w:rPr>
            </w:pPr>
            <w:r w:rsidRPr="00D31900">
              <w:rPr>
                <w:sz w:val="22"/>
                <w:szCs w:val="22"/>
              </w:rPr>
              <w:t>22</w:t>
            </w:r>
          </w:p>
        </w:tc>
      </w:tr>
      <w:tr w:rsidR="009E74DC" w:rsidRPr="00D31900" w:rsidTr="009E74DC">
        <w:tc>
          <w:tcPr>
            <w:tcW w:w="7088" w:type="dxa"/>
            <w:tcBorders>
              <w:top w:val="single" w:sz="4" w:space="0" w:color="000000"/>
              <w:left w:val="single" w:sz="4" w:space="0" w:color="000000"/>
              <w:bottom w:val="single" w:sz="4" w:space="0" w:color="000000"/>
            </w:tcBorders>
          </w:tcPr>
          <w:p w:rsidR="009E74DC" w:rsidRPr="00D31900" w:rsidRDefault="009E74DC" w:rsidP="00D31900">
            <w:pPr>
              <w:pStyle w:val="af5"/>
              <w:snapToGrid w:val="0"/>
              <w:jc w:val="both"/>
              <w:rPr>
                <w:sz w:val="22"/>
                <w:szCs w:val="22"/>
              </w:rPr>
            </w:pPr>
            <w:r w:rsidRPr="00D31900">
              <w:rPr>
                <w:sz w:val="22"/>
                <w:szCs w:val="22"/>
              </w:rPr>
              <w:t xml:space="preserve">   Здравоохранение</w:t>
            </w:r>
          </w:p>
        </w:tc>
        <w:tc>
          <w:tcPr>
            <w:tcW w:w="2465"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f5"/>
              <w:snapToGrid w:val="0"/>
              <w:jc w:val="both"/>
              <w:rPr>
                <w:sz w:val="22"/>
                <w:szCs w:val="22"/>
              </w:rPr>
            </w:pPr>
            <w:r w:rsidRPr="00D31900">
              <w:rPr>
                <w:sz w:val="22"/>
                <w:szCs w:val="22"/>
              </w:rPr>
              <w:t>42</w:t>
            </w:r>
          </w:p>
        </w:tc>
      </w:tr>
      <w:tr w:rsidR="009E74DC" w:rsidRPr="00D31900" w:rsidTr="009E74DC">
        <w:tc>
          <w:tcPr>
            <w:tcW w:w="7088" w:type="dxa"/>
            <w:tcBorders>
              <w:top w:val="single" w:sz="4" w:space="0" w:color="000000"/>
              <w:left w:val="single" w:sz="4" w:space="0" w:color="000000"/>
              <w:bottom w:val="single" w:sz="4" w:space="0" w:color="000000"/>
            </w:tcBorders>
          </w:tcPr>
          <w:p w:rsidR="009E74DC" w:rsidRPr="00D31900" w:rsidRDefault="009E74DC" w:rsidP="00D31900">
            <w:pPr>
              <w:pStyle w:val="af5"/>
              <w:snapToGrid w:val="0"/>
              <w:jc w:val="both"/>
              <w:rPr>
                <w:sz w:val="22"/>
                <w:szCs w:val="22"/>
              </w:rPr>
            </w:pPr>
            <w:r w:rsidRPr="00D31900">
              <w:rPr>
                <w:sz w:val="22"/>
                <w:szCs w:val="22"/>
              </w:rPr>
              <w:t xml:space="preserve">   Прочие</w:t>
            </w:r>
          </w:p>
        </w:tc>
        <w:tc>
          <w:tcPr>
            <w:tcW w:w="2465"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f5"/>
              <w:snapToGrid w:val="0"/>
              <w:jc w:val="both"/>
              <w:rPr>
                <w:sz w:val="22"/>
                <w:szCs w:val="22"/>
                <w:lang w:val="en-US"/>
              </w:rPr>
            </w:pPr>
            <w:r w:rsidRPr="00D31900">
              <w:rPr>
                <w:sz w:val="22"/>
                <w:szCs w:val="22"/>
                <w:lang w:val="en-US"/>
              </w:rPr>
              <w:t>44</w:t>
            </w:r>
          </w:p>
        </w:tc>
      </w:tr>
      <w:tr w:rsidR="009E74DC" w:rsidRPr="00D31900" w:rsidTr="009E74DC">
        <w:tc>
          <w:tcPr>
            <w:tcW w:w="7088" w:type="dxa"/>
            <w:tcBorders>
              <w:top w:val="single" w:sz="4" w:space="0" w:color="000000"/>
              <w:left w:val="single" w:sz="4" w:space="0" w:color="000000"/>
              <w:bottom w:val="single" w:sz="4" w:space="0" w:color="000000"/>
            </w:tcBorders>
          </w:tcPr>
          <w:p w:rsidR="009E74DC" w:rsidRPr="00D31900" w:rsidRDefault="009E74DC" w:rsidP="00D31900">
            <w:pPr>
              <w:pStyle w:val="af5"/>
              <w:snapToGrid w:val="0"/>
              <w:jc w:val="both"/>
              <w:rPr>
                <w:sz w:val="22"/>
                <w:szCs w:val="22"/>
              </w:rPr>
            </w:pPr>
            <w:r w:rsidRPr="00D31900">
              <w:rPr>
                <w:sz w:val="22"/>
                <w:szCs w:val="22"/>
              </w:rPr>
              <w:t xml:space="preserve">   Образование</w:t>
            </w:r>
          </w:p>
        </w:tc>
        <w:tc>
          <w:tcPr>
            <w:tcW w:w="2465"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f5"/>
              <w:snapToGrid w:val="0"/>
              <w:jc w:val="both"/>
              <w:rPr>
                <w:sz w:val="22"/>
                <w:szCs w:val="22"/>
              </w:rPr>
            </w:pPr>
            <w:r w:rsidRPr="00D31900">
              <w:rPr>
                <w:sz w:val="22"/>
                <w:szCs w:val="22"/>
              </w:rPr>
              <w:t>45</w:t>
            </w:r>
          </w:p>
        </w:tc>
      </w:tr>
      <w:tr w:rsidR="009E74DC" w:rsidRPr="00D31900" w:rsidTr="009E74DC">
        <w:tc>
          <w:tcPr>
            <w:tcW w:w="7088" w:type="dxa"/>
            <w:tcBorders>
              <w:top w:val="single" w:sz="4" w:space="0" w:color="000000"/>
              <w:left w:val="single" w:sz="4" w:space="0" w:color="000000"/>
              <w:bottom w:val="single" w:sz="4" w:space="0" w:color="000000"/>
            </w:tcBorders>
          </w:tcPr>
          <w:p w:rsidR="009E74DC" w:rsidRPr="00D31900" w:rsidRDefault="009E74DC" w:rsidP="00D31900">
            <w:pPr>
              <w:pStyle w:val="af5"/>
              <w:snapToGrid w:val="0"/>
              <w:jc w:val="both"/>
              <w:rPr>
                <w:sz w:val="22"/>
                <w:szCs w:val="22"/>
              </w:rPr>
            </w:pPr>
            <w:r w:rsidRPr="00D31900">
              <w:rPr>
                <w:sz w:val="22"/>
                <w:szCs w:val="22"/>
              </w:rPr>
              <w:t>Индивидуальные предприниматели</w:t>
            </w:r>
          </w:p>
        </w:tc>
        <w:tc>
          <w:tcPr>
            <w:tcW w:w="2465"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f5"/>
              <w:snapToGrid w:val="0"/>
              <w:jc w:val="both"/>
              <w:rPr>
                <w:sz w:val="22"/>
                <w:szCs w:val="22"/>
                <w:lang w:val="en-US"/>
              </w:rPr>
            </w:pPr>
            <w:r w:rsidRPr="00D31900">
              <w:rPr>
                <w:sz w:val="22"/>
                <w:szCs w:val="22"/>
              </w:rPr>
              <w:t>5</w:t>
            </w:r>
            <w:r w:rsidRPr="00D31900">
              <w:rPr>
                <w:sz w:val="22"/>
                <w:szCs w:val="22"/>
                <w:lang w:val="en-US"/>
              </w:rPr>
              <w:t>14</w:t>
            </w:r>
          </w:p>
        </w:tc>
      </w:tr>
    </w:tbl>
    <w:p w:rsidR="009E74DC" w:rsidRPr="00D31900" w:rsidRDefault="009E74DC" w:rsidP="00D31900">
      <w:pPr>
        <w:pStyle w:val="af7"/>
        <w:jc w:val="both"/>
        <w:rPr>
          <w:sz w:val="22"/>
          <w:szCs w:val="22"/>
        </w:rPr>
      </w:pPr>
    </w:p>
    <w:p w:rsidR="009E74DC" w:rsidRPr="00D31900" w:rsidRDefault="009E74DC" w:rsidP="00D31900">
      <w:pPr>
        <w:pStyle w:val="af7"/>
        <w:jc w:val="both"/>
        <w:rPr>
          <w:sz w:val="22"/>
          <w:szCs w:val="22"/>
        </w:rPr>
      </w:pPr>
      <w:r w:rsidRPr="00D31900">
        <w:rPr>
          <w:sz w:val="22"/>
          <w:szCs w:val="22"/>
        </w:rPr>
        <w:t>Наиболее крупные из них, с разбивкой по отраслям:</w:t>
      </w:r>
    </w:p>
    <w:p w:rsidR="009E74DC" w:rsidRPr="00D31900" w:rsidRDefault="009E74DC" w:rsidP="00D31900">
      <w:pPr>
        <w:pStyle w:val="af7"/>
        <w:jc w:val="both"/>
        <w:rPr>
          <w:sz w:val="22"/>
          <w:szCs w:val="22"/>
        </w:rPr>
      </w:pPr>
    </w:p>
    <w:p w:rsidR="009E74DC" w:rsidRPr="00D31900" w:rsidRDefault="009E74DC" w:rsidP="00D31900">
      <w:pPr>
        <w:pStyle w:val="af7"/>
        <w:jc w:val="both"/>
        <w:rPr>
          <w:sz w:val="22"/>
          <w:szCs w:val="22"/>
        </w:rPr>
      </w:pPr>
    </w:p>
    <w:p w:rsidR="009E74DC" w:rsidRPr="00D31900" w:rsidRDefault="009E74DC" w:rsidP="00D31900">
      <w:pPr>
        <w:spacing w:after="0" w:line="240" w:lineRule="auto"/>
        <w:ind w:firstLine="709"/>
        <w:jc w:val="both"/>
        <w:rPr>
          <w:rFonts w:ascii="Times New Roman" w:hAnsi="Times New Roman" w:cs="Times New Roman"/>
          <w:b/>
          <w:i/>
        </w:rPr>
      </w:pPr>
      <w:r w:rsidRPr="00D31900">
        <w:rPr>
          <w:rFonts w:ascii="Times New Roman" w:hAnsi="Times New Roman" w:cs="Times New Roman"/>
          <w:b/>
          <w:i/>
        </w:rPr>
        <w:t>Сельское хозяйство</w:t>
      </w:r>
    </w:p>
    <w:tbl>
      <w:tblPr>
        <w:tblW w:w="0" w:type="auto"/>
        <w:tblInd w:w="-10" w:type="dxa"/>
        <w:tblLayout w:type="fixed"/>
        <w:tblLook w:val="0000"/>
      </w:tblPr>
      <w:tblGrid>
        <w:gridCol w:w="579"/>
        <w:gridCol w:w="2405"/>
        <w:gridCol w:w="2472"/>
        <w:gridCol w:w="2056"/>
        <w:gridCol w:w="2362"/>
      </w:tblGrid>
      <w:tr w:rsidR="009E74DC" w:rsidRPr="00D31900" w:rsidTr="009E74DC">
        <w:tc>
          <w:tcPr>
            <w:tcW w:w="57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 п/п</w:t>
            </w:r>
          </w:p>
        </w:tc>
        <w:tc>
          <w:tcPr>
            <w:tcW w:w="240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Наименование  поселения</w:t>
            </w:r>
          </w:p>
        </w:tc>
        <w:tc>
          <w:tcPr>
            <w:tcW w:w="24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Наименование организации</w:t>
            </w:r>
          </w:p>
        </w:tc>
        <w:tc>
          <w:tcPr>
            <w:tcW w:w="205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Вид экономической деятельности</w:t>
            </w:r>
          </w:p>
        </w:tc>
        <w:tc>
          <w:tcPr>
            <w:tcW w:w="236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Среднесписочная численность работающих (чел.)</w:t>
            </w:r>
          </w:p>
        </w:tc>
      </w:tr>
      <w:tr w:rsidR="009E74DC" w:rsidRPr="00D31900" w:rsidTr="009E74DC">
        <w:tc>
          <w:tcPr>
            <w:tcW w:w="57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w:t>
            </w:r>
          </w:p>
        </w:tc>
        <w:tc>
          <w:tcPr>
            <w:tcW w:w="240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Елховоозернское </w:t>
            </w:r>
          </w:p>
        </w:tc>
        <w:tc>
          <w:tcPr>
            <w:tcW w:w="24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ООО «Волга»</w:t>
            </w:r>
          </w:p>
        </w:tc>
        <w:tc>
          <w:tcPr>
            <w:tcW w:w="205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Растениеводство</w:t>
            </w:r>
          </w:p>
        </w:tc>
        <w:tc>
          <w:tcPr>
            <w:tcW w:w="236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62</w:t>
            </w:r>
          </w:p>
        </w:tc>
      </w:tr>
      <w:tr w:rsidR="009E74DC" w:rsidRPr="00D31900" w:rsidTr="009E74DC">
        <w:tc>
          <w:tcPr>
            <w:tcW w:w="57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w:t>
            </w:r>
          </w:p>
        </w:tc>
        <w:tc>
          <w:tcPr>
            <w:tcW w:w="240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Тимерсянское</w:t>
            </w:r>
          </w:p>
        </w:tc>
        <w:tc>
          <w:tcPr>
            <w:tcW w:w="24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СПК «Родники»</w:t>
            </w:r>
          </w:p>
        </w:tc>
        <w:tc>
          <w:tcPr>
            <w:tcW w:w="205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Растениеводство</w:t>
            </w:r>
          </w:p>
        </w:tc>
        <w:tc>
          <w:tcPr>
            <w:tcW w:w="236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60</w:t>
            </w:r>
          </w:p>
        </w:tc>
      </w:tr>
      <w:tr w:rsidR="009E74DC" w:rsidRPr="00D31900" w:rsidTr="009E74DC">
        <w:tc>
          <w:tcPr>
            <w:tcW w:w="57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w:t>
            </w:r>
          </w:p>
        </w:tc>
        <w:tc>
          <w:tcPr>
            <w:tcW w:w="240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Большенагаткинское</w:t>
            </w:r>
          </w:p>
        </w:tc>
        <w:tc>
          <w:tcPr>
            <w:tcW w:w="24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СПК «Новотимерсянский»</w:t>
            </w:r>
          </w:p>
        </w:tc>
        <w:tc>
          <w:tcPr>
            <w:tcW w:w="205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Растениеводство</w:t>
            </w:r>
          </w:p>
        </w:tc>
        <w:tc>
          <w:tcPr>
            <w:tcW w:w="236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48</w:t>
            </w:r>
          </w:p>
        </w:tc>
      </w:tr>
      <w:tr w:rsidR="009E74DC" w:rsidRPr="00D31900" w:rsidTr="009E74DC">
        <w:tc>
          <w:tcPr>
            <w:tcW w:w="57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c>
          <w:tcPr>
            <w:tcW w:w="240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Новоникулинское</w:t>
            </w:r>
          </w:p>
        </w:tc>
        <w:tc>
          <w:tcPr>
            <w:tcW w:w="24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ФГУП «Новоникулинское»</w:t>
            </w:r>
          </w:p>
        </w:tc>
        <w:tc>
          <w:tcPr>
            <w:tcW w:w="205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Растениеводство</w:t>
            </w:r>
          </w:p>
        </w:tc>
        <w:tc>
          <w:tcPr>
            <w:tcW w:w="236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39</w:t>
            </w:r>
          </w:p>
        </w:tc>
      </w:tr>
      <w:tr w:rsidR="009E74DC" w:rsidRPr="00D31900" w:rsidTr="009E74DC">
        <w:tc>
          <w:tcPr>
            <w:tcW w:w="57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w:t>
            </w:r>
          </w:p>
        </w:tc>
        <w:tc>
          <w:tcPr>
            <w:tcW w:w="240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Мокробугурнинское</w:t>
            </w:r>
          </w:p>
        </w:tc>
        <w:tc>
          <w:tcPr>
            <w:tcW w:w="24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ООО «Новая жизнь»</w:t>
            </w:r>
          </w:p>
        </w:tc>
        <w:tc>
          <w:tcPr>
            <w:tcW w:w="205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Растениеводство</w:t>
            </w:r>
          </w:p>
        </w:tc>
        <w:tc>
          <w:tcPr>
            <w:tcW w:w="236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34</w:t>
            </w:r>
          </w:p>
        </w:tc>
      </w:tr>
      <w:tr w:rsidR="009E74DC" w:rsidRPr="00D31900" w:rsidTr="009E74DC">
        <w:tc>
          <w:tcPr>
            <w:tcW w:w="57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6</w:t>
            </w:r>
          </w:p>
        </w:tc>
        <w:tc>
          <w:tcPr>
            <w:tcW w:w="240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Мокробугурнинское</w:t>
            </w:r>
          </w:p>
        </w:tc>
        <w:tc>
          <w:tcPr>
            <w:tcW w:w="24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СХПК «Победа»</w:t>
            </w:r>
          </w:p>
        </w:tc>
        <w:tc>
          <w:tcPr>
            <w:tcW w:w="205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Растениеводство</w:t>
            </w:r>
          </w:p>
        </w:tc>
        <w:tc>
          <w:tcPr>
            <w:tcW w:w="236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26</w:t>
            </w:r>
          </w:p>
        </w:tc>
      </w:tr>
    </w:tbl>
    <w:p w:rsidR="009E74DC" w:rsidRPr="00D31900" w:rsidRDefault="009E74DC" w:rsidP="00D31900">
      <w:pPr>
        <w:spacing w:after="0" w:line="240" w:lineRule="auto"/>
        <w:ind w:firstLine="709"/>
        <w:jc w:val="both"/>
        <w:rPr>
          <w:rFonts w:ascii="Times New Roman" w:hAnsi="Times New Roman" w:cs="Times New Roman"/>
          <w:b/>
          <w:i/>
        </w:rPr>
      </w:pPr>
      <w:r w:rsidRPr="00D31900">
        <w:rPr>
          <w:rFonts w:ascii="Times New Roman" w:hAnsi="Times New Roman" w:cs="Times New Roman"/>
          <w:b/>
          <w:i/>
        </w:rPr>
        <w:t>Промышленность</w:t>
      </w:r>
    </w:p>
    <w:tbl>
      <w:tblPr>
        <w:tblW w:w="0" w:type="auto"/>
        <w:tblInd w:w="-10" w:type="dxa"/>
        <w:tblLayout w:type="fixed"/>
        <w:tblLook w:val="0000"/>
      </w:tblPr>
      <w:tblGrid>
        <w:gridCol w:w="595"/>
        <w:gridCol w:w="1967"/>
        <w:gridCol w:w="2633"/>
        <w:gridCol w:w="2118"/>
        <w:gridCol w:w="2561"/>
      </w:tblGrid>
      <w:tr w:rsidR="009E74DC" w:rsidRPr="00D31900" w:rsidTr="009E74DC">
        <w:tc>
          <w:tcPr>
            <w:tcW w:w="59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 п/п</w:t>
            </w:r>
          </w:p>
        </w:tc>
        <w:tc>
          <w:tcPr>
            <w:tcW w:w="1967"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Наименование  поселения</w:t>
            </w:r>
          </w:p>
        </w:tc>
        <w:tc>
          <w:tcPr>
            <w:tcW w:w="263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Наименование организации</w:t>
            </w:r>
          </w:p>
        </w:tc>
        <w:tc>
          <w:tcPr>
            <w:tcW w:w="21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Вид экономической деятельности</w:t>
            </w:r>
          </w:p>
        </w:tc>
        <w:tc>
          <w:tcPr>
            <w:tcW w:w="2561"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Среднесписочная численность работающих (чел.)</w:t>
            </w:r>
          </w:p>
        </w:tc>
      </w:tr>
      <w:tr w:rsidR="009E74DC" w:rsidRPr="00D31900" w:rsidTr="009E74DC">
        <w:tc>
          <w:tcPr>
            <w:tcW w:w="59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w:t>
            </w:r>
          </w:p>
        </w:tc>
        <w:tc>
          <w:tcPr>
            <w:tcW w:w="1967"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Цильнинское</w:t>
            </w:r>
          </w:p>
        </w:tc>
        <w:tc>
          <w:tcPr>
            <w:tcW w:w="263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АО «Ульяновский сахарный завод»</w:t>
            </w:r>
          </w:p>
        </w:tc>
        <w:tc>
          <w:tcPr>
            <w:tcW w:w="21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Переработка сахара</w:t>
            </w:r>
          </w:p>
        </w:tc>
        <w:tc>
          <w:tcPr>
            <w:tcW w:w="2561"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554</w:t>
            </w:r>
          </w:p>
        </w:tc>
      </w:tr>
      <w:tr w:rsidR="009E74DC" w:rsidRPr="00D31900" w:rsidTr="009E74DC">
        <w:tc>
          <w:tcPr>
            <w:tcW w:w="59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w:t>
            </w:r>
          </w:p>
        </w:tc>
        <w:tc>
          <w:tcPr>
            <w:tcW w:w="1967"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Цильнинское</w:t>
            </w:r>
          </w:p>
        </w:tc>
        <w:tc>
          <w:tcPr>
            <w:tcW w:w="263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АО «Цильнинский элеватор»</w:t>
            </w:r>
          </w:p>
        </w:tc>
        <w:tc>
          <w:tcPr>
            <w:tcW w:w="21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Хранение и складирование зерна</w:t>
            </w:r>
          </w:p>
        </w:tc>
        <w:tc>
          <w:tcPr>
            <w:tcW w:w="2561"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54</w:t>
            </w:r>
          </w:p>
        </w:tc>
      </w:tr>
      <w:tr w:rsidR="009E74DC" w:rsidRPr="00D31900" w:rsidTr="009E74DC">
        <w:tc>
          <w:tcPr>
            <w:tcW w:w="59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w:t>
            </w:r>
          </w:p>
        </w:tc>
        <w:tc>
          <w:tcPr>
            <w:tcW w:w="1967"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Цильнинское</w:t>
            </w:r>
          </w:p>
        </w:tc>
        <w:tc>
          <w:tcPr>
            <w:tcW w:w="263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ООО «Крона»</w:t>
            </w:r>
          </w:p>
        </w:tc>
        <w:tc>
          <w:tcPr>
            <w:tcW w:w="21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Переработка нефтепродуктов</w:t>
            </w:r>
          </w:p>
        </w:tc>
        <w:tc>
          <w:tcPr>
            <w:tcW w:w="2561"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39</w:t>
            </w:r>
          </w:p>
        </w:tc>
      </w:tr>
      <w:tr w:rsidR="009E74DC" w:rsidRPr="00D31900" w:rsidTr="009E74DC">
        <w:tc>
          <w:tcPr>
            <w:tcW w:w="59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c>
          <w:tcPr>
            <w:tcW w:w="1967"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Нагаткинское</w:t>
            </w:r>
          </w:p>
        </w:tc>
        <w:tc>
          <w:tcPr>
            <w:tcW w:w="263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ООО «Нагаткинский перерабатывающий комбинат»</w:t>
            </w:r>
          </w:p>
        </w:tc>
        <w:tc>
          <w:tcPr>
            <w:tcW w:w="21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Производство пищевых продуктов</w:t>
            </w:r>
          </w:p>
        </w:tc>
        <w:tc>
          <w:tcPr>
            <w:tcW w:w="2561"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38</w:t>
            </w:r>
          </w:p>
        </w:tc>
      </w:tr>
      <w:tr w:rsidR="009E74DC" w:rsidRPr="00D31900" w:rsidTr="009E74DC">
        <w:tc>
          <w:tcPr>
            <w:tcW w:w="59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w:t>
            </w:r>
          </w:p>
        </w:tc>
        <w:tc>
          <w:tcPr>
            <w:tcW w:w="1967"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Цильнинское</w:t>
            </w:r>
          </w:p>
        </w:tc>
        <w:tc>
          <w:tcPr>
            <w:tcW w:w="263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ООО «Рэмис»</w:t>
            </w:r>
          </w:p>
        </w:tc>
        <w:tc>
          <w:tcPr>
            <w:tcW w:w="21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Производство асфальта</w:t>
            </w:r>
          </w:p>
        </w:tc>
        <w:tc>
          <w:tcPr>
            <w:tcW w:w="2561"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30</w:t>
            </w:r>
          </w:p>
        </w:tc>
      </w:tr>
    </w:tbl>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i/>
        </w:rPr>
      </w:pPr>
      <w:r w:rsidRPr="00D31900">
        <w:rPr>
          <w:rFonts w:ascii="Times New Roman" w:hAnsi="Times New Roman" w:cs="Times New Roman"/>
          <w:b/>
          <w:i/>
        </w:rPr>
        <w:t>Жилищно-коммунальное хозяйство</w:t>
      </w:r>
    </w:p>
    <w:tbl>
      <w:tblPr>
        <w:tblW w:w="0" w:type="auto"/>
        <w:tblInd w:w="-10" w:type="dxa"/>
        <w:tblLayout w:type="fixed"/>
        <w:tblLook w:val="0000"/>
      </w:tblPr>
      <w:tblGrid>
        <w:gridCol w:w="588"/>
        <w:gridCol w:w="2363"/>
        <w:gridCol w:w="2118"/>
        <w:gridCol w:w="2329"/>
        <w:gridCol w:w="2476"/>
      </w:tblGrid>
      <w:tr w:rsidR="009E74DC" w:rsidRPr="00D31900" w:rsidTr="009E74DC">
        <w:tc>
          <w:tcPr>
            <w:tcW w:w="58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 п/п</w:t>
            </w:r>
          </w:p>
        </w:tc>
        <w:tc>
          <w:tcPr>
            <w:tcW w:w="236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Наименование  поселения</w:t>
            </w:r>
          </w:p>
        </w:tc>
        <w:tc>
          <w:tcPr>
            <w:tcW w:w="21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Наименование организации</w:t>
            </w:r>
          </w:p>
        </w:tc>
        <w:tc>
          <w:tcPr>
            <w:tcW w:w="232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Вид экономической деятельности</w:t>
            </w:r>
          </w:p>
        </w:tc>
        <w:tc>
          <w:tcPr>
            <w:tcW w:w="247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Среднесписочная численность работающих (чел.)</w:t>
            </w:r>
          </w:p>
        </w:tc>
      </w:tr>
      <w:tr w:rsidR="009E74DC" w:rsidRPr="00D31900" w:rsidTr="009E74DC">
        <w:tc>
          <w:tcPr>
            <w:tcW w:w="58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w:t>
            </w:r>
          </w:p>
        </w:tc>
        <w:tc>
          <w:tcPr>
            <w:tcW w:w="236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Большенагаткинское</w:t>
            </w:r>
          </w:p>
        </w:tc>
        <w:tc>
          <w:tcPr>
            <w:tcW w:w="21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МУП «Управляющая компания ЖКХ»</w:t>
            </w:r>
          </w:p>
        </w:tc>
        <w:tc>
          <w:tcPr>
            <w:tcW w:w="232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Управление эксплуатацией жилищного фонда</w:t>
            </w:r>
          </w:p>
        </w:tc>
        <w:tc>
          <w:tcPr>
            <w:tcW w:w="247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96</w:t>
            </w:r>
          </w:p>
        </w:tc>
      </w:tr>
      <w:tr w:rsidR="009E74DC" w:rsidRPr="00D31900" w:rsidTr="009E74DC">
        <w:tc>
          <w:tcPr>
            <w:tcW w:w="58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w:t>
            </w:r>
          </w:p>
        </w:tc>
        <w:tc>
          <w:tcPr>
            <w:tcW w:w="236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Цильнинское</w:t>
            </w:r>
          </w:p>
        </w:tc>
        <w:tc>
          <w:tcPr>
            <w:tcW w:w="21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ООО «Тепловод»</w:t>
            </w:r>
          </w:p>
        </w:tc>
        <w:tc>
          <w:tcPr>
            <w:tcW w:w="232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Производство, передача и распре-деление пара и горячей воды</w:t>
            </w:r>
          </w:p>
        </w:tc>
        <w:tc>
          <w:tcPr>
            <w:tcW w:w="247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49</w:t>
            </w:r>
          </w:p>
        </w:tc>
      </w:tr>
    </w:tbl>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pStyle w:val="af7"/>
        <w:jc w:val="both"/>
        <w:rPr>
          <w:b/>
          <w:i/>
          <w:sz w:val="22"/>
          <w:szCs w:val="22"/>
        </w:rPr>
      </w:pPr>
      <w:r w:rsidRPr="00D31900">
        <w:rPr>
          <w:b/>
          <w:i/>
          <w:sz w:val="22"/>
          <w:szCs w:val="22"/>
        </w:rPr>
        <w:t>Связь</w:t>
      </w:r>
    </w:p>
    <w:tbl>
      <w:tblPr>
        <w:tblW w:w="0" w:type="auto"/>
        <w:tblInd w:w="-10" w:type="dxa"/>
        <w:tblLayout w:type="fixed"/>
        <w:tblLook w:val="0000"/>
      </w:tblPr>
      <w:tblGrid>
        <w:gridCol w:w="575"/>
        <w:gridCol w:w="2397"/>
        <w:gridCol w:w="2561"/>
        <w:gridCol w:w="2021"/>
        <w:gridCol w:w="2320"/>
      </w:tblGrid>
      <w:tr w:rsidR="009E74DC" w:rsidRPr="00D31900" w:rsidTr="009E74DC">
        <w:tc>
          <w:tcPr>
            <w:tcW w:w="57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lastRenderedPageBreak/>
              <w:t>№ п/п</w:t>
            </w:r>
          </w:p>
        </w:tc>
        <w:tc>
          <w:tcPr>
            <w:tcW w:w="2397"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Наименование  поселения</w:t>
            </w:r>
          </w:p>
        </w:tc>
        <w:tc>
          <w:tcPr>
            <w:tcW w:w="256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Наименование организации</w:t>
            </w:r>
          </w:p>
        </w:tc>
        <w:tc>
          <w:tcPr>
            <w:tcW w:w="202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Вид экономической деятельности</w:t>
            </w:r>
          </w:p>
        </w:tc>
        <w:tc>
          <w:tcPr>
            <w:tcW w:w="232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Среднесписочная численность работающих (чел.)</w:t>
            </w:r>
          </w:p>
        </w:tc>
      </w:tr>
      <w:tr w:rsidR="009E74DC" w:rsidRPr="00D31900" w:rsidTr="009E74DC">
        <w:tc>
          <w:tcPr>
            <w:tcW w:w="57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w:t>
            </w:r>
          </w:p>
        </w:tc>
        <w:tc>
          <w:tcPr>
            <w:tcW w:w="2397"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Большенагаткинское</w:t>
            </w:r>
          </w:p>
        </w:tc>
        <w:tc>
          <w:tcPr>
            <w:tcW w:w="256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Большенагаткинский почтампт ФГУП «Почта России»</w:t>
            </w:r>
          </w:p>
        </w:tc>
        <w:tc>
          <w:tcPr>
            <w:tcW w:w="202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Деятельность национальной почты</w:t>
            </w:r>
          </w:p>
        </w:tc>
        <w:tc>
          <w:tcPr>
            <w:tcW w:w="232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300</w:t>
            </w:r>
          </w:p>
        </w:tc>
      </w:tr>
      <w:tr w:rsidR="009E74DC" w:rsidRPr="00D31900" w:rsidTr="009E74DC">
        <w:tc>
          <w:tcPr>
            <w:tcW w:w="57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w:t>
            </w:r>
          </w:p>
        </w:tc>
        <w:tc>
          <w:tcPr>
            <w:tcW w:w="2397"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Большенагаткинское</w:t>
            </w:r>
          </w:p>
        </w:tc>
        <w:tc>
          <w:tcPr>
            <w:tcW w:w="256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Большенагаткинский ЛТЦ ОАО «Ростелеком»</w:t>
            </w:r>
          </w:p>
        </w:tc>
        <w:tc>
          <w:tcPr>
            <w:tcW w:w="202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Телефонная и документальная электросвязь</w:t>
            </w:r>
          </w:p>
        </w:tc>
        <w:tc>
          <w:tcPr>
            <w:tcW w:w="232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21</w:t>
            </w:r>
          </w:p>
        </w:tc>
      </w:tr>
    </w:tbl>
    <w:p w:rsidR="009E74DC" w:rsidRPr="00D31900" w:rsidRDefault="009E74DC" w:rsidP="00D31900">
      <w:pPr>
        <w:pageBreakBefore/>
        <w:spacing w:after="0" w:line="240" w:lineRule="auto"/>
        <w:ind w:firstLine="709"/>
        <w:jc w:val="both"/>
        <w:rPr>
          <w:rFonts w:ascii="Times New Roman" w:hAnsi="Times New Roman" w:cs="Times New Roman"/>
          <w:b/>
          <w:i/>
        </w:rPr>
      </w:pPr>
      <w:r w:rsidRPr="00D31900">
        <w:rPr>
          <w:rFonts w:ascii="Times New Roman" w:hAnsi="Times New Roman" w:cs="Times New Roman"/>
          <w:b/>
          <w:i/>
        </w:rPr>
        <w:lastRenderedPageBreak/>
        <w:t>Образование</w:t>
      </w:r>
    </w:p>
    <w:tbl>
      <w:tblPr>
        <w:tblW w:w="9874" w:type="dxa"/>
        <w:tblInd w:w="-10" w:type="dxa"/>
        <w:tblLayout w:type="fixed"/>
        <w:tblLook w:val="0000"/>
      </w:tblPr>
      <w:tblGrid>
        <w:gridCol w:w="561"/>
        <w:gridCol w:w="1684"/>
        <w:gridCol w:w="3309"/>
        <w:gridCol w:w="2644"/>
        <w:gridCol w:w="1676"/>
      </w:tblGrid>
      <w:tr w:rsidR="009E74DC" w:rsidRPr="00C050CB" w:rsidTr="00C050CB">
        <w:tc>
          <w:tcPr>
            <w:tcW w:w="561"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b/>
              </w:rPr>
            </w:pPr>
            <w:r w:rsidRPr="00C050CB">
              <w:rPr>
                <w:rFonts w:ascii="Times New Roman" w:hAnsi="Times New Roman" w:cs="Times New Roman"/>
                <w:b/>
              </w:rPr>
              <w:t>№ п/п</w:t>
            </w:r>
          </w:p>
        </w:tc>
        <w:tc>
          <w:tcPr>
            <w:tcW w:w="168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b/>
              </w:rPr>
            </w:pPr>
            <w:r w:rsidRPr="00C050CB">
              <w:rPr>
                <w:rFonts w:ascii="Times New Roman" w:hAnsi="Times New Roman" w:cs="Times New Roman"/>
                <w:b/>
              </w:rPr>
              <w:t>Наименование  поселения</w:t>
            </w:r>
          </w:p>
        </w:tc>
        <w:tc>
          <w:tcPr>
            <w:tcW w:w="3309"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b/>
              </w:rPr>
            </w:pPr>
            <w:r w:rsidRPr="00C050CB">
              <w:rPr>
                <w:rFonts w:ascii="Times New Roman" w:hAnsi="Times New Roman" w:cs="Times New Roman"/>
                <w:b/>
              </w:rPr>
              <w:t>Наименование организации</w:t>
            </w:r>
          </w:p>
        </w:tc>
        <w:tc>
          <w:tcPr>
            <w:tcW w:w="264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b/>
              </w:rPr>
            </w:pPr>
            <w:r w:rsidRPr="00C050CB">
              <w:rPr>
                <w:rFonts w:ascii="Times New Roman" w:hAnsi="Times New Roman" w:cs="Times New Roman"/>
                <w:b/>
              </w:rPr>
              <w:t>Вид экономической деятельности</w:t>
            </w:r>
          </w:p>
        </w:tc>
        <w:tc>
          <w:tcPr>
            <w:tcW w:w="1676" w:type="dxa"/>
            <w:tcBorders>
              <w:top w:val="single" w:sz="4" w:space="0" w:color="000000"/>
              <w:left w:val="single" w:sz="4" w:space="0" w:color="000000"/>
              <w:bottom w:val="single" w:sz="4" w:space="0" w:color="000000"/>
              <w:right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b/>
              </w:rPr>
            </w:pPr>
            <w:r w:rsidRPr="00C050CB">
              <w:rPr>
                <w:rFonts w:ascii="Times New Roman" w:hAnsi="Times New Roman" w:cs="Times New Roman"/>
                <w:b/>
              </w:rPr>
              <w:t>Среднесписочная численность работающих (чел.)</w:t>
            </w:r>
          </w:p>
        </w:tc>
      </w:tr>
      <w:tr w:rsidR="009E74DC" w:rsidRPr="00C050CB" w:rsidTr="00C050CB">
        <w:tc>
          <w:tcPr>
            <w:tcW w:w="561"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1</w:t>
            </w:r>
          </w:p>
        </w:tc>
        <w:tc>
          <w:tcPr>
            <w:tcW w:w="168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Большенагат-кинское</w:t>
            </w:r>
          </w:p>
        </w:tc>
        <w:tc>
          <w:tcPr>
            <w:tcW w:w="3309"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МОУ «Большенагаткинская СОШ»</w:t>
            </w:r>
          </w:p>
        </w:tc>
        <w:tc>
          <w:tcPr>
            <w:tcW w:w="264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Среднее полное образование</w:t>
            </w:r>
          </w:p>
        </w:tc>
        <w:tc>
          <w:tcPr>
            <w:tcW w:w="1676" w:type="dxa"/>
            <w:tcBorders>
              <w:top w:val="single" w:sz="4" w:space="0" w:color="000000"/>
              <w:left w:val="single" w:sz="4" w:space="0" w:color="000000"/>
              <w:bottom w:val="single" w:sz="4" w:space="0" w:color="000000"/>
              <w:right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1</w:t>
            </w:r>
            <w:r w:rsidRPr="00C050CB">
              <w:rPr>
                <w:rFonts w:ascii="Times New Roman" w:hAnsi="Times New Roman" w:cs="Times New Roman"/>
                <w:lang w:val="en-US"/>
              </w:rPr>
              <w:t>9</w:t>
            </w:r>
            <w:r w:rsidRPr="00C050CB">
              <w:rPr>
                <w:rFonts w:ascii="Times New Roman" w:hAnsi="Times New Roman" w:cs="Times New Roman"/>
              </w:rPr>
              <w:t>4</w:t>
            </w:r>
          </w:p>
        </w:tc>
      </w:tr>
      <w:tr w:rsidR="009E74DC" w:rsidRPr="00C050CB" w:rsidTr="00C050CB">
        <w:tc>
          <w:tcPr>
            <w:tcW w:w="561"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2</w:t>
            </w:r>
          </w:p>
        </w:tc>
        <w:tc>
          <w:tcPr>
            <w:tcW w:w="168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Большенагат-кинское</w:t>
            </w:r>
          </w:p>
        </w:tc>
        <w:tc>
          <w:tcPr>
            <w:tcW w:w="3309"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ОГБПОУ «Большенагаткинский техникум технологии и сервиса»</w:t>
            </w:r>
          </w:p>
        </w:tc>
        <w:tc>
          <w:tcPr>
            <w:tcW w:w="264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Обучение в ОУ среднего профессионального образования</w:t>
            </w:r>
          </w:p>
        </w:tc>
        <w:tc>
          <w:tcPr>
            <w:tcW w:w="1676" w:type="dxa"/>
            <w:tcBorders>
              <w:top w:val="single" w:sz="4" w:space="0" w:color="000000"/>
              <w:left w:val="single" w:sz="4" w:space="0" w:color="000000"/>
              <w:bottom w:val="single" w:sz="4" w:space="0" w:color="000000"/>
              <w:right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69</w:t>
            </w:r>
          </w:p>
        </w:tc>
      </w:tr>
      <w:tr w:rsidR="009E74DC" w:rsidRPr="00C050CB" w:rsidTr="00C050CB">
        <w:tc>
          <w:tcPr>
            <w:tcW w:w="561"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3</w:t>
            </w:r>
          </w:p>
        </w:tc>
        <w:tc>
          <w:tcPr>
            <w:tcW w:w="168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Цильниснкое</w:t>
            </w:r>
          </w:p>
        </w:tc>
        <w:tc>
          <w:tcPr>
            <w:tcW w:w="3309"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МОУ «Цильнинская СОШ»</w:t>
            </w:r>
          </w:p>
        </w:tc>
        <w:tc>
          <w:tcPr>
            <w:tcW w:w="264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Среднее полное образование</w:t>
            </w:r>
          </w:p>
        </w:tc>
        <w:tc>
          <w:tcPr>
            <w:tcW w:w="1676" w:type="dxa"/>
            <w:tcBorders>
              <w:top w:val="single" w:sz="4" w:space="0" w:color="000000"/>
              <w:left w:val="single" w:sz="4" w:space="0" w:color="000000"/>
              <w:bottom w:val="single" w:sz="4" w:space="0" w:color="000000"/>
              <w:right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lang w:val="en-US"/>
              </w:rPr>
            </w:pPr>
            <w:r w:rsidRPr="00C050CB">
              <w:rPr>
                <w:rFonts w:ascii="Times New Roman" w:hAnsi="Times New Roman" w:cs="Times New Roman"/>
                <w:lang w:val="en-US"/>
              </w:rPr>
              <w:t>104</w:t>
            </w:r>
          </w:p>
        </w:tc>
      </w:tr>
      <w:tr w:rsidR="009E74DC" w:rsidRPr="00C050CB" w:rsidTr="00C050CB">
        <w:tc>
          <w:tcPr>
            <w:tcW w:w="561"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4</w:t>
            </w:r>
          </w:p>
        </w:tc>
        <w:tc>
          <w:tcPr>
            <w:tcW w:w="168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Цильнинское</w:t>
            </w:r>
          </w:p>
        </w:tc>
        <w:tc>
          <w:tcPr>
            <w:tcW w:w="3309"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МДОУ Детский сад «Терем-Теремок»</w:t>
            </w:r>
          </w:p>
        </w:tc>
        <w:tc>
          <w:tcPr>
            <w:tcW w:w="264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Среднее полное образование</w:t>
            </w:r>
          </w:p>
        </w:tc>
        <w:tc>
          <w:tcPr>
            <w:tcW w:w="1676" w:type="dxa"/>
            <w:tcBorders>
              <w:top w:val="single" w:sz="4" w:space="0" w:color="000000"/>
              <w:left w:val="single" w:sz="4" w:space="0" w:color="000000"/>
              <w:bottom w:val="single" w:sz="4" w:space="0" w:color="000000"/>
              <w:right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53</w:t>
            </w:r>
          </w:p>
        </w:tc>
      </w:tr>
      <w:tr w:rsidR="009E74DC" w:rsidRPr="00C050CB" w:rsidTr="00C050CB">
        <w:tc>
          <w:tcPr>
            <w:tcW w:w="561"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5</w:t>
            </w:r>
          </w:p>
        </w:tc>
        <w:tc>
          <w:tcPr>
            <w:tcW w:w="168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Алгашниское</w:t>
            </w:r>
          </w:p>
        </w:tc>
        <w:tc>
          <w:tcPr>
            <w:tcW w:w="3309"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МОУ «Староалгашинская СОШ»</w:t>
            </w:r>
          </w:p>
        </w:tc>
        <w:tc>
          <w:tcPr>
            <w:tcW w:w="264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Среднее полное образование</w:t>
            </w:r>
          </w:p>
        </w:tc>
        <w:tc>
          <w:tcPr>
            <w:tcW w:w="1676" w:type="dxa"/>
            <w:tcBorders>
              <w:top w:val="single" w:sz="4" w:space="0" w:color="000000"/>
              <w:left w:val="single" w:sz="4" w:space="0" w:color="000000"/>
              <w:bottom w:val="single" w:sz="4" w:space="0" w:color="000000"/>
              <w:right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42</w:t>
            </w:r>
          </w:p>
        </w:tc>
      </w:tr>
      <w:tr w:rsidR="009E74DC" w:rsidRPr="00C050CB" w:rsidTr="00C050CB">
        <w:tc>
          <w:tcPr>
            <w:tcW w:w="561"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6</w:t>
            </w:r>
          </w:p>
        </w:tc>
        <w:tc>
          <w:tcPr>
            <w:tcW w:w="1684" w:type="dxa"/>
            <w:tcBorders>
              <w:top w:val="single" w:sz="4" w:space="0" w:color="000000"/>
              <w:left w:val="single" w:sz="4" w:space="0" w:color="000000"/>
              <w:bottom w:val="single" w:sz="4" w:space="0" w:color="000000"/>
            </w:tcBorders>
          </w:tcPr>
          <w:p w:rsidR="009E74DC" w:rsidRPr="00C050CB" w:rsidRDefault="00F7383E"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Елховоозернс</w:t>
            </w:r>
            <w:r w:rsidR="009E74DC" w:rsidRPr="00C050CB">
              <w:rPr>
                <w:rFonts w:ascii="Times New Roman" w:hAnsi="Times New Roman" w:cs="Times New Roman"/>
              </w:rPr>
              <w:t>кое</w:t>
            </w:r>
          </w:p>
        </w:tc>
        <w:tc>
          <w:tcPr>
            <w:tcW w:w="3309"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МОУ «Елховоозернская СОШ»</w:t>
            </w:r>
          </w:p>
        </w:tc>
        <w:tc>
          <w:tcPr>
            <w:tcW w:w="264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Среднее полное образование</w:t>
            </w:r>
          </w:p>
        </w:tc>
        <w:tc>
          <w:tcPr>
            <w:tcW w:w="1676" w:type="dxa"/>
            <w:tcBorders>
              <w:top w:val="single" w:sz="4" w:space="0" w:color="000000"/>
              <w:left w:val="single" w:sz="4" w:space="0" w:color="000000"/>
              <w:bottom w:val="single" w:sz="4" w:space="0" w:color="000000"/>
              <w:right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42</w:t>
            </w:r>
          </w:p>
        </w:tc>
      </w:tr>
      <w:tr w:rsidR="009E74DC" w:rsidRPr="00C050CB" w:rsidTr="00C050CB">
        <w:tc>
          <w:tcPr>
            <w:tcW w:w="561"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7</w:t>
            </w:r>
          </w:p>
        </w:tc>
        <w:tc>
          <w:tcPr>
            <w:tcW w:w="168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Алгашинское</w:t>
            </w:r>
          </w:p>
        </w:tc>
        <w:tc>
          <w:tcPr>
            <w:tcW w:w="3309"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МОУ «Новоалгашинская СОШ»</w:t>
            </w:r>
          </w:p>
        </w:tc>
        <w:tc>
          <w:tcPr>
            <w:tcW w:w="264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Среднее полное образование</w:t>
            </w:r>
          </w:p>
        </w:tc>
        <w:tc>
          <w:tcPr>
            <w:tcW w:w="1676" w:type="dxa"/>
            <w:tcBorders>
              <w:top w:val="single" w:sz="4" w:space="0" w:color="000000"/>
              <w:left w:val="single" w:sz="4" w:space="0" w:color="000000"/>
              <w:bottom w:val="single" w:sz="4" w:space="0" w:color="000000"/>
              <w:right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41</w:t>
            </w:r>
          </w:p>
        </w:tc>
      </w:tr>
      <w:tr w:rsidR="009E74DC" w:rsidRPr="00C050CB" w:rsidTr="00C050CB">
        <w:tc>
          <w:tcPr>
            <w:tcW w:w="561"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8</w:t>
            </w:r>
          </w:p>
        </w:tc>
        <w:tc>
          <w:tcPr>
            <w:tcW w:w="168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Большенагат-кинское</w:t>
            </w:r>
          </w:p>
        </w:tc>
        <w:tc>
          <w:tcPr>
            <w:tcW w:w="3309"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МОУ Малонагаткинская СОШ»</w:t>
            </w:r>
          </w:p>
        </w:tc>
        <w:tc>
          <w:tcPr>
            <w:tcW w:w="264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Среднее полное образование</w:t>
            </w:r>
          </w:p>
        </w:tc>
        <w:tc>
          <w:tcPr>
            <w:tcW w:w="1676" w:type="dxa"/>
            <w:tcBorders>
              <w:top w:val="single" w:sz="4" w:space="0" w:color="000000"/>
              <w:left w:val="single" w:sz="4" w:space="0" w:color="000000"/>
              <w:bottom w:val="single" w:sz="4" w:space="0" w:color="000000"/>
              <w:right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40</w:t>
            </w:r>
          </w:p>
        </w:tc>
      </w:tr>
      <w:tr w:rsidR="009E74DC" w:rsidRPr="00C050CB" w:rsidTr="00C050CB">
        <w:tc>
          <w:tcPr>
            <w:tcW w:w="561"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9</w:t>
            </w:r>
          </w:p>
        </w:tc>
        <w:tc>
          <w:tcPr>
            <w:tcW w:w="168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Тимерсянское</w:t>
            </w:r>
          </w:p>
        </w:tc>
        <w:tc>
          <w:tcPr>
            <w:tcW w:w="3309"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ind w:right="-108"/>
              <w:jc w:val="both"/>
              <w:rPr>
                <w:rFonts w:ascii="Times New Roman" w:hAnsi="Times New Roman" w:cs="Times New Roman"/>
              </w:rPr>
            </w:pPr>
            <w:r w:rsidRPr="00C050CB">
              <w:rPr>
                <w:rFonts w:ascii="Times New Roman" w:hAnsi="Times New Roman" w:cs="Times New Roman"/>
              </w:rPr>
              <w:t>МОУ «Верхнетимерсянская СОШ»</w:t>
            </w:r>
          </w:p>
        </w:tc>
        <w:tc>
          <w:tcPr>
            <w:tcW w:w="264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Среднее полное образование</w:t>
            </w:r>
          </w:p>
        </w:tc>
        <w:tc>
          <w:tcPr>
            <w:tcW w:w="1676" w:type="dxa"/>
            <w:tcBorders>
              <w:top w:val="single" w:sz="4" w:space="0" w:color="000000"/>
              <w:left w:val="single" w:sz="4" w:space="0" w:color="000000"/>
              <w:bottom w:val="single" w:sz="4" w:space="0" w:color="000000"/>
              <w:right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39</w:t>
            </w:r>
          </w:p>
        </w:tc>
      </w:tr>
      <w:tr w:rsidR="009E74DC" w:rsidRPr="00C050CB" w:rsidTr="00C050CB">
        <w:tc>
          <w:tcPr>
            <w:tcW w:w="561"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10</w:t>
            </w:r>
          </w:p>
        </w:tc>
        <w:tc>
          <w:tcPr>
            <w:tcW w:w="168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Алгашинское</w:t>
            </w:r>
          </w:p>
        </w:tc>
        <w:tc>
          <w:tcPr>
            <w:tcW w:w="3309"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МОУ «Богдашкинская СОШ»</w:t>
            </w:r>
          </w:p>
        </w:tc>
        <w:tc>
          <w:tcPr>
            <w:tcW w:w="264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Среднее полное образование</w:t>
            </w:r>
          </w:p>
        </w:tc>
        <w:tc>
          <w:tcPr>
            <w:tcW w:w="1676" w:type="dxa"/>
            <w:tcBorders>
              <w:top w:val="single" w:sz="4" w:space="0" w:color="000000"/>
              <w:left w:val="single" w:sz="4" w:space="0" w:color="000000"/>
              <w:bottom w:val="single" w:sz="4" w:space="0" w:color="000000"/>
              <w:right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38</w:t>
            </w:r>
          </w:p>
        </w:tc>
      </w:tr>
      <w:tr w:rsidR="009E74DC" w:rsidRPr="00C050CB" w:rsidTr="00C050CB">
        <w:tc>
          <w:tcPr>
            <w:tcW w:w="561"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11</w:t>
            </w:r>
          </w:p>
        </w:tc>
        <w:tc>
          <w:tcPr>
            <w:tcW w:w="168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Большенагат-кинское</w:t>
            </w:r>
          </w:p>
        </w:tc>
        <w:tc>
          <w:tcPr>
            <w:tcW w:w="3309"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МДОУ Детский сад «Сказка»</w:t>
            </w:r>
          </w:p>
        </w:tc>
        <w:tc>
          <w:tcPr>
            <w:tcW w:w="2644" w:type="dxa"/>
            <w:tcBorders>
              <w:top w:val="single" w:sz="4" w:space="0" w:color="000000"/>
              <w:left w:val="single" w:sz="4" w:space="0" w:color="000000"/>
              <w:bottom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Среднее полное образование</w:t>
            </w:r>
          </w:p>
        </w:tc>
        <w:tc>
          <w:tcPr>
            <w:tcW w:w="1676" w:type="dxa"/>
            <w:tcBorders>
              <w:top w:val="single" w:sz="4" w:space="0" w:color="000000"/>
              <w:left w:val="single" w:sz="4" w:space="0" w:color="000000"/>
              <w:bottom w:val="single" w:sz="4" w:space="0" w:color="000000"/>
              <w:right w:val="single" w:sz="4" w:space="0" w:color="000000"/>
            </w:tcBorders>
          </w:tcPr>
          <w:p w:rsidR="009E74DC" w:rsidRPr="00C050CB" w:rsidRDefault="009E74DC" w:rsidP="00D31900">
            <w:pPr>
              <w:snapToGrid w:val="0"/>
              <w:spacing w:after="0" w:line="240" w:lineRule="auto"/>
              <w:jc w:val="both"/>
              <w:rPr>
                <w:rFonts w:ascii="Times New Roman" w:hAnsi="Times New Roman" w:cs="Times New Roman"/>
              </w:rPr>
            </w:pPr>
            <w:r w:rsidRPr="00C050CB">
              <w:rPr>
                <w:rFonts w:ascii="Times New Roman" w:hAnsi="Times New Roman" w:cs="Times New Roman"/>
              </w:rPr>
              <w:t>35</w:t>
            </w:r>
          </w:p>
        </w:tc>
      </w:tr>
    </w:tbl>
    <w:p w:rsidR="009E74DC" w:rsidRPr="00D31900" w:rsidRDefault="009E74DC" w:rsidP="00D31900">
      <w:pPr>
        <w:spacing w:after="0" w:line="240" w:lineRule="auto"/>
        <w:ind w:firstLine="705"/>
        <w:jc w:val="both"/>
        <w:rPr>
          <w:rFonts w:ascii="Times New Roman" w:hAnsi="Times New Roman" w:cs="Times New Roman"/>
        </w:rPr>
      </w:pPr>
    </w:p>
    <w:p w:rsidR="009E74DC" w:rsidRPr="00D31900" w:rsidRDefault="009E74DC" w:rsidP="00D31900">
      <w:pPr>
        <w:spacing w:after="0" w:line="240" w:lineRule="auto"/>
        <w:ind w:firstLine="705"/>
        <w:jc w:val="both"/>
        <w:rPr>
          <w:rFonts w:ascii="Times New Roman" w:hAnsi="Times New Roman" w:cs="Times New Roman"/>
        </w:rPr>
      </w:pPr>
      <w:r w:rsidRPr="00D31900">
        <w:rPr>
          <w:rFonts w:ascii="Times New Roman" w:hAnsi="Times New Roman" w:cs="Times New Roman"/>
        </w:rPr>
        <w:t>Организаций с численностью работающих более 100 человек на территории района зарегистрировано 5:</w:t>
      </w:r>
    </w:p>
    <w:p w:rsidR="009E74DC" w:rsidRPr="00D31900" w:rsidRDefault="009E74DC" w:rsidP="00D31900">
      <w:pPr>
        <w:spacing w:after="0" w:line="240" w:lineRule="auto"/>
        <w:ind w:firstLine="705"/>
        <w:jc w:val="both"/>
        <w:rPr>
          <w:rFonts w:ascii="Times New Roman" w:hAnsi="Times New Roman" w:cs="Times New Roman"/>
        </w:rPr>
      </w:pPr>
      <w:r w:rsidRPr="00D31900">
        <w:rPr>
          <w:rFonts w:ascii="Times New Roman" w:hAnsi="Times New Roman" w:cs="Times New Roman"/>
        </w:rPr>
        <w:tab/>
      </w:r>
      <w:r w:rsidRPr="00D31900">
        <w:rPr>
          <w:rFonts w:ascii="Times New Roman" w:hAnsi="Times New Roman" w:cs="Times New Roman"/>
        </w:rPr>
        <w:tab/>
        <w:t xml:space="preserve">АО «Ульяновский сахарный завод» </w:t>
      </w:r>
      <w:r w:rsidR="00F7383E">
        <w:rPr>
          <w:rFonts w:ascii="Times New Roman" w:hAnsi="Times New Roman" w:cs="Times New Roman"/>
        </w:rPr>
        <w:t xml:space="preserve">   </w:t>
      </w:r>
      <w:r w:rsidRPr="00D31900">
        <w:rPr>
          <w:rFonts w:ascii="Times New Roman" w:hAnsi="Times New Roman" w:cs="Times New Roman"/>
        </w:rPr>
        <w:tab/>
        <w:t>- 707</w:t>
      </w:r>
    </w:p>
    <w:p w:rsidR="009E74DC" w:rsidRPr="00D31900" w:rsidRDefault="009E74DC" w:rsidP="00D31900">
      <w:pPr>
        <w:spacing w:after="0" w:line="240" w:lineRule="auto"/>
        <w:ind w:firstLine="705"/>
        <w:jc w:val="both"/>
        <w:rPr>
          <w:rFonts w:ascii="Times New Roman" w:hAnsi="Times New Roman" w:cs="Times New Roman"/>
        </w:rPr>
      </w:pPr>
      <w:r w:rsidRPr="00D31900">
        <w:rPr>
          <w:rFonts w:ascii="Times New Roman" w:hAnsi="Times New Roman" w:cs="Times New Roman"/>
        </w:rPr>
        <w:tab/>
      </w:r>
      <w:r w:rsidRPr="00D31900">
        <w:rPr>
          <w:rFonts w:ascii="Times New Roman" w:hAnsi="Times New Roman" w:cs="Times New Roman"/>
        </w:rPr>
        <w:tab/>
        <w:t xml:space="preserve">ГУЗ «Большенагаткинская ЦРБ» </w:t>
      </w:r>
      <w:r w:rsidRPr="00D31900">
        <w:rPr>
          <w:rFonts w:ascii="Times New Roman" w:hAnsi="Times New Roman" w:cs="Times New Roman"/>
        </w:rPr>
        <w:tab/>
      </w:r>
      <w:r w:rsidRPr="00D31900">
        <w:rPr>
          <w:rFonts w:ascii="Times New Roman" w:hAnsi="Times New Roman" w:cs="Times New Roman"/>
        </w:rPr>
        <w:tab/>
        <w:t>- 409</w:t>
      </w:r>
    </w:p>
    <w:p w:rsidR="009E74DC" w:rsidRPr="00D31900" w:rsidRDefault="009E74DC" w:rsidP="00D31900">
      <w:pPr>
        <w:spacing w:after="0" w:line="240" w:lineRule="auto"/>
        <w:ind w:firstLine="705"/>
        <w:jc w:val="both"/>
        <w:rPr>
          <w:rFonts w:ascii="Times New Roman" w:hAnsi="Times New Roman" w:cs="Times New Roman"/>
        </w:rPr>
      </w:pPr>
      <w:r w:rsidRPr="00D31900">
        <w:rPr>
          <w:rFonts w:ascii="Times New Roman" w:hAnsi="Times New Roman" w:cs="Times New Roman"/>
        </w:rPr>
        <w:tab/>
      </w:r>
      <w:r w:rsidRPr="00D31900">
        <w:rPr>
          <w:rFonts w:ascii="Times New Roman" w:hAnsi="Times New Roman" w:cs="Times New Roman"/>
        </w:rPr>
        <w:tab/>
        <w:t xml:space="preserve">МОУ Большенагаткинская СОШ </w:t>
      </w:r>
      <w:r w:rsidRPr="00D31900">
        <w:rPr>
          <w:rFonts w:ascii="Times New Roman" w:hAnsi="Times New Roman" w:cs="Times New Roman"/>
        </w:rPr>
        <w:tab/>
      </w:r>
      <w:r w:rsidRPr="00D31900">
        <w:rPr>
          <w:rFonts w:ascii="Times New Roman" w:hAnsi="Times New Roman" w:cs="Times New Roman"/>
        </w:rPr>
        <w:tab/>
        <w:t>- 194</w:t>
      </w:r>
    </w:p>
    <w:p w:rsidR="009E74DC" w:rsidRPr="00D31900" w:rsidRDefault="009E74DC" w:rsidP="00D31900">
      <w:pPr>
        <w:spacing w:after="0" w:line="240" w:lineRule="auto"/>
        <w:ind w:firstLine="705"/>
        <w:jc w:val="both"/>
        <w:rPr>
          <w:rFonts w:ascii="Times New Roman" w:hAnsi="Times New Roman" w:cs="Times New Roman"/>
        </w:rPr>
      </w:pPr>
      <w:r w:rsidRPr="00D31900">
        <w:rPr>
          <w:rFonts w:ascii="Times New Roman" w:hAnsi="Times New Roman" w:cs="Times New Roman"/>
        </w:rPr>
        <w:tab/>
      </w:r>
      <w:r w:rsidRPr="00D31900">
        <w:rPr>
          <w:rFonts w:ascii="Times New Roman" w:hAnsi="Times New Roman" w:cs="Times New Roman"/>
        </w:rPr>
        <w:tab/>
        <w:t xml:space="preserve">МОУ «Цильнинская СОШ»         </w:t>
      </w:r>
      <w:r w:rsidR="00F7383E">
        <w:rPr>
          <w:rFonts w:ascii="Times New Roman" w:hAnsi="Times New Roman" w:cs="Times New Roman"/>
        </w:rPr>
        <w:t xml:space="preserve">        </w:t>
      </w:r>
      <w:r w:rsidRPr="00D31900">
        <w:rPr>
          <w:rFonts w:ascii="Times New Roman" w:hAnsi="Times New Roman" w:cs="Times New Roman"/>
        </w:rPr>
        <w:t xml:space="preserve">             - 104</w:t>
      </w:r>
    </w:p>
    <w:p w:rsidR="009E74DC" w:rsidRPr="00D31900" w:rsidRDefault="009E74DC" w:rsidP="00D31900">
      <w:pPr>
        <w:spacing w:after="0" w:line="240" w:lineRule="auto"/>
        <w:ind w:firstLine="709"/>
        <w:jc w:val="both"/>
        <w:rPr>
          <w:rFonts w:ascii="Times New Roman" w:hAnsi="Times New Roman" w:cs="Times New Roman"/>
          <w:b/>
          <w:color w:val="0000FF"/>
          <w:u w:val="single"/>
        </w:rPr>
      </w:pPr>
    </w:p>
    <w:p w:rsidR="00E62353" w:rsidRDefault="009E74DC" w:rsidP="00E62353">
      <w:pPr>
        <w:spacing w:after="0" w:line="240" w:lineRule="auto"/>
        <w:ind w:firstLine="705"/>
        <w:jc w:val="both"/>
        <w:rPr>
          <w:rFonts w:ascii="Times New Roman" w:hAnsi="Times New Roman" w:cs="Times New Roman"/>
        </w:rPr>
      </w:pPr>
      <w:r w:rsidRPr="00D31900">
        <w:rPr>
          <w:rFonts w:ascii="Times New Roman" w:hAnsi="Times New Roman" w:cs="Times New Roman"/>
        </w:rPr>
        <w:t>Основной отраслью муниципального образования является сельское хозяйство и перерабатывающая промышленность, представленная АО «Ульяновский сахарный завод», ОАО «Цильнинский элеватор» и ООО «Нагаткинский перерабатывающий комбинат». Ситуация на предприятиях муниципального образования стабильная, высвобождений и значительного движения работников между предприятиями не наблюдается.</w:t>
      </w:r>
    </w:p>
    <w:p w:rsidR="00E62353" w:rsidRDefault="00E62353" w:rsidP="00E62353">
      <w:pPr>
        <w:spacing w:after="0" w:line="240" w:lineRule="auto"/>
        <w:ind w:firstLine="705"/>
        <w:jc w:val="both"/>
        <w:rPr>
          <w:rFonts w:ascii="Times New Roman" w:hAnsi="Times New Roman" w:cs="Times New Roman"/>
        </w:rPr>
      </w:pPr>
    </w:p>
    <w:p w:rsidR="009E74DC" w:rsidRPr="00D31900" w:rsidRDefault="009E74DC" w:rsidP="00E62353">
      <w:pPr>
        <w:spacing w:after="0" w:line="240" w:lineRule="auto"/>
        <w:ind w:firstLine="705"/>
        <w:jc w:val="both"/>
        <w:rPr>
          <w:rFonts w:ascii="Times New Roman" w:hAnsi="Times New Roman" w:cs="Times New Roman"/>
          <w:b/>
        </w:rPr>
      </w:pPr>
      <w:r w:rsidRPr="00D31900">
        <w:rPr>
          <w:rFonts w:ascii="Times New Roman" w:hAnsi="Times New Roman" w:cs="Times New Roman"/>
          <w:b/>
        </w:rPr>
        <w:t>Обратившиеся в службу занятости населения за содействием в поиске подходящей работы</w:t>
      </w:r>
    </w:p>
    <w:p w:rsidR="009E74DC" w:rsidRPr="00D31900" w:rsidRDefault="009E74DC" w:rsidP="00D31900">
      <w:pPr>
        <w:overflowPunct w:val="0"/>
        <w:autoSpaceDE w:val="0"/>
        <w:spacing w:after="0" w:line="240" w:lineRule="auto"/>
        <w:ind w:firstLine="708"/>
        <w:jc w:val="both"/>
        <w:textAlignment w:val="baseline"/>
        <w:rPr>
          <w:rFonts w:ascii="Times New Roman" w:hAnsi="Times New Roman" w:cs="Times New Roman"/>
        </w:rPr>
      </w:pPr>
    </w:p>
    <w:p w:rsidR="009E74DC" w:rsidRPr="00D31900" w:rsidRDefault="009E74DC" w:rsidP="00D31900">
      <w:pPr>
        <w:overflowPunct w:val="0"/>
        <w:autoSpaceDE w:val="0"/>
        <w:spacing w:after="0" w:line="240" w:lineRule="auto"/>
        <w:ind w:firstLine="708"/>
        <w:jc w:val="both"/>
        <w:textAlignment w:val="baseline"/>
        <w:rPr>
          <w:rFonts w:ascii="Times New Roman" w:hAnsi="Times New Roman" w:cs="Times New Roman"/>
        </w:rPr>
      </w:pPr>
      <w:r w:rsidRPr="00D31900">
        <w:rPr>
          <w:rFonts w:ascii="Times New Roman" w:hAnsi="Times New Roman" w:cs="Times New Roman"/>
        </w:rPr>
        <w:t>За отчетный период в  центр занятости населения обратилось 351 человек, что на 10 человека больше, чем за данный период прошлого года.</w:t>
      </w:r>
    </w:p>
    <w:p w:rsidR="009E74DC" w:rsidRPr="00D31900" w:rsidRDefault="009E74DC" w:rsidP="00E62353">
      <w:pPr>
        <w:overflowPunct w:val="0"/>
        <w:autoSpaceDE w:val="0"/>
        <w:spacing w:after="0" w:line="240" w:lineRule="auto"/>
        <w:ind w:left="708" w:firstLine="708"/>
        <w:jc w:val="both"/>
        <w:textAlignment w:val="baseline"/>
        <w:rPr>
          <w:rFonts w:ascii="Times New Roman" w:hAnsi="Times New Roman" w:cs="Times New Roman"/>
        </w:rPr>
      </w:pPr>
      <w:r w:rsidRPr="00D31900">
        <w:rPr>
          <w:rFonts w:ascii="Times New Roman" w:hAnsi="Times New Roman" w:cs="Times New Roman"/>
        </w:rPr>
        <w:t xml:space="preserve">Из них:      </w:t>
      </w:r>
    </w:p>
    <w:tbl>
      <w:tblPr>
        <w:tblW w:w="10018" w:type="dxa"/>
        <w:tblInd w:w="70" w:type="dxa"/>
        <w:tblLayout w:type="fixed"/>
        <w:tblCellMar>
          <w:left w:w="70" w:type="dxa"/>
          <w:right w:w="70" w:type="dxa"/>
        </w:tblCellMar>
        <w:tblLook w:val="0000"/>
      </w:tblPr>
      <w:tblGrid>
        <w:gridCol w:w="993"/>
        <w:gridCol w:w="5834"/>
        <w:gridCol w:w="1583"/>
        <w:gridCol w:w="1608"/>
      </w:tblGrid>
      <w:tr w:rsidR="009E74DC" w:rsidRPr="00D31900" w:rsidTr="009E74DC">
        <w:tc>
          <w:tcPr>
            <w:tcW w:w="9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ind w:left="426" w:hanging="426"/>
              <w:jc w:val="both"/>
              <w:textAlignment w:val="baseline"/>
              <w:rPr>
                <w:rFonts w:ascii="Times New Roman" w:hAnsi="Times New Roman" w:cs="Times New Roman"/>
                <w:b/>
              </w:rPr>
            </w:pPr>
            <w:r w:rsidRPr="00D31900">
              <w:rPr>
                <w:rFonts w:ascii="Times New Roman" w:hAnsi="Times New Roman" w:cs="Times New Roman"/>
                <w:b/>
              </w:rPr>
              <w:t xml:space="preserve"> №.№.</w:t>
            </w:r>
          </w:p>
          <w:p w:rsidR="009E74DC" w:rsidRPr="00D31900" w:rsidRDefault="009E74DC" w:rsidP="00D31900">
            <w:pPr>
              <w:overflowPunct w:val="0"/>
              <w:autoSpaceDE w:val="0"/>
              <w:spacing w:after="0" w:line="240" w:lineRule="auto"/>
              <w:ind w:left="426" w:hanging="426"/>
              <w:jc w:val="both"/>
              <w:textAlignment w:val="baseline"/>
              <w:rPr>
                <w:rFonts w:ascii="Times New Roman" w:hAnsi="Times New Roman" w:cs="Times New Roman"/>
                <w:b/>
              </w:rPr>
            </w:pPr>
            <w:r w:rsidRPr="00D31900">
              <w:rPr>
                <w:rFonts w:ascii="Times New Roman" w:hAnsi="Times New Roman" w:cs="Times New Roman"/>
                <w:b/>
              </w:rPr>
              <w:t xml:space="preserve">   п.п.</w:t>
            </w:r>
          </w:p>
        </w:tc>
        <w:tc>
          <w:tcPr>
            <w:tcW w:w="5834"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b/>
              </w:rPr>
            </w:pPr>
            <w:r w:rsidRPr="00D31900">
              <w:rPr>
                <w:rFonts w:ascii="Times New Roman" w:hAnsi="Times New Roman" w:cs="Times New Roman"/>
                <w:b/>
              </w:rPr>
              <w:t xml:space="preserve">            Категории граждан</w:t>
            </w:r>
          </w:p>
        </w:tc>
        <w:tc>
          <w:tcPr>
            <w:tcW w:w="158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pacing w:after="0" w:line="240" w:lineRule="auto"/>
              <w:jc w:val="both"/>
              <w:textAlignment w:val="baseline"/>
              <w:rPr>
                <w:rFonts w:ascii="Times New Roman" w:hAnsi="Times New Roman" w:cs="Times New Roman"/>
                <w:b/>
              </w:rPr>
            </w:pPr>
            <w:r w:rsidRPr="00D31900">
              <w:rPr>
                <w:rFonts w:ascii="Times New Roman" w:hAnsi="Times New Roman" w:cs="Times New Roman"/>
                <w:b/>
              </w:rPr>
              <w:t>2016 год</w:t>
            </w:r>
          </w:p>
        </w:tc>
        <w:tc>
          <w:tcPr>
            <w:tcW w:w="160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pacing w:after="0" w:line="240" w:lineRule="auto"/>
              <w:jc w:val="both"/>
              <w:textAlignment w:val="baseline"/>
              <w:rPr>
                <w:rFonts w:ascii="Times New Roman" w:hAnsi="Times New Roman" w:cs="Times New Roman"/>
                <w:b/>
              </w:rPr>
            </w:pPr>
            <w:r w:rsidRPr="00D31900">
              <w:rPr>
                <w:rFonts w:ascii="Times New Roman" w:hAnsi="Times New Roman" w:cs="Times New Roman"/>
                <w:b/>
              </w:rPr>
              <w:t xml:space="preserve">  2017 год</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b/>
                <w:lang w:val="en-US"/>
              </w:rPr>
            </w:pPr>
          </w:p>
        </w:tc>
      </w:tr>
      <w:tr w:rsidR="009E74DC" w:rsidRPr="00D31900" w:rsidTr="009E74DC">
        <w:tc>
          <w:tcPr>
            <w:tcW w:w="9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1.</w:t>
            </w:r>
          </w:p>
        </w:tc>
        <w:tc>
          <w:tcPr>
            <w:tcW w:w="5834"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Обратилось   ВСЕГО</w:t>
            </w:r>
          </w:p>
        </w:tc>
        <w:tc>
          <w:tcPr>
            <w:tcW w:w="158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lang w:val="en-US"/>
              </w:rPr>
              <w:t xml:space="preserve"> </w:t>
            </w:r>
            <w:r w:rsidRPr="00D31900">
              <w:rPr>
                <w:rFonts w:ascii="Times New Roman" w:hAnsi="Times New Roman" w:cs="Times New Roman"/>
              </w:rPr>
              <w:t>1168</w:t>
            </w:r>
          </w:p>
        </w:tc>
        <w:tc>
          <w:tcPr>
            <w:tcW w:w="160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lang w:val="en-US"/>
              </w:rPr>
              <w:t xml:space="preserve">    </w:t>
            </w:r>
            <w:r w:rsidRPr="00D31900">
              <w:rPr>
                <w:rFonts w:ascii="Times New Roman" w:hAnsi="Times New Roman" w:cs="Times New Roman"/>
              </w:rPr>
              <w:t xml:space="preserve">  1303</w:t>
            </w:r>
          </w:p>
        </w:tc>
      </w:tr>
      <w:tr w:rsidR="009E74DC" w:rsidRPr="00D31900" w:rsidTr="009E74DC">
        <w:tc>
          <w:tcPr>
            <w:tcW w:w="9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2.</w:t>
            </w:r>
          </w:p>
        </w:tc>
        <w:tc>
          <w:tcPr>
            <w:tcW w:w="5834"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В поисках работы впервые обратились</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из них:  -  незанятые граждане</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  занятые граждане</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  учащиеся</w:t>
            </w:r>
          </w:p>
        </w:tc>
        <w:tc>
          <w:tcPr>
            <w:tcW w:w="158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341</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167</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lang w:val="en-US"/>
              </w:rPr>
              <w:t xml:space="preserve"> </w:t>
            </w:r>
            <w:r w:rsidRPr="00D31900">
              <w:rPr>
                <w:rFonts w:ascii="Times New Roman" w:hAnsi="Times New Roman" w:cs="Times New Roman"/>
              </w:rPr>
              <w:t>168</w:t>
            </w:r>
          </w:p>
        </w:tc>
        <w:tc>
          <w:tcPr>
            <w:tcW w:w="160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351</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175</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14</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162</w:t>
            </w:r>
          </w:p>
        </w:tc>
      </w:tr>
      <w:tr w:rsidR="009E74DC" w:rsidRPr="00D31900" w:rsidTr="009E74DC">
        <w:tc>
          <w:tcPr>
            <w:tcW w:w="9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3.</w:t>
            </w:r>
          </w:p>
        </w:tc>
        <w:tc>
          <w:tcPr>
            <w:tcW w:w="5834"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За консультацией</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lastRenderedPageBreak/>
              <w:t xml:space="preserve">  Из них: получили гос. услуги по   профоориентации  </w:t>
            </w:r>
          </w:p>
        </w:tc>
        <w:tc>
          <w:tcPr>
            <w:tcW w:w="158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lastRenderedPageBreak/>
              <w:t xml:space="preserve">         827</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lastRenderedPageBreak/>
              <w:t xml:space="preserve">         280        </w:t>
            </w:r>
          </w:p>
        </w:tc>
        <w:tc>
          <w:tcPr>
            <w:tcW w:w="160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lastRenderedPageBreak/>
              <w:t xml:space="preserve">       952</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lastRenderedPageBreak/>
              <w:t xml:space="preserve">       384</w:t>
            </w:r>
          </w:p>
        </w:tc>
      </w:tr>
    </w:tbl>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lastRenderedPageBreak/>
        <w:t xml:space="preserve">               </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Из общей численности впервые обратившихся, составили:</w:t>
      </w:r>
    </w:p>
    <w:tbl>
      <w:tblPr>
        <w:tblW w:w="0" w:type="auto"/>
        <w:tblInd w:w="70" w:type="dxa"/>
        <w:tblLayout w:type="fixed"/>
        <w:tblCellMar>
          <w:left w:w="70" w:type="dxa"/>
          <w:right w:w="70" w:type="dxa"/>
        </w:tblCellMar>
        <w:tblLook w:val="0000"/>
      </w:tblPr>
      <w:tblGrid>
        <w:gridCol w:w="993"/>
        <w:gridCol w:w="5804"/>
        <w:gridCol w:w="1593"/>
        <w:gridCol w:w="1618"/>
      </w:tblGrid>
      <w:tr w:rsidR="009E74DC" w:rsidRPr="00D31900" w:rsidTr="009E74DC">
        <w:tc>
          <w:tcPr>
            <w:tcW w:w="9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п.п.</w:t>
            </w:r>
          </w:p>
        </w:tc>
        <w:tc>
          <w:tcPr>
            <w:tcW w:w="5804"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Категории безработных</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Граждан</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b/>
              </w:rPr>
            </w:pPr>
            <w:r w:rsidRPr="00D31900">
              <w:rPr>
                <w:rFonts w:ascii="Times New Roman" w:hAnsi="Times New Roman" w:cs="Times New Roman"/>
              </w:rPr>
              <w:t xml:space="preserve">    </w:t>
            </w:r>
            <w:r w:rsidRPr="00D31900">
              <w:rPr>
                <w:rFonts w:ascii="Times New Roman" w:hAnsi="Times New Roman" w:cs="Times New Roman"/>
                <w:b/>
              </w:rPr>
              <w:t>2016 год</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b/>
              </w:rPr>
            </w:pPr>
            <w:r w:rsidRPr="00D31900">
              <w:rPr>
                <w:rFonts w:ascii="Times New Roman" w:hAnsi="Times New Roman" w:cs="Times New Roman"/>
              </w:rPr>
              <w:t xml:space="preserve">  </w:t>
            </w:r>
            <w:r w:rsidRPr="00D31900">
              <w:rPr>
                <w:rFonts w:ascii="Times New Roman" w:hAnsi="Times New Roman" w:cs="Times New Roman"/>
                <w:b/>
              </w:rPr>
              <w:t>2017 год</w:t>
            </w:r>
          </w:p>
        </w:tc>
      </w:tr>
      <w:tr w:rsidR="009E74DC" w:rsidRPr="00D31900" w:rsidTr="009E74DC">
        <w:tc>
          <w:tcPr>
            <w:tcW w:w="9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1.</w:t>
            </w:r>
          </w:p>
        </w:tc>
        <w:tc>
          <w:tcPr>
            <w:tcW w:w="5804"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Обратилось    ВСЕГО </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341</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351</w:t>
            </w:r>
          </w:p>
        </w:tc>
      </w:tr>
      <w:tr w:rsidR="009E74DC" w:rsidRPr="00D31900" w:rsidTr="009E74DC">
        <w:tc>
          <w:tcPr>
            <w:tcW w:w="9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2.</w:t>
            </w:r>
          </w:p>
        </w:tc>
        <w:tc>
          <w:tcPr>
            <w:tcW w:w="5804"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Из них:    женщин </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190</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198</w:t>
            </w:r>
          </w:p>
        </w:tc>
      </w:tr>
      <w:tr w:rsidR="009E74DC" w:rsidRPr="00D31900" w:rsidTr="009E74DC">
        <w:tc>
          <w:tcPr>
            <w:tcW w:w="9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3.</w:t>
            </w:r>
          </w:p>
        </w:tc>
        <w:tc>
          <w:tcPr>
            <w:tcW w:w="5804"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Представители рабочих профессий</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111</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114</w:t>
            </w:r>
          </w:p>
        </w:tc>
      </w:tr>
      <w:tr w:rsidR="009E74DC" w:rsidRPr="00D31900" w:rsidTr="009E74DC">
        <w:tc>
          <w:tcPr>
            <w:tcW w:w="9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4.</w:t>
            </w:r>
          </w:p>
        </w:tc>
        <w:tc>
          <w:tcPr>
            <w:tcW w:w="5804"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Специалисты и служащие</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47 </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56</w:t>
            </w:r>
          </w:p>
        </w:tc>
      </w:tr>
      <w:tr w:rsidR="009E74DC" w:rsidRPr="00D31900" w:rsidTr="009E74DC">
        <w:tc>
          <w:tcPr>
            <w:tcW w:w="9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5.</w:t>
            </w:r>
          </w:p>
        </w:tc>
        <w:tc>
          <w:tcPr>
            <w:tcW w:w="5804"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Выпускники школ, СПТУ, ССУЗ-в, ВУЗ-в</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6</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7</w:t>
            </w:r>
          </w:p>
        </w:tc>
      </w:tr>
      <w:tr w:rsidR="009E74DC" w:rsidRPr="00D31900" w:rsidTr="009E74DC">
        <w:tc>
          <w:tcPr>
            <w:tcW w:w="9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6.</w:t>
            </w:r>
          </w:p>
        </w:tc>
        <w:tc>
          <w:tcPr>
            <w:tcW w:w="5804"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Учащиеся, работавшие в летние каникулы</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168</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162</w:t>
            </w:r>
          </w:p>
        </w:tc>
      </w:tr>
      <w:tr w:rsidR="009E74DC" w:rsidRPr="00D31900" w:rsidTr="009E74DC">
        <w:trPr>
          <w:trHeight w:val="378"/>
        </w:trPr>
        <w:tc>
          <w:tcPr>
            <w:tcW w:w="9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7.</w:t>
            </w:r>
          </w:p>
        </w:tc>
        <w:tc>
          <w:tcPr>
            <w:tcW w:w="5804"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Прочие категории населения</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9</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1</w:t>
            </w:r>
            <w:r w:rsidRPr="00D31900">
              <w:rPr>
                <w:rFonts w:ascii="Times New Roman" w:hAnsi="Times New Roman" w:cs="Times New Roman"/>
                <w:lang w:val="en-US"/>
              </w:rPr>
              <w:t>2</w:t>
            </w:r>
          </w:p>
        </w:tc>
      </w:tr>
    </w:tbl>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По составу,  обратившиеся  составили:    </w:t>
      </w:r>
    </w:p>
    <w:tbl>
      <w:tblPr>
        <w:tblW w:w="0" w:type="auto"/>
        <w:tblInd w:w="70" w:type="dxa"/>
        <w:tblLayout w:type="fixed"/>
        <w:tblCellMar>
          <w:left w:w="70" w:type="dxa"/>
          <w:right w:w="70" w:type="dxa"/>
        </w:tblCellMar>
        <w:tblLook w:val="0000"/>
      </w:tblPr>
      <w:tblGrid>
        <w:gridCol w:w="986"/>
        <w:gridCol w:w="5811"/>
        <w:gridCol w:w="1593"/>
        <w:gridCol w:w="1618"/>
      </w:tblGrid>
      <w:tr w:rsidR="009E74DC" w:rsidRPr="00D31900" w:rsidTr="009E74DC">
        <w:tc>
          <w:tcPr>
            <w:tcW w:w="986"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1.</w:t>
            </w:r>
          </w:p>
        </w:tc>
        <w:tc>
          <w:tcPr>
            <w:tcW w:w="5811"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Высвобожденные, сокращенные</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19</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33</w:t>
            </w:r>
          </w:p>
        </w:tc>
      </w:tr>
      <w:tr w:rsidR="009E74DC" w:rsidRPr="00D31900" w:rsidTr="009E74DC">
        <w:tc>
          <w:tcPr>
            <w:tcW w:w="986"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2.</w:t>
            </w:r>
          </w:p>
        </w:tc>
        <w:tc>
          <w:tcPr>
            <w:tcW w:w="5811"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Выпускники учебных заведений</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6</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7</w:t>
            </w:r>
          </w:p>
        </w:tc>
      </w:tr>
      <w:tr w:rsidR="009E74DC" w:rsidRPr="00D31900" w:rsidTr="009E74DC">
        <w:tc>
          <w:tcPr>
            <w:tcW w:w="986"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3.</w:t>
            </w:r>
          </w:p>
        </w:tc>
        <w:tc>
          <w:tcPr>
            <w:tcW w:w="5811"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Освобожденные из мест лишения свободы</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5</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2</w:t>
            </w:r>
          </w:p>
        </w:tc>
      </w:tr>
      <w:tr w:rsidR="009E74DC" w:rsidRPr="00D31900" w:rsidTr="009E74DC">
        <w:tc>
          <w:tcPr>
            <w:tcW w:w="986"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4.</w:t>
            </w:r>
          </w:p>
        </w:tc>
        <w:tc>
          <w:tcPr>
            <w:tcW w:w="5811"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Не работающие более года</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33</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43</w:t>
            </w:r>
          </w:p>
        </w:tc>
      </w:tr>
      <w:tr w:rsidR="009E74DC" w:rsidRPr="00D31900" w:rsidTr="009E74DC">
        <w:tc>
          <w:tcPr>
            <w:tcW w:w="986"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5.</w:t>
            </w:r>
          </w:p>
        </w:tc>
        <w:tc>
          <w:tcPr>
            <w:tcW w:w="5811"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Инвалиды</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6</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12</w:t>
            </w:r>
          </w:p>
        </w:tc>
      </w:tr>
      <w:tr w:rsidR="009E74DC" w:rsidRPr="00D31900" w:rsidTr="009E74DC">
        <w:tc>
          <w:tcPr>
            <w:tcW w:w="986"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6.</w:t>
            </w:r>
          </w:p>
        </w:tc>
        <w:tc>
          <w:tcPr>
            <w:tcW w:w="5811"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Уволенные из Вооруженных Сил, МВД</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lang w:val="en-US"/>
              </w:rPr>
              <w:t>-</w:t>
            </w:r>
            <w:r w:rsidRPr="00D31900">
              <w:rPr>
                <w:rFonts w:ascii="Times New Roman" w:hAnsi="Times New Roman" w:cs="Times New Roman"/>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w:t>
            </w:r>
            <w:r w:rsidRPr="00D31900">
              <w:rPr>
                <w:rFonts w:ascii="Times New Roman" w:hAnsi="Times New Roman" w:cs="Times New Roman"/>
                <w:lang w:val="en-US"/>
              </w:rPr>
              <w:t>-</w:t>
            </w:r>
          </w:p>
        </w:tc>
      </w:tr>
      <w:tr w:rsidR="009E74DC" w:rsidRPr="00D31900" w:rsidTr="009E74DC">
        <w:tc>
          <w:tcPr>
            <w:tcW w:w="986"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7.</w:t>
            </w:r>
          </w:p>
        </w:tc>
        <w:tc>
          <w:tcPr>
            <w:tcW w:w="5811"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Беженцы, переселенцы</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lang w:val="en-US"/>
              </w:rPr>
              <w:t xml:space="preserve"> </w:t>
            </w:r>
            <w:r w:rsidRPr="00D31900">
              <w:rPr>
                <w:rFonts w:ascii="Times New Roman" w:hAnsi="Times New Roman" w:cs="Times New Roman"/>
              </w:rPr>
              <w:t>-</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w:t>
            </w:r>
          </w:p>
        </w:tc>
      </w:tr>
      <w:tr w:rsidR="009E74DC" w:rsidRPr="00D31900" w:rsidTr="009E74DC">
        <w:tc>
          <w:tcPr>
            <w:tcW w:w="986"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8.</w:t>
            </w:r>
          </w:p>
        </w:tc>
        <w:tc>
          <w:tcPr>
            <w:tcW w:w="5811"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Сироты </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lang w:val="en-US"/>
              </w:rPr>
              <w:t xml:space="preserve"> </w:t>
            </w:r>
            <w:r w:rsidRPr="00D31900">
              <w:rPr>
                <w:rFonts w:ascii="Times New Roman" w:hAnsi="Times New Roman" w:cs="Times New Roman"/>
              </w:rPr>
              <w:t>3</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w:t>
            </w:r>
            <w:r w:rsidRPr="00D31900">
              <w:rPr>
                <w:rFonts w:ascii="Times New Roman" w:hAnsi="Times New Roman" w:cs="Times New Roman"/>
                <w:lang w:val="en-US"/>
              </w:rPr>
              <w:t>0</w:t>
            </w:r>
          </w:p>
        </w:tc>
      </w:tr>
      <w:tr w:rsidR="009E74DC" w:rsidRPr="00D31900" w:rsidTr="009E74DC">
        <w:trPr>
          <w:trHeight w:val="114"/>
        </w:trPr>
        <w:tc>
          <w:tcPr>
            <w:tcW w:w="986"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9.</w:t>
            </w:r>
          </w:p>
        </w:tc>
        <w:tc>
          <w:tcPr>
            <w:tcW w:w="5811"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Учащиеся  в летние каникулы</w:t>
            </w:r>
          </w:p>
        </w:tc>
        <w:tc>
          <w:tcPr>
            <w:tcW w:w="1593" w:type="dxa"/>
            <w:tcBorders>
              <w:top w:val="single" w:sz="4" w:space="0" w:color="000000"/>
              <w:left w:val="single" w:sz="4" w:space="0" w:color="000000"/>
              <w:bottom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lang w:val="en-US"/>
              </w:rPr>
              <w:t xml:space="preserve"> </w:t>
            </w:r>
            <w:r w:rsidRPr="00D31900">
              <w:rPr>
                <w:rFonts w:ascii="Times New Roman" w:hAnsi="Times New Roman" w:cs="Times New Roman"/>
              </w:rPr>
              <w:t>168</w:t>
            </w:r>
          </w:p>
        </w:tc>
        <w:tc>
          <w:tcPr>
            <w:tcW w:w="1618"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overflowPunct w:val="0"/>
              <w:autoSpaceDE w:val="0"/>
              <w:snapToGrid w:val="0"/>
              <w:spacing w:after="0" w:line="240" w:lineRule="auto"/>
              <w:jc w:val="both"/>
              <w:textAlignment w:val="baseline"/>
              <w:rPr>
                <w:rFonts w:ascii="Times New Roman" w:hAnsi="Times New Roman" w:cs="Times New Roman"/>
                <w:lang w:val="en-US"/>
              </w:rPr>
            </w:pPr>
            <w:r w:rsidRPr="00D31900">
              <w:rPr>
                <w:rFonts w:ascii="Times New Roman" w:hAnsi="Times New Roman" w:cs="Times New Roman"/>
              </w:rPr>
              <w:t xml:space="preserve">        162</w:t>
            </w:r>
          </w:p>
        </w:tc>
      </w:tr>
    </w:tbl>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Проблема трудоустройства незанятых граждан наиболее осложняется в связи с банкротством предприятий, сокращением в бюджетной сфере свертывания по этой же причине деятельности отдельных предприятий, организаций, сезонном характером работ, в результате которой численность безработных граждан на 01.01.2018г. составило 48 человек,  уровень безработицы 0,38%  на 0,04 понизился по сравнению с данным периодом прошлого года. В числе оставшихся без работы работники Управление Пенсионного фонда, АО «Ульяновский сахарный завод» и предприятий Ульяновской области и граждане работавший вахтовым методом. </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b/>
        </w:rPr>
      </w:pPr>
      <w:r w:rsidRPr="00D31900">
        <w:rPr>
          <w:rFonts w:ascii="Times New Roman" w:hAnsi="Times New Roman" w:cs="Times New Roman"/>
          <w:b/>
        </w:rPr>
        <w:t>Трудоустройство</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b/>
        </w:rPr>
      </w:pP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Из числа обратившихся в службу занятости за отчетный период текущего года трудоустроено  275 граждан  (78,3 %  от числа обратившихся),  из их числа женщины составили  146 человек  (78,8%). </w:t>
      </w:r>
    </w:p>
    <w:p w:rsidR="009E74DC" w:rsidRPr="00D31900" w:rsidRDefault="009E74DC" w:rsidP="00D31900">
      <w:pPr>
        <w:overflowPunct w:val="0"/>
        <w:autoSpaceDE w:val="0"/>
        <w:spacing w:after="0" w:line="240" w:lineRule="auto"/>
        <w:ind w:firstLine="708"/>
        <w:jc w:val="both"/>
        <w:textAlignment w:val="baseline"/>
        <w:rPr>
          <w:rFonts w:ascii="Times New Roman" w:hAnsi="Times New Roman" w:cs="Times New Roman"/>
        </w:rPr>
      </w:pPr>
      <w:r w:rsidRPr="00D31900">
        <w:rPr>
          <w:rFonts w:ascii="Times New Roman" w:hAnsi="Times New Roman" w:cs="Times New Roman"/>
        </w:rPr>
        <w:t>Из них: незанятых безработных граждан  113 человек (64,6 %  от обратившихся). В течении первых 10 дней после обращения в службу занятости были трудоустроены – 34 человека (12,4 % от трудоустроенных)</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r w:rsidRPr="00D31900">
        <w:rPr>
          <w:rFonts w:ascii="Times New Roman" w:hAnsi="Times New Roman" w:cs="Times New Roman"/>
        </w:rPr>
        <w:t xml:space="preserve">        За данный период прошлого года трудоустроено 282 человека из 341 обратившихся, что составило  (82,7 %), женщин 157 человек  от обратившихся 190 (82,6 %). </w:t>
      </w:r>
    </w:p>
    <w:p w:rsidR="009E74DC" w:rsidRPr="00D31900" w:rsidRDefault="009E74DC" w:rsidP="00D31900">
      <w:pPr>
        <w:overflowPunct w:val="0"/>
        <w:autoSpaceDE w:val="0"/>
        <w:spacing w:after="0" w:line="240" w:lineRule="auto"/>
        <w:ind w:firstLine="708"/>
        <w:jc w:val="both"/>
        <w:textAlignment w:val="baseline"/>
        <w:rPr>
          <w:rFonts w:ascii="Times New Roman" w:hAnsi="Times New Roman" w:cs="Times New Roman"/>
        </w:rPr>
      </w:pPr>
      <w:r w:rsidRPr="00D31900">
        <w:rPr>
          <w:rFonts w:ascii="Times New Roman" w:hAnsi="Times New Roman" w:cs="Times New Roman"/>
        </w:rPr>
        <w:t>Из них незанятых безработных граждан  114 человек  от обратившихся 167 (68,3% ).   В течении первых 10 дней после обращения в службу занятости были трудоустроены – 33 человека (11,7 % от трудоустроенных).</w:t>
      </w:r>
    </w:p>
    <w:p w:rsidR="009E74DC" w:rsidRPr="00D31900" w:rsidRDefault="009E74DC" w:rsidP="00D31900">
      <w:pPr>
        <w:overflowPunct w:val="0"/>
        <w:autoSpaceDE w:val="0"/>
        <w:spacing w:after="0" w:line="240" w:lineRule="auto"/>
        <w:ind w:firstLine="708"/>
        <w:jc w:val="both"/>
        <w:textAlignment w:val="baseline"/>
        <w:rPr>
          <w:rFonts w:ascii="Times New Roman" w:hAnsi="Times New Roman" w:cs="Times New Roman"/>
        </w:rPr>
      </w:pPr>
      <w:r w:rsidRPr="00D31900">
        <w:rPr>
          <w:rFonts w:ascii="Times New Roman" w:hAnsi="Times New Roman" w:cs="Times New Roman"/>
        </w:rPr>
        <w:t>Наблюдается снижение уровня общего трудоустройства обратившихся граждан на 4,4 % , повысилось трудоустройство обратившихся граждан в течении первых 10 дней – на 0,7%.</w:t>
      </w:r>
    </w:p>
    <w:p w:rsidR="009E74DC" w:rsidRPr="00D31900" w:rsidRDefault="009E74DC" w:rsidP="00D31900">
      <w:pPr>
        <w:overflowPunct w:val="0"/>
        <w:autoSpaceDE w:val="0"/>
        <w:spacing w:after="0" w:line="240" w:lineRule="auto"/>
        <w:jc w:val="both"/>
        <w:textAlignment w:val="baseline"/>
        <w:rPr>
          <w:rFonts w:ascii="Times New Roman" w:hAnsi="Times New Roman" w:cs="Times New Roman"/>
        </w:rPr>
      </w:pPr>
    </w:p>
    <w:p w:rsidR="009E74DC" w:rsidRPr="00D31900" w:rsidRDefault="009E74DC" w:rsidP="00E62353">
      <w:pPr>
        <w:spacing w:after="0" w:line="240" w:lineRule="auto"/>
        <w:jc w:val="both"/>
        <w:rPr>
          <w:rFonts w:ascii="Times New Roman" w:hAnsi="Times New Roman" w:cs="Times New Roman"/>
          <w:b/>
        </w:rPr>
      </w:pPr>
      <w:r w:rsidRPr="00D31900">
        <w:rPr>
          <w:rFonts w:ascii="Times New Roman" w:hAnsi="Times New Roman" w:cs="Times New Roman"/>
          <w:b/>
        </w:rPr>
        <w:t xml:space="preserve">       Уровень регистрируемой безработицы</w:t>
      </w:r>
      <w:r w:rsidR="00E62353">
        <w:rPr>
          <w:rFonts w:ascii="Times New Roman" w:hAnsi="Times New Roman" w:cs="Times New Roman"/>
          <w:b/>
        </w:rPr>
        <w:t xml:space="preserve"> </w:t>
      </w:r>
      <w:r w:rsidRPr="00D31900">
        <w:rPr>
          <w:rFonts w:ascii="Times New Roman" w:hAnsi="Times New Roman" w:cs="Times New Roman"/>
          <w:b/>
        </w:rPr>
        <w:t>и численность безработных граждан</w:t>
      </w:r>
    </w:p>
    <w:p w:rsidR="009E74DC" w:rsidRPr="00D31900" w:rsidRDefault="009E74DC" w:rsidP="00D31900">
      <w:pPr>
        <w:spacing w:after="0" w:line="240" w:lineRule="auto"/>
        <w:ind w:firstLine="709"/>
        <w:jc w:val="both"/>
        <w:rPr>
          <w:rFonts w:ascii="Times New Roman" w:hAnsi="Times New Roman" w:cs="Times New Roman"/>
          <w:b/>
        </w:rPr>
      </w:pPr>
    </w:p>
    <w:tbl>
      <w:tblPr>
        <w:tblW w:w="0" w:type="auto"/>
        <w:tblInd w:w="-10" w:type="dxa"/>
        <w:tblLayout w:type="fixed"/>
        <w:tblLook w:val="0000"/>
      </w:tblPr>
      <w:tblGrid>
        <w:gridCol w:w="2363"/>
        <w:gridCol w:w="1676"/>
        <w:gridCol w:w="2072"/>
        <w:gridCol w:w="1676"/>
        <w:gridCol w:w="2087"/>
      </w:tblGrid>
      <w:tr w:rsidR="009E74DC" w:rsidRPr="00D31900" w:rsidTr="009E74DC">
        <w:trPr>
          <w:cantSplit/>
          <w:trHeight w:hRule="exact" w:val="286"/>
        </w:trPr>
        <w:tc>
          <w:tcPr>
            <w:tcW w:w="2363" w:type="dxa"/>
            <w:vMerge w:val="restart"/>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Муниципальное образование </w:t>
            </w:r>
          </w:p>
        </w:tc>
        <w:tc>
          <w:tcPr>
            <w:tcW w:w="3748" w:type="dxa"/>
            <w:gridSpan w:val="2"/>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На начало года</w:t>
            </w:r>
          </w:p>
        </w:tc>
        <w:tc>
          <w:tcPr>
            <w:tcW w:w="3763" w:type="dxa"/>
            <w:gridSpan w:val="2"/>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На отчётную дату</w:t>
            </w:r>
          </w:p>
        </w:tc>
      </w:tr>
      <w:tr w:rsidR="009E74DC" w:rsidRPr="00D31900" w:rsidTr="009E74DC">
        <w:trPr>
          <w:cantSplit/>
        </w:trPr>
        <w:tc>
          <w:tcPr>
            <w:tcW w:w="2363" w:type="dxa"/>
            <w:vMerge/>
            <w:tcBorders>
              <w:top w:val="single" w:sz="4" w:space="0" w:color="000000"/>
              <w:left w:val="single" w:sz="4" w:space="0" w:color="000000"/>
              <w:bottom w:val="single" w:sz="4" w:space="0" w:color="000000"/>
            </w:tcBorders>
          </w:tcPr>
          <w:p w:rsidR="009E74DC" w:rsidRPr="00D31900" w:rsidRDefault="009E74DC" w:rsidP="00D31900">
            <w:pPr>
              <w:spacing w:after="0" w:line="240" w:lineRule="auto"/>
              <w:jc w:val="both"/>
              <w:rPr>
                <w:rFonts w:ascii="Times New Roman" w:hAnsi="Times New Roman" w:cs="Times New Roman"/>
              </w:rPr>
            </w:pP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Количество безработных граждан (чел.) </w:t>
            </w:r>
          </w:p>
        </w:tc>
        <w:tc>
          <w:tcPr>
            <w:tcW w:w="20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Уровень регистрируемой безработицы (%)</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Количество безработных граждан (чел.) </w:t>
            </w:r>
          </w:p>
        </w:tc>
        <w:tc>
          <w:tcPr>
            <w:tcW w:w="2087"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Уровень регистрируемой безработицы (%)</w:t>
            </w:r>
          </w:p>
        </w:tc>
      </w:tr>
      <w:tr w:rsidR="009E74DC" w:rsidRPr="00D31900" w:rsidTr="009E74DC">
        <w:tc>
          <w:tcPr>
            <w:tcW w:w="236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ИТОГО:</w:t>
            </w:r>
          </w:p>
          <w:p w:rsidR="009E74DC" w:rsidRPr="00D31900" w:rsidRDefault="009E74DC" w:rsidP="00D31900">
            <w:pPr>
              <w:spacing w:after="0" w:line="240" w:lineRule="auto"/>
              <w:jc w:val="both"/>
              <w:rPr>
                <w:rFonts w:ascii="Times New Roman" w:hAnsi="Times New Roman" w:cs="Times New Roman"/>
              </w:rPr>
            </w:pP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54</w:t>
            </w:r>
          </w:p>
        </w:tc>
        <w:tc>
          <w:tcPr>
            <w:tcW w:w="20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0,42</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lang w:val="en-US"/>
              </w:rPr>
            </w:pPr>
            <w:r w:rsidRPr="00D31900">
              <w:rPr>
                <w:rFonts w:ascii="Times New Roman" w:hAnsi="Times New Roman" w:cs="Times New Roman"/>
                <w:b/>
              </w:rPr>
              <w:t>48</w:t>
            </w:r>
          </w:p>
        </w:tc>
        <w:tc>
          <w:tcPr>
            <w:tcW w:w="2087"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0,38</w:t>
            </w:r>
          </w:p>
        </w:tc>
      </w:tr>
      <w:tr w:rsidR="009E74DC" w:rsidRPr="00D31900" w:rsidTr="009E74DC">
        <w:tc>
          <w:tcPr>
            <w:tcW w:w="236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lastRenderedPageBreak/>
              <w:t>Большенагаткинское сельское поселение</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23</w:t>
            </w:r>
          </w:p>
        </w:tc>
        <w:tc>
          <w:tcPr>
            <w:tcW w:w="20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0,60</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21</w:t>
            </w:r>
          </w:p>
          <w:p w:rsidR="009E74DC" w:rsidRPr="00D31900" w:rsidRDefault="009E74DC" w:rsidP="00D31900">
            <w:pPr>
              <w:snapToGrid w:val="0"/>
              <w:spacing w:after="0" w:line="240" w:lineRule="auto"/>
              <w:jc w:val="both"/>
              <w:rPr>
                <w:rFonts w:ascii="Times New Roman" w:hAnsi="Times New Roman" w:cs="Times New Roman"/>
              </w:rPr>
            </w:pPr>
          </w:p>
        </w:tc>
        <w:tc>
          <w:tcPr>
            <w:tcW w:w="2087"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0,55</w:t>
            </w:r>
          </w:p>
        </w:tc>
      </w:tr>
      <w:tr w:rsidR="009E74DC" w:rsidRPr="00D31900" w:rsidTr="009E74DC">
        <w:tc>
          <w:tcPr>
            <w:tcW w:w="236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Цильнинское  городское поселение</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w:t>
            </w:r>
          </w:p>
        </w:tc>
        <w:tc>
          <w:tcPr>
            <w:tcW w:w="20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0,50</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9</w:t>
            </w:r>
          </w:p>
        </w:tc>
        <w:tc>
          <w:tcPr>
            <w:tcW w:w="2087"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0,38</w:t>
            </w:r>
          </w:p>
        </w:tc>
      </w:tr>
      <w:tr w:rsidR="009E74DC" w:rsidRPr="00D31900" w:rsidTr="009E74DC">
        <w:tc>
          <w:tcPr>
            <w:tcW w:w="236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Елхоозернское сельское поселение</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w:t>
            </w:r>
          </w:p>
        </w:tc>
        <w:tc>
          <w:tcPr>
            <w:tcW w:w="20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0,47</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w:t>
            </w:r>
          </w:p>
        </w:tc>
        <w:tc>
          <w:tcPr>
            <w:tcW w:w="2087"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0,32</w:t>
            </w:r>
          </w:p>
        </w:tc>
      </w:tr>
      <w:tr w:rsidR="009E74DC" w:rsidRPr="00D31900" w:rsidTr="009E74DC">
        <w:tc>
          <w:tcPr>
            <w:tcW w:w="236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Мокробугурнинское сельское поселение</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w:t>
            </w:r>
          </w:p>
        </w:tc>
        <w:tc>
          <w:tcPr>
            <w:tcW w:w="20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0,27</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w:t>
            </w:r>
          </w:p>
        </w:tc>
        <w:tc>
          <w:tcPr>
            <w:tcW w:w="2087"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0,18</w:t>
            </w:r>
          </w:p>
        </w:tc>
      </w:tr>
      <w:tr w:rsidR="009E74DC" w:rsidRPr="00D31900" w:rsidTr="009E74DC">
        <w:tc>
          <w:tcPr>
            <w:tcW w:w="236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Анненковское сельское поселение</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w:t>
            </w:r>
          </w:p>
        </w:tc>
        <w:tc>
          <w:tcPr>
            <w:tcW w:w="20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0,40</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c>
          <w:tcPr>
            <w:tcW w:w="2087"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0,79</w:t>
            </w:r>
          </w:p>
        </w:tc>
      </w:tr>
      <w:tr w:rsidR="009E74DC" w:rsidRPr="00D31900" w:rsidTr="009E74DC">
        <w:tc>
          <w:tcPr>
            <w:tcW w:w="236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Новоникулинское сельское поселение</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w:t>
            </w:r>
          </w:p>
        </w:tc>
        <w:tc>
          <w:tcPr>
            <w:tcW w:w="20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0,27</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c>
          <w:tcPr>
            <w:tcW w:w="2087"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0,37</w:t>
            </w:r>
          </w:p>
        </w:tc>
      </w:tr>
      <w:tr w:rsidR="009E74DC" w:rsidRPr="00D31900" w:rsidTr="009E74DC">
        <w:tc>
          <w:tcPr>
            <w:tcW w:w="236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Тимерсянское сельское поселение</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w:t>
            </w:r>
          </w:p>
        </w:tc>
        <w:tc>
          <w:tcPr>
            <w:tcW w:w="20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0,07</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w:t>
            </w:r>
          </w:p>
        </w:tc>
        <w:tc>
          <w:tcPr>
            <w:tcW w:w="2087"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0,95</w:t>
            </w:r>
          </w:p>
        </w:tc>
      </w:tr>
      <w:tr w:rsidR="009E74DC" w:rsidRPr="00D31900" w:rsidTr="009E74DC">
        <w:tc>
          <w:tcPr>
            <w:tcW w:w="236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Алгашинское сельское поселение</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w:t>
            </w:r>
          </w:p>
        </w:tc>
        <w:tc>
          <w:tcPr>
            <w:tcW w:w="207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0,38</w:t>
            </w:r>
          </w:p>
        </w:tc>
        <w:tc>
          <w:tcPr>
            <w:tcW w:w="1676"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c>
          <w:tcPr>
            <w:tcW w:w="2087"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0,22</w:t>
            </w:r>
          </w:p>
        </w:tc>
      </w:tr>
    </w:tbl>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Уровень регистрируемой безработицы в МО «Цильнинский район» по состоянию на 01.01.2018 года составлял 0,38% (48 человек). На 01.01.2017 года уровень регистрируемой безработицы составляет 0,42% (54 человека).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Для сравнения на 01.01.2018 года уровень регистрируемой безработицы составлял 0,38% (48 человек).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областном рейтинге МО «Цильнинский район» по числу официально зарегистрированных безработных на 01.01.2018 года занимает 6 место, на 01.01.2017 года – 6 место.</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Рост уровня безработицы в середине года носит сезонный характер, и наблюдается ежегодно. Начиная с сентября месяца наблюдается снижение уровня регистрируемой безработицы и к концу 2018 года прогнозируется уровень – 0,5%</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На 01.01.2018 года в филиале ОГКУ КЦ Ульяновской области в Цильнинском районе зарегистрировано в качестве безработных 123 человека, в том числе 52 женщины. Из числа признанных 22 человека составляет молодежь в возрасте 16-29 лет, 20 человек  граждане предпенсионного возраста. Из числа признанных, 22 человека имеющие высшее образование, 65 человек средне-специальное, 22 человека имеющие среднее общее образование, основное общее образование 13 человек, не имеющие основного общего образования 1 человек.</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Снято с учета в связи с трудоустройством 129 человек, назначена досрочная пенсия 5 человекам, приступили к профобучению </w:t>
      </w:r>
      <w:r w:rsidRPr="00D31900">
        <w:rPr>
          <w:rFonts w:ascii="Times New Roman" w:hAnsi="Times New Roman" w:cs="Times New Roman"/>
          <w:lang w:val="en-US"/>
        </w:rPr>
        <w:t>17</w:t>
      </w:r>
      <w:r w:rsidRPr="00D31900">
        <w:rPr>
          <w:rFonts w:ascii="Times New Roman" w:hAnsi="Times New Roman" w:cs="Times New Roman"/>
        </w:rPr>
        <w:t xml:space="preserve"> человек, сняты по другим причинам </w:t>
      </w:r>
      <w:r w:rsidRPr="00D31900">
        <w:rPr>
          <w:rFonts w:ascii="Times New Roman" w:hAnsi="Times New Roman" w:cs="Times New Roman"/>
          <w:lang w:val="en-US"/>
        </w:rPr>
        <w:t>27</w:t>
      </w:r>
      <w:r w:rsidRPr="00D31900">
        <w:rPr>
          <w:rFonts w:ascii="Times New Roman" w:hAnsi="Times New Roman" w:cs="Times New Roman"/>
        </w:rPr>
        <w:t xml:space="preserve"> человек.</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На 01.01.2017 года было зарегистрировано 131 человек, в том числе 63 женщины. Из числа признанных 21 человек составляет молодежь в возрасте 16-29 лет, 24 человека граждане предпенсионного возраста.</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Вакансии</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За отчетный период 2017 года 33 работодателями было заявлено 529 вакансий. На 01.01.2018 года в банке данных ЦЗН заявлено 30 вакансий, в т.ч. на рабочие специальности 20, служащие 10. Коэффициент напряженности составляет </w:t>
      </w:r>
      <w:r w:rsidRPr="00D31900">
        <w:rPr>
          <w:rFonts w:ascii="Times New Roman" w:hAnsi="Times New Roman" w:cs="Times New Roman"/>
          <w:lang w:val="en-US"/>
        </w:rPr>
        <w:t>1,</w:t>
      </w:r>
      <w:r w:rsidRPr="00D31900">
        <w:rPr>
          <w:rFonts w:ascii="Times New Roman" w:hAnsi="Times New Roman" w:cs="Times New Roman"/>
        </w:rPr>
        <w:t xml:space="preserve">6. </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bCs/>
        </w:rPr>
      </w:pPr>
      <w:r w:rsidRPr="00D31900">
        <w:rPr>
          <w:rFonts w:ascii="Times New Roman" w:hAnsi="Times New Roman" w:cs="Times New Roman"/>
          <w:b/>
        </w:rPr>
        <w:t>Р</w:t>
      </w:r>
      <w:r w:rsidRPr="00D31900">
        <w:rPr>
          <w:rFonts w:ascii="Times New Roman" w:hAnsi="Times New Roman" w:cs="Times New Roman"/>
          <w:b/>
          <w:bCs/>
        </w:rPr>
        <w:t>ейтинг профессий рабочих</w:t>
      </w:r>
    </w:p>
    <w:tbl>
      <w:tblPr>
        <w:tblW w:w="9874" w:type="dxa"/>
        <w:jc w:val="center"/>
        <w:tblLayout w:type="fixed"/>
        <w:tblLook w:val="0000"/>
      </w:tblPr>
      <w:tblGrid>
        <w:gridCol w:w="614"/>
        <w:gridCol w:w="5316"/>
        <w:gridCol w:w="2410"/>
        <w:gridCol w:w="1534"/>
      </w:tblGrid>
      <w:tr w:rsidR="009E74DC" w:rsidRPr="00D31900" w:rsidTr="00E62353">
        <w:trPr>
          <w:trHeight w:val="920"/>
          <w:jc w:val="center"/>
        </w:trPr>
        <w:tc>
          <w:tcPr>
            <w:tcW w:w="614" w:type="dxa"/>
            <w:tcBorders>
              <w:top w:val="single" w:sz="4" w:space="0" w:color="000000"/>
              <w:left w:val="single" w:sz="4" w:space="0" w:color="000000"/>
              <w:bottom w:val="single" w:sz="4" w:space="0" w:color="000000"/>
            </w:tcBorders>
            <w:vAlign w:val="center"/>
          </w:tcPr>
          <w:p w:rsidR="009E74DC" w:rsidRPr="00D31900" w:rsidRDefault="009E74DC" w:rsidP="00E62353">
            <w:pPr>
              <w:snapToGrid w:val="0"/>
              <w:spacing w:after="0" w:line="240" w:lineRule="auto"/>
              <w:jc w:val="center"/>
              <w:rPr>
                <w:rFonts w:ascii="Times New Roman" w:hAnsi="Times New Roman" w:cs="Times New Roman"/>
                <w:color w:val="000000"/>
              </w:rPr>
            </w:pPr>
            <w:r w:rsidRPr="00D31900">
              <w:rPr>
                <w:rFonts w:ascii="Times New Roman" w:hAnsi="Times New Roman" w:cs="Times New Roman"/>
                <w:color w:val="000000"/>
              </w:rPr>
              <w:t>№ п/п</w:t>
            </w:r>
          </w:p>
        </w:tc>
        <w:tc>
          <w:tcPr>
            <w:tcW w:w="5316" w:type="dxa"/>
            <w:tcBorders>
              <w:top w:val="single" w:sz="4" w:space="0" w:color="000000"/>
              <w:left w:val="single" w:sz="4" w:space="0" w:color="000000"/>
              <w:bottom w:val="single" w:sz="4" w:space="0" w:color="000000"/>
            </w:tcBorders>
            <w:vAlign w:val="center"/>
          </w:tcPr>
          <w:p w:rsidR="009E74DC" w:rsidRPr="00D31900" w:rsidRDefault="009E74DC" w:rsidP="00E62353">
            <w:pPr>
              <w:snapToGrid w:val="0"/>
              <w:spacing w:after="0" w:line="240" w:lineRule="auto"/>
              <w:jc w:val="center"/>
              <w:rPr>
                <w:rFonts w:ascii="Times New Roman" w:hAnsi="Times New Roman" w:cs="Times New Roman"/>
                <w:color w:val="000000"/>
              </w:rPr>
            </w:pPr>
            <w:r w:rsidRPr="00D31900">
              <w:rPr>
                <w:rFonts w:ascii="Times New Roman" w:hAnsi="Times New Roman" w:cs="Times New Roman"/>
                <w:color w:val="000000"/>
              </w:rPr>
              <w:t>Профессия (должность)</w:t>
            </w:r>
          </w:p>
        </w:tc>
        <w:tc>
          <w:tcPr>
            <w:tcW w:w="2410" w:type="dxa"/>
            <w:tcBorders>
              <w:top w:val="single" w:sz="4" w:space="0" w:color="000000"/>
              <w:left w:val="single" w:sz="4" w:space="0" w:color="000000"/>
              <w:bottom w:val="single" w:sz="4" w:space="0" w:color="000000"/>
            </w:tcBorders>
            <w:vAlign w:val="center"/>
          </w:tcPr>
          <w:p w:rsidR="009E74DC" w:rsidRPr="00D31900" w:rsidRDefault="009E74DC" w:rsidP="00E62353">
            <w:pPr>
              <w:snapToGrid w:val="0"/>
              <w:spacing w:after="0" w:line="240" w:lineRule="auto"/>
              <w:jc w:val="center"/>
              <w:rPr>
                <w:rFonts w:ascii="Times New Roman" w:hAnsi="Times New Roman" w:cs="Times New Roman"/>
                <w:color w:val="000000"/>
              </w:rPr>
            </w:pPr>
            <w:r w:rsidRPr="00D31900">
              <w:rPr>
                <w:rFonts w:ascii="Times New Roman" w:hAnsi="Times New Roman" w:cs="Times New Roman"/>
                <w:color w:val="000000"/>
              </w:rPr>
              <w:t>Потребность в работниках для замещения свободных рабочих мест (вакантных должностей), единиц</w:t>
            </w:r>
          </w:p>
        </w:tc>
        <w:tc>
          <w:tcPr>
            <w:tcW w:w="1534"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E62353">
            <w:pPr>
              <w:snapToGrid w:val="0"/>
              <w:spacing w:after="0" w:line="240" w:lineRule="auto"/>
              <w:jc w:val="center"/>
              <w:rPr>
                <w:rFonts w:ascii="Times New Roman" w:hAnsi="Times New Roman" w:cs="Times New Roman"/>
                <w:color w:val="000000"/>
              </w:rPr>
            </w:pPr>
            <w:r w:rsidRPr="00D31900">
              <w:rPr>
                <w:rFonts w:ascii="Times New Roman" w:hAnsi="Times New Roman" w:cs="Times New Roman"/>
                <w:color w:val="000000"/>
              </w:rPr>
              <w:t>Средняя заработная плата, руб.</w:t>
            </w:r>
          </w:p>
        </w:tc>
      </w:tr>
      <w:tr w:rsidR="009E74DC" w:rsidRPr="00D31900" w:rsidTr="00E62353">
        <w:trPr>
          <w:trHeight w:val="315"/>
          <w:jc w:val="center"/>
        </w:trPr>
        <w:tc>
          <w:tcPr>
            <w:tcW w:w="614" w:type="dxa"/>
            <w:tcBorders>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w:t>
            </w:r>
          </w:p>
        </w:tc>
        <w:tc>
          <w:tcPr>
            <w:tcW w:w="5316" w:type="dxa"/>
            <w:tcBorders>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Подсобный рабочий</w:t>
            </w:r>
          </w:p>
        </w:tc>
        <w:tc>
          <w:tcPr>
            <w:tcW w:w="2410" w:type="dxa"/>
            <w:tcBorders>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lang w:val="en-US"/>
              </w:rPr>
              <w:t>3</w:t>
            </w:r>
          </w:p>
        </w:tc>
        <w:tc>
          <w:tcPr>
            <w:tcW w:w="1534" w:type="dxa"/>
            <w:tcBorders>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lang w:val="en-US"/>
              </w:rPr>
              <w:t>940</w:t>
            </w:r>
            <w:r w:rsidRPr="00D31900">
              <w:rPr>
                <w:rFonts w:ascii="Times New Roman" w:hAnsi="Times New Roman" w:cs="Times New Roman"/>
              </w:rPr>
              <w:t>0</w:t>
            </w:r>
          </w:p>
        </w:tc>
      </w:tr>
      <w:tr w:rsidR="009E74DC" w:rsidRPr="00D31900" w:rsidTr="00E62353">
        <w:trPr>
          <w:trHeight w:val="315"/>
          <w:jc w:val="center"/>
        </w:trPr>
        <w:tc>
          <w:tcPr>
            <w:tcW w:w="614" w:type="dxa"/>
            <w:tcBorders>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w:t>
            </w:r>
          </w:p>
        </w:tc>
        <w:tc>
          <w:tcPr>
            <w:tcW w:w="5316" w:type="dxa"/>
            <w:tcBorders>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Водитель автомобиля</w:t>
            </w:r>
          </w:p>
        </w:tc>
        <w:tc>
          <w:tcPr>
            <w:tcW w:w="2410" w:type="dxa"/>
            <w:tcBorders>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lang w:val="en-US"/>
              </w:rPr>
              <w:t>2</w:t>
            </w:r>
          </w:p>
        </w:tc>
        <w:tc>
          <w:tcPr>
            <w:tcW w:w="1534" w:type="dxa"/>
            <w:tcBorders>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w:t>
            </w:r>
            <w:r w:rsidRPr="00D31900">
              <w:rPr>
                <w:rFonts w:ascii="Times New Roman" w:hAnsi="Times New Roman" w:cs="Times New Roman"/>
                <w:lang w:val="en-US"/>
              </w:rPr>
              <w:t>0</w:t>
            </w:r>
            <w:r w:rsidRPr="00D31900">
              <w:rPr>
                <w:rFonts w:ascii="Times New Roman" w:hAnsi="Times New Roman" w:cs="Times New Roman"/>
              </w:rPr>
              <w:t>000</w:t>
            </w:r>
          </w:p>
        </w:tc>
      </w:tr>
      <w:tr w:rsidR="009E74DC" w:rsidRPr="00D31900" w:rsidTr="00E62353">
        <w:trPr>
          <w:trHeight w:val="315"/>
          <w:jc w:val="center"/>
        </w:trPr>
        <w:tc>
          <w:tcPr>
            <w:tcW w:w="614" w:type="dxa"/>
            <w:tcBorders>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w:t>
            </w:r>
          </w:p>
        </w:tc>
        <w:tc>
          <w:tcPr>
            <w:tcW w:w="5316" w:type="dxa"/>
            <w:tcBorders>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Оператор производственных линий</w:t>
            </w:r>
          </w:p>
        </w:tc>
        <w:tc>
          <w:tcPr>
            <w:tcW w:w="2410" w:type="dxa"/>
            <w:tcBorders>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3</w:t>
            </w:r>
          </w:p>
        </w:tc>
        <w:tc>
          <w:tcPr>
            <w:tcW w:w="1534" w:type="dxa"/>
            <w:tcBorders>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9400</w:t>
            </w:r>
          </w:p>
        </w:tc>
      </w:tr>
      <w:tr w:rsidR="009E74DC" w:rsidRPr="00D31900" w:rsidTr="00E62353">
        <w:trPr>
          <w:trHeight w:val="315"/>
          <w:jc w:val="center"/>
        </w:trPr>
        <w:tc>
          <w:tcPr>
            <w:tcW w:w="614" w:type="dxa"/>
            <w:tcBorders>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lang w:val="en-US"/>
              </w:rPr>
              <w:t>4</w:t>
            </w:r>
          </w:p>
        </w:tc>
        <w:tc>
          <w:tcPr>
            <w:tcW w:w="5316" w:type="dxa"/>
            <w:tcBorders>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Слесарь аварийно- восстановительных работ</w:t>
            </w:r>
          </w:p>
        </w:tc>
        <w:tc>
          <w:tcPr>
            <w:tcW w:w="2410" w:type="dxa"/>
            <w:tcBorders>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lang w:val="en-US"/>
              </w:rPr>
              <w:t>4</w:t>
            </w:r>
          </w:p>
        </w:tc>
        <w:tc>
          <w:tcPr>
            <w:tcW w:w="1534" w:type="dxa"/>
            <w:tcBorders>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13000</w:t>
            </w:r>
          </w:p>
        </w:tc>
      </w:tr>
      <w:tr w:rsidR="009E74DC" w:rsidRPr="00D31900" w:rsidTr="00E62353">
        <w:trPr>
          <w:trHeight w:val="315"/>
          <w:jc w:val="center"/>
        </w:trPr>
        <w:tc>
          <w:tcPr>
            <w:tcW w:w="614" w:type="dxa"/>
            <w:tcBorders>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lang w:val="en-US"/>
              </w:rPr>
              <w:lastRenderedPageBreak/>
              <w:t>5</w:t>
            </w:r>
          </w:p>
        </w:tc>
        <w:tc>
          <w:tcPr>
            <w:tcW w:w="5316" w:type="dxa"/>
            <w:tcBorders>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Слесарь по эксплуатации и ремонту газового оборудования 5 разряда</w:t>
            </w:r>
          </w:p>
        </w:tc>
        <w:tc>
          <w:tcPr>
            <w:tcW w:w="2410" w:type="dxa"/>
            <w:tcBorders>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w:t>
            </w:r>
          </w:p>
        </w:tc>
        <w:tc>
          <w:tcPr>
            <w:tcW w:w="1534" w:type="dxa"/>
            <w:tcBorders>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13280</w:t>
            </w:r>
          </w:p>
        </w:tc>
      </w:tr>
      <w:tr w:rsidR="009E74DC" w:rsidRPr="00D31900" w:rsidTr="00E62353">
        <w:trPr>
          <w:trHeight w:val="315"/>
          <w:jc w:val="center"/>
        </w:trPr>
        <w:tc>
          <w:tcPr>
            <w:tcW w:w="614" w:type="dxa"/>
            <w:tcBorders>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w:t>
            </w:r>
          </w:p>
        </w:tc>
        <w:tc>
          <w:tcPr>
            <w:tcW w:w="5316" w:type="dxa"/>
            <w:tcBorders>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Электрогазосварщик</w:t>
            </w:r>
          </w:p>
        </w:tc>
        <w:tc>
          <w:tcPr>
            <w:tcW w:w="2410" w:type="dxa"/>
            <w:tcBorders>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2</w:t>
            </w:r>
          </w:p>
        </w:tc>
        <w:tc>
          <w:tcPr>
            <w:tcW w:w="1534" w:type="dxa"/>
            <w:tcBorders>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12000</w:t>
            </w:r>
          </w:p>
        </w:tc>
      </w:tr>
      <w:tr w:rsidR="009E74DC" w:rsidRPr="00D31900" w:rsidTr="00E62353">
        <w:trPr>
          <w:trHeight w:val="315"/>
          <w:jc w:val="center"/>
        </w:trPr>
        <w:tc>
          <w:tcPr>
            <w:tcW w:w="614"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w:t>
            </w:r>
          </w:p>
        </w:tc>
        <w:tc>
          <w:tcPr>
            <w:tcW w:w="531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Пожарный </w:t>
            </w:r>
          </w:p>
        </w:tc>
        <w:tc>
          <w:tcPr>
            <w:tcW w:w="2410" w:type="dxa"/>
            <w:tcBorders>
              <w:top w:val="single" w:sz="4" w:space="0" w:color="000000"/>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3</w:t>
            </w:r>
          </w:p>
        </w:tc>
        <w:tc>
          <w:tcPr>
            <w:tcW w:w="1534"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10000</w:t>
            </w:r>
          </w:p>
        </w:tc>
      </w:tr>
      <w:tr w:rsidR="009E74DC" w:rsidRPr="00D31900" w:rsidTr="00E62353">
        <w:trPr>
          <w:trHeight w:val="315"/>
          <w:jc w:val="center"/>
        </w:trPr>
        <w:tc>
          <w:tcPr>
            <w:tcW w:w="614"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w:t>
            </w:r>
          </w:p>
        </w:tc>
        <w:tc>
          <w:tcPr>
            <w:tcW w:w="531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Пчеловод </w:t>
            </w:r>
          </w:p>
        </w:tc>
        <w:tc>
          <w:tcPr>
            <w:tcW w:w="2410" w:type="dxa"/>
            <w:tcBorders>
              <w:top w:val="single" w:sz="4" w:space="0" w:color="000000"/>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w:t>
            </w:r>
          </w:p>
        </w:tc>
        <w:tc>
          <w:tcPr>
            <w:tcW w:w="1534"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10000</w:t>
            </w:r>
          </w:p>
        </w:tc>
      </w:tr>
      <w:tr w:rsidR="009E74DC" w:rsidRPr="00D31900" w:rsidTr="00E62353">
        <w:trPr>
          <w:trHeight w:val="315"/>
          <w:jc w:val="center"/>
        </w:trPr>
        <w:tc>
          <w:tcPr>
            <w:tcW w:w="614"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w:t>
            </w:r>
          </w:p>
        </w:tc>
        <w:tc>
          <w:tcPr>
            <w:tcW w:w="531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Автоклавщик</w:t>
            </w:r>
          </w:p>
        </w:tc>
        <w:tc>
          <w:tcPr>
            <w:tcW w:w="2410" w:type="dxa"/>
            <w:tcBorders>
              <w:top w:val="single" w:sz="4" w:space="0" w:color="000000"/>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w:t>
            </w:r>
          </w:p>
        </w:tc>
        <w:tc>
          <w:tcPr>
            <w:tcW w:w="1534"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9400</w:t>
            </w:r>
          </w:p>
        </w:tc>
      </w:tr>
    </w:tbl>
    <w:p w:rsidR="009E74DC" w:rsidRPr="00D31900" w:rsidRDefault="009E74DC" w:rsidP="00D31900">
      <w:pPr>
        <w:spacing w:after="0" w:line="240" w:lineRule="auto"/>
        <w:jc w:val="both"/>
        <w:rPr>
          <w:rFonts w:ascii="Times New Roman" w:hAnsi="Times New Roman" w:cs="Times New Roman"/>
          <w:b/>
          <w:bCs/>
        </w:rPr>
      </w:pPr>
    </w:p>
    <w:p w:rsidR="009E74DC" w:rsidRPr="00D31900" w:rsidRDefault="009E74DC"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Рейтинг профессий служащих</w:t>
      </w:r>
    </w:p>
    <w:tbl>
      <w:tblPr>
        <w:tblW w:w="9723" w:type="dxa"/>
        <w:tblInd w:w="-12" w:type="dxa"/>
        <w:tblLayout w:type="fixed"/>
        <w:tblCellMar>
          <w:left w:w="30" w:type="dxa"/>
          <w:right w:w="30" w:type="dxa"/>
        </w:tblCellMar>
        <w:tblLook w:val="0000"/>
      </w:tblPr>
      <w:tblGrid>
        <w:gridCol w:w="478"/>
        <w:gridCol w:w="5093"/>
        <w:gridCol w:w="2271"/>
        <w:gridCol w:w="1881"/>
      </w:tblGrid>
      <w:tr w:rsidR="009E74DC" w:rsidRPr="00D31900" w:rsidTr="00E62353">
        <w:trPr>
          <w:trHeight w:val="959"/>
        </w:trPr>
        <w:tc>
          <w:tcPr>
            <w:tcW w:w="478" w:type="dxa"/>
            <w:tcBorders>
              <w:top w:val="single" w:sz="4" w:space="0" w:color="000000"/>
              <w:left w:val="single" w:sz="4" w:space="0" w:color="000000"/>
              <w:bottom w:val="single" w:sz="4" w:space="0" w:color="000000"/>
            </w:tcBorders>
          </w:tcPr>
          <w:p w:rsidR="009E74DC" w:rsidRPr="00D31900" w:rsidRDefault="009E74DC" w:rsidP="00E62353">
            <w:pPr>
              <w:autoSpaceDE w:val="0"/>
              <w:snapToGrid w:val="0"/>
              <w:spacing w:after="0" w:line="240" w:lineRule="auto"/>
              <w:jc w:val="center"/>
              <w:rPr>
                <w:rFonts w:ascii="Times New Roman" w:hAnsi="Times New Roman" w:cs="Times New Roman"/>
                <w:color w:val="000000"/>
              </w:rPr>
            </w:pPr>
            <w:r w:rsidRPr="00D31900">
              <w:rPr>
                <w:rFonts w:ascii="Times New Roman" w:hAnsi="Times New Roman" w:cs="Times New Roman"/>
                <w:color w:val="000000"/>
              </w:rPr>
              <w:t>№ п/п</w:t>
            </w:r>
          </w:p>
        </w:tc>
        <w:tc>
          <w:tcPr>
            <w:tcW w:w="5093" w:type="dxa"/>
            <w:tcBorders>
              <w:top w:val="single" w:sz="4" w:space="0" w:color="000000"/>
              <w:left w:val="single" w:sz="4" w:space="0" w:color="000000"/>
              <w:bottom w:val="single" w:sz="4" w:space="0" w:color="000000"/>
            </w:tcBorders>
          </w:tcPr>
          <w:p w:rsidR="009E74DC" w:rsidRPr="00D31900" w:rsidRDefault="009E74DC" w:rsidP="00E62353">
            <w:pPr>
              <w:autoSpaceDE w:val="0"/>
              <w:snapToGrid w:val="0"/>
              <w:spacing w:after="0" w:line="240" w:lineRule="auto"/>
              <w:jc w:val="center"/>
              <w:rPr>
                <w:rFonts w:ascii="Times New Roman" w:hAnsi="Times New Roman" w:cs="Times New Roman"/>
                <w:color w:val="000000"/>
              </w:rPr>
            </w:pPr>
            <w:r w:rsidRPr="00D31900">
              <w:rPr>
                <w:rFonts w:ascii="Times New Roman" w:hAnsi="Times New Roman" w:cs="Times New Roman"/>
                <w:color w:val="000000"/>
              </w:rPr>
              <w:t>Профессия (должность)</w:t>
            </w:r>
          </w:p>
        </w:tc>
        <w:tc>
          <w:tcPr>
            <w:tcW w:w="2271" w:type="dxa"/>
            <w:tcBorders>
              <w:top w:val="single" w:sz="4" w:space="0" w:color="000000"/>
              <w:left w:val="single" w:sz="4" w:space="0" w:color="000000"/>
              <w:bottom w:val="single" w:sz="4" w:space="0" w:color="000000"/>
            </w:tcBorders>
          </w:tcPr>
          <w:p w:rsidR="009E74DC" w:rsidRPr="00D31900" w:rsidRDefault="009E74DC" w:rsidP="00E62353">
            <w:pPr>
              <w:autoSpaceDE w:val="0"/>
              <w:snapToGrid w:val="0"/>
              <w:spacing w:after="0" w:line="240" w:lineRule="auto"/>
              <w:jc w:val="center"/>
              <w:rPr>
                <w:rFonts w:ascii="Times New Roman" w:hAnsi="Times New Roman" w:cs="Times New Roman"/>
                <w:color w:val="000000"/>
              </w:rPr>
            </w:pPr>
            <w:r w:rsidRPr="00D31900">
              <w:rPr>
                <w:rFonts w:ascii="Times New Roman" w:hAnsi="Times New Roman" w:cs="Times New Roman"/>
                <w:color w:val="000000"/>
              </w:rPr>
              <w:t>Потребность в работниках для замещения свободных рабочих мест (вакантных должностей), единиц</w:t>
            </w:r>
          </w:p>
        </w:tc>
        <w:tc>
          <w:tcPr>
            <w:tcW w:w="1881" w:type="dxa"/>
            <w:tcBorders>
              <w:top w:val="single" w:sz="4" w:space="0" w:color="000000"/>
              <w:left w:val="single" w:sz="4" w:space="0" w:color="000000"/>
              <w:bottom w:val="single" w:sz="4" w:space="0" w:color="000000"/>
              <w:right w:val="single" w:sz="4" w:space="0" w:color="000000"/>
            </w:tcBorders>
          </w:tcPr>
          <w:p w:rsidR="009E74DC" w:rsidRPr="00D31900" w:rsidRDefault="009E74DC" w:rsidP="00E62353">
            <w:pPr>
              <w:autoSpaceDE w:val="0"/>
              <w:snapToGrid w:val="0"/>
              <w:spacing w:after="0" w:line="240" w:lineRule="auto"/>
              <w:jc w:val="center"/>
              <w:rPr>
                <w:rFonts w:ascii="Times New Roman" w:hAnsi="Times New Roman" w:cs="Times New Roman"/>
                <w:color w:val="000000"/>
              </w:rPr>
            </w:pPr>
            <w:r w:rsidRPr="00D31900">
              <w:rPr>
                <w:rFonts w:ascii="Times New Roman" w:hAnsi="Times New Roman" w:cs="Times New Roman"/>
                <w:color w:val="000000"/>
              </w:rPr>
              <w:t>Средняя заработная плата, руб.</w:t>
            </w:r>
          </w:p>
        </w:tc>
      </w:tr>
      <w:tr w:rsidR="009E74DC" w:rsidRPr="00D31900" w:rsidTr="00E62353">
        <w:trPr>
          <w:trHeight w:val="362"/>
        </w:trPr>
        <w:tc>
          <w:tcPr>
            <w:tcW w:w="47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w:t>
            </w:r>
          </w:p>
        </w:tc>
        <w:tc>
          <w:tcPr>
            <w:tcW w:w="5093"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Учитель музыки</w:t>
            </w:r>
          </w:p>
        </w:tc>
        <w:tc>
          <w:tcPr>
            <w:tcW w:w="2271" w:type="dxa"/>
            <w:tcBorders>
              <w:top w:val="single" w:sz="4" w:space="0" w:color="000000"/>
              <w:left w:val="single" w:sz="4" w:space="0" w:color="000000"/>
              <w:bottom w:val="single" w:sz="4" w:space="0" w:color="000000"/>
            </w:tcBorders>
          </w:tcPr>
          <w:p w:rsidR="009E74DC" w:rsidRPr="00D31900" w:rsidRDefault="009E74DC" w:rsidP="00E62353">
            <w:pPr>
              <w:autoSpaceDE w:val="0"/>
              <w:snapToGrid w:val="0"/>
              <w:spacing w:after="0" w:line="240" w:lineRule="auto"/>
              <w:jc w:val="center"/>
              <w:rPr>
                <w:rFonts w:ascii="Times New Roman" w:hAnsi="Times New Roman" w:cs="Times New Roman"/>
                <w:color w:val="000000"/>
              </w:rPr>
            </w:pPr>
            <w:r w:rsidRPr="00D31900">
              <w:rPr>
                <w:rFonts w:ascii="Times New Roman" w:hAnsi="Times New Roman" w:cs="Times New Roman"/>
                <w:color w:val="000000"/>
              </w:rPr>
              <w:t>1</w:t>
            </w:r>
          </w:p>
        </w:tc>
        <w:tc>
          <w:tcPr>
            <w:tcW w:w="1881" w:type="dxa"/>
            <w:tcBorders>
              <w:top w:val="single" w:sz="4" w:space="0" w:color="000000"/>
              <w:left w:val="single" w:sz="4" w:space="0" w:color="000000"/>
              <w:bottom w:val="single" w:sz="4" w:space="0" w:color="000000"/>
              <w:right w:val="single" w:sz="4" w:space="0" w:color="000000"/>
            </w:tcBorders>
          </w:tcPr>
          <w:p w:rsidR="009E74DC" w:rsidRPr="00D31900" w:rsidRDefault="009E74DC" w:rsidP="00E62353">
            <w:pPr>
              <w:autoSpaceDE w:val="0"/>
              <w:snapToGrid w:val="0"/>
              <w:spacing w:after="0" w:line="240" w:lineRule="auto"/>
              <w:jc w:val="center"/>
              <w:rPr>
                <w:rFonts w:ascii="Times New Roman" w:hAnsi="Times New Roman" w:cs="Times New Roman"/>
                <w:color w:val="000000"/>
              </w:rPr>
            </w:pPr>
            <w:r w:rsidRPr="00D31900">
              <w:rPr>
                <w:rFonts w:ascii="Times New Roman" w:hAnsi="Times New Roman" w:cs="Times New Roman"/>
                <w:color w:val="000000"/>
              </w:rPr>
              <w:t>7800</w:t>
            </w:r>
          </w:p>
        </w:tc>
      </w:tr>
      <w:tr w:rsidR="009E74DC" w:rsidRPr="00D31900" w:rsidTr="00E62353">
        <w:trPr>
          <w:trHeight w:val="228"/>
        </w:trPr>
        <w:tc>
          <w:tcPr>
            <w:tcW w:w="47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w:t>
            </w:r>
          </w:p>
        </w:tc>
        <w:tc>
          <w:tcPr>
            <w:tcW w:w="50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Учитель русского языка и литературы</w:t>
            </w:r>
          </w:p>
        </w:tc>
        <w:tc>
          <w:tcPr>
            <w:tcW w:w="2271" w:type="dxa"/>
            <w:tcBorders>
              <w:top w:val="single" w:sz="4" w:space="0" w:color="000000"/>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lang w:val="en-US"/>
              </w:rPr>
            </w:pPr>
            <w:r w:rsidRPr="00D31900">
              <w:rPr>
                <w:rFonts w:ascii="Times New Roman" w:hAnsi="Times New Roman" w:cs="Times New Roman"/>
                <w:lang w:val="en-US"/>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6922</w:t>
            </w:r>
          </w:p>
        </w:tc>
      </w:tr>
      <w:tr w:rsidR="009E74DC" w:rsidRPr="00D31900" w:rsidTr="00E62353">
        <w:trPr>
          <w:trHeight w:val="228"/>
        </w:trPr>
        <w:tc>
          <w:tcPr>
            <w:tcW w:w="47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w:t>
            </w:r>
          </w:p>
        </w:tc>
        <w:tc>
          <w:tcPr>
            <w:tcW w:w="50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Учитель-логопед </w:t>
            </w:r>
          </w:p>
        </w:tc>
        <w:tc>
          <w:tcPr>
            <w:tcW w:w="2271" w:type="dxa"/>
            <w:tcBorders>
              <w:top w:val="single" w:sz="4" w:space="0" w:color="000000"/>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7800</w:t>
            </w:r>
          </w:p>
        </w:tc>
      </w:tr>
      <w:tr w:rsidR="009E74DC" w:rsidRPr="00D31900" w:rsidTr="00E62353">
        <w:trPr>
          <w:trHeight w:val="228"/>
        </w:trPr>
        <w:tc>
          <w:tcPr>
            <w:tcW w:w="47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xml:space="preserve">  4</w:t>
            </w:r>
          </w:p>
        </w:tc>
        <w:tc>
          <w:tcPr>
            <w:tcW w:w="50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Начальник производства (в промышленности)</w:t>
            </w:r>
          </w:p>
        </w:tc>
        <w:tc>
          <w:tcPr>
            <w:tcW w:w="2271" w:type="dxa"/>
            <w:tcBorders>
              <w:top w:val="single" w:sz="4" w:space="0" w:color="000000"/>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30000</w:t>
            </w:r>
          </w:p>
        </w:tc>
      </w:tr>
      <w:tr w:rsidR="009E74DC" w:rsidRPr="00D31900" w:rsidTr="00E62353">
        <w:trPr>
          <w:trHeight w:val="228"/>
        </w:trPr>
        <w:tc>
          <w:tcPr>
            <w:tcW w:w="47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w:t>
            </w:r>
          </w:p>
        </w:tc>
        <w:tc>
          <w:tcPr>
            <w:tcW w:w="50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 Начальник отделения и подготовки и призыва граждан на военную службу</w:t>
            </w:r>
          </w:p>
        </w:tc>
        <w:tc>
          <w:tcPr>
            <w:tcW w:w="2271" w:type="dxa"/>
            <w:tcBorders>
              <w:top w:val="single" w:sz="4" w:space="0" w:color="000000"/>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9690</w:t>
            </w:r>
          </w:p>
        </w:tc>
      </w:tr>
      <w:tr w:rsidR="009E74DC" w:rsidRPr="00D31900" w:rsidTr="00E62353">
        <w:trPr>
          <w:trHeight w:val="228"/>
        </w:trPr>
        <w:tc>
          <w:tcPr>
            <w:tcW w:w="47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w:t>
            </w:r>
          </w:p>
        </w:tc>
        <w:tc>
          <w:tcPr>
            <w:tcW w:w="50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Старший помощник начальника отделения подготовки и учета мобилизационных ресурсов</w:t>
            </w:r>
          </w:p>
        </w:tc>
        <w:tc>
          <w:tcPr>
            <w:tcW w:w="2271" w:type="dxa"/>
            <w:tcBorders>
              <w:top w:val="single" w:sz="4" w:space="0" w:color="000000"/>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8990</w:t>
            </w:r>
          </w:p>
        </w:tc>
      </w:tr>
      <w:tr w:rsidR="009E74DC" w:rsidRPr="00D31900" w:rsidTr="00E62353">
        <w:trPr>
          <w:trHeight w:val="228"/>
        </w:trPr>
        <w:tc>
          <w:tcPr>
            <w:tcW w:w="47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w:t>
            </w:r>
          </w:p>
        </w:tc>
        <w:tc>
          <w:tcPr>
            <w:tcW w:w="50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Инженер - технолог </w:t>
            </w:r>
          </w:p>
        </w:tc>
        <w:tc>
          <w:tcPr>
            <w:tcW w:w="2271" w:type="dxa"/>
            <w:tcBorders>
              <w:top w:val="single" w:sz="4" w:space="0" w:color="000000"/>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20000</w:t>
            </w:r>
          </w:p>
        </w:tc>
      </w:tr>
      <w:tr w:rsidR="009E74DC" w:rsidRPr="00D31900" w:rsidTr="00E62353">
        <w:trPr>
          <w:trHeight w:val="228"/>
        </w:trPr>
        <w:tc>
          <w:tcPr>
            <w:tcW w:w="47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w:t>
            </w:r>
          </w:p>
        </w:tc>
        <w:tc>
          <w:tcPr>
            <w:tcW w:w="50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Директор по производству</w:t>
            </w:r>
          </w:p>
        </w:tc>
        <w:tc>
          <w:tcPr>
            <w:tcW w:w="2271" w:type="dxa"/>
            <w:tcBorders>
              <w:top w:val="single" w:sz="4" w:space="0" w:color="000000"/>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12000</w:t>
            </w:r>
          </w:p>
        </w:tc>
      </w:tr>
      <w:tr w:rsidR="009E74DC" w:rsidRPr="00D31900" w:rsidTr="00E62353">
        <w:trPr>
          <w:trHeight w:val="228"/>
        </w:trPr>
        <w:tc>
          <w:tcPr>
            <w:tcW w:w="47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w:t>
            </w:r>
          </w:p>
        </w:tc>
        <w:tc>
          <w:tcPr>
            <w:tcW w:w="50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Диспетчер аварийно-диспетчерской службы</w:t>
            </w:r>
          </w:p>
        </w:tc>
        <w:tc>
          <w:tcPr>
            <w:tcW w:w="2271" w:type="dxa"/>
            <w:tcBorders>
              <w:top w:val="single" w:sz="4" w:space="0" w:color="000000"/>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12830</w:t>
            </w:r>
          </w:p>
        </w:tc>
      </w:tr>
      <w:tr w:rsidR="009E74DC" w:rsidRPr="00D31900" w:rsidTr="00E62353">
        <w:trPr>
          <w:trHeight w:val="228"/>
        </w:trPr>
        <w:tc>
          <w:tcPr>
            <w:tcW w:w="47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10</w:t>
            </w:r>
          </w:p>
        </w:tc>
        <w:tc>
          <w:tcPr>
            <w:tcW w:w="50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Начальник отделения социального и пенсионного обеспечения</w:t>
            </w:r>
          </w:p>
        </w:tc>
        <w:tc>
          <w:tcPr>
            <w:tcW w:w="2271" w:type="dxa"/>
            <w:tcBorders>
              <w:top w:val="single" w:sz="4" w:space="0" w:color="000000"/>
              <w:left w:val="single" w:sz="4" w:space="0" w:color="000000"/>
              <w:bottom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E62353">
            <w:pPr>
              <w:snapToGrid w:val="0"/>
              <w:spacing w:after="0" w:line="240" w:lineRule="auto"/>
              <w:jc w:val="center"/>
              <w:rPr>
                <w:rFonts w:ascii="Times New Roman" w:hAnsi="Times New Roman" w:cs="Times New Roman"/>
              </w:rPr>
            </w:pPr>
            <w:r w:rsidRPr="00D31900">
              <w:rPr>
                <w:rFonts w:ascii="Times New Roman" w:hAnsi="Times New Roman" w:cs="Times New Roman"/>
              </w:rPr>
              <w:t>10430</w:t>
            </w:r>
          </w:p>
        </w:tc>
      </w:tr>
    </w:tbl>
    <w:p w:rsidR="009E74DC" w:rsidRPr="00D31900" w:rsidRDefault="009E74DC" w:rsidP="00D31900">
      <w:pPr>
        <w:spacing w:after="0" w:line="240" w:lineRule="auto"/>
        <w:ind w:firstLine="709"/>
        <w:jc w:val="both"/>
        <w:rPr>
          <w:rFonts w:ascii="Times New Roman" w:hAnsi="Times New Roman" w:cs="Times New Roman"/>
          <w:i/>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Филиал ОГКУ КЦ Ульяновской области в  Цильнинском  районе в рамках областной акции «Даешь работу!» осуществлено 22 маркетинговых выездов к работодателям, с целью определения имеющейся у них потребности в кадрах и обеспечения трудовыми ресурсами. </w:t>
      </w:r>
      <w:r w:rsidRPr="00D31900">
        <w:rPr>
          <w:rFonts w:ascii="Times New Roman" w:hAnsi="Times New Roman" w:cs="Times New Roman"/>
          <w:bCs/>
        </w:rPr>
        <w:t>В рамках областной акции «Даёшь работу» за период с 01.06.2017 года по 30.06.2017 года банк вакансий  МО «Цильнинский  район» пополнился на 25  вакансий, которые были заявлены 11 работодателями.</w:t>
      </w:r>
      <w:r w:rsidRPr="00D31900">
        <w:rPr>
          <w:rFonts w:ascii="Times New Roman" w:hAnsi="Times New Roman" w:cs="Times New Roman"/>
        </w:rPr>
        <w:t xml:space="preserve"> В  ежедневном  режиме идёт информирование работодателей о портале «Работа в России». Все вакансии публикуются в газете «Цильнинские Новости».</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После окончания акции «Даешь работу!» продолжается работа по осуществлению маркетинговых визитов к работодателям. Посещения проводятся на еженедельной основе.</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Содействия занятости населения</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1.Ярмарки вакансий и учебных рабочих мест.</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филиале ОГКУ КЦ Ульяновской области в Цильнинском районе ежемесячно проводится мини-ярмарки с предприятиями, организациями на которых имеются свободные рабочие места. За отчетный период проведено12 мини-ярмарки, из них 2 специализированные, 1мини-ярмарка для молодежи, 1 мини-ярмарка по общественным работам. Посетило ярмарки 139 граждан  и представители от 18 различных организаций, предприятий.  МО «Цильнинское городское поселение», МУП Бытовое обслуживание, АО «Ульяновский сахарный завод»,  ООО «Анненковское», МОУ «Верхнетимерсянская СОШ», Военный комиссариат Цильнинского и Ульяновского района, ООО «Нагаткинский перерабатывающий комбинат», Ульяновский районный суд. Трудоустроено по результатам ярмарки 23 человека. Израсходовано из областного бюджета 12,5 тысяч рублей.</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2. Организация общественных работ.</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Одной из задач в области занятости населения является организация общественных оплачиваемых работ. Основное предназначение общественных работ – сохранить мотивацию к труду длительно неработающих, оказать материальную поддержку безработным гражданам. Заключено 3 договора на 21 рабочих мест с МО «Цильнинское городское поселение», МО «Мокробугурнинское сельское поселение», </w:t>
      </w:r>
      <w:r w:rsidRPr="00D31900">
        <w:rPr>
          <w:rFonts w:ascii="Times New Roman" w:hAnsi="Times New Roman" w:cs="Times New Roman"/>
        </w:rPr>
        <w:lastRenderedPageBreak/>
        <w:t xml:space="preserve">МО Администрация «Цильнинский район». За отчетный период в общественных работах приняли участие 20 человек при плане 12 человек, исполнение 166,6 %. Освоено средств  из местного бюджета 299,2 тысяч рублей, средства работодателей 278,2 тысяч рублей.   </w:t>
      </w: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3. Обеспечение занятости граждан, испытывающих трудности в поиске работы:</w:t>
      </w:r>
    </w:p>
    <w:p w:rsidR="009E74DC" w:rsidRPr="00D31900" w:rsidRDefault="009E74DC" w:rsidP="00D31900">
      <w:pPr>
        <w:spacing w:after="0" w:line="240" w:lineRule="auto"/>
        <w:ind w:firstLine="709"/>
        <w:jc w:val="both"/>
        <w:rPr>
          <w:rFonts w:ascii="Times New Roman" w:hAnsi="Times New Roman" w:cs="Times New Roman"/>
          <w:b/>
          <w:i/>
        </w:rPr>
      </w:pPr>
      <w:r w:rsidRPr="00D31900">
        <w:rPr>
          <w:rFonts w:ascii="Times New Roman" w:hAnsi="Times New Roman" w:cs="Times New Roman"/>
          <w:b/>
          <w:i/>
        </w:rPr>
        <w:t>а) временное трудоустройство несовершеннолетних граждан в возрасте от 14 до 18 лет в свободное от учёбы время</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отчетный период 2017 года по направлению филиала ОГКУ КЦ Ульяновской области в Цильнинском районе трудоустроено 162 несовершеннолетних граждан в возрасте 14-18 лет при плане 107 человек, исполнение 151,4%. Заключено 4 договора на 83 рабочих мест с 4 школами района. Отработано 1032 человеко дней, средний период участия 0,6 месяца. Несовершеннолетние граждане работают в среднем по 2 часа в день, 5 дней в неделю. Перечислено из областного бюджета 115,4 тысяч рублей, из местного бюджета 205,7 тысяч рублей.</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За данный период прошлого года трудоустроено 168 человек при плане 107 человек, исполнение 157,0%. Заключено </w:t>
      </w:r>
      <w:r w:rsidRPr="00D31900">
        <w:rPr>
          <w:rFonts w:ascii="Times New Roman" w:hAnsi="Times New Roman" w:cs="Times New Roman"/>
          <w:lang w:val="en-US"/>
        </w:rPr>
        <w:t>4</w:t>
      </w:r>
      <w:r w:rsidRPr="00D31900">
        <w:rPr>
          <w:rFonts w:ascii="Times New Roman" w:hAnsi="Times New Roman" w:cs="Times New Roman"/>
        </w:rPr>
        <w:t xml:space="preserve"> договора со школами. Перечислено из областного бюджета 115,4  тысяч рублей, из местного бюджета 205,7 тысяч рублей. </w:t>
      </w:r>
    </w:p>
    <w:p w:rsidR="009E74DC" w:rsidRPr="00D31900" w:rsidRDefault="009E74DC" w:rsidP="00D31900">
      <w:pPr>
        <w:spacing w:after="0" w:line="240" w:lineRule="auto"/>
        <w:ind w:firstLine="709"/>
        <w:jc w:val="both"/>
        <w:rPr>
          <w:rFonts w:ascii="Times New Roman" w:hAnsi="Times New Roman" w:cs="Times New Roman"/>
          <w:b/>
          <w:i/>
        </w:rPr>
      </w:pPr>
      <w:r w:rsidRPr="00D31900">
        <w:rPr>
          <w:rFonts w:ascii="Times New Roman" w:hAnsi="Times New Roman" w:cs="Times New Roman"/>
          <w:b/>
          <w:i/>
        </w:rPr>
        <w:t xml:space="preserve">б) Профессиональная реабилитация (абилитация) инвалида и обеспечение занятости инвалидов  </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На территории МО «Цильнинский район» всего 2223 инвалидов. Инвалидов  трудоспособного возраста 725 человек, из них официально трудоустроены 167 инвалидов (трудоустроены в ГУЗ «Большенагаткинская РБ», учреждения образования и местного самоуправления района, ООО «Волга», сезонные работы у сельхозпроизводителей района). </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24 инвалида, трудоустроены в организации бюджетной сферы.</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За отчетный период 2017 года трудоустроенных инвалидов в органы муниципальной власти, а также в подведомственные организации  органов государственной и муниципальной власти не было.</w:t>
      </w:r>
    </w:p>
    <w:p w:rsidR="009E74DC" w:rsidRPr="00D31900" w:rsidRDefault="009E74DC" w:rsidP="00D31900">
      <w:pPr>
        <w:spacing w:after="0" w:line="240" w:lineRule="auto"/>
        <w:ind w:firstLine="708"/>
        <w:jc w:val="both"/>
        <w:rPr>
          <w:rFonts w:ascii="Times New Roman" w:hAnsi="Times New Roman" w:cs="Times New Roman"/>
        </w:rPr>
      </w:pPr>
    </w:p>
    <w:p w:rsidR="009E74DC" w:rsidRPr="00D31900" w:rsidRDefault="009E74DC" w:rsidP="00D31900">
      <w:pPr>
        <w:spacing w:after="0" w:line="240" w:lineRule="auto"/>
        <w:ind w:firstLine="708"/>
        <w:jc w:val="both"/>
        <w:rPr>
          <w:rFonts w:ascii="Times New Roman" w:hAnsi="Times New Roman" w:cs="Times New Roman"/>
          <w:i/>
        </w:rPr>
      </w:pPr>
      <w:r w:rsidRPr="00D31900">
        <w:rPr>
          <w:rFonts w:ascii="Times New Roman" w:hAnsi="Times New Roman" w:cs="Times New Roman"/>
          <w:i/>
        </w:rPr>
        <w:t>«Квотирование рабочих мест для приема на работу инвалидов».</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МО «Цильнинский районе» в соответствии с законом Ульяновской области «О квотировании рабочих мест для инвалидов» 20 организаций  с численностью работающих от 35 до 100 человек, размер установленной квоты 23 человека. Работают в данных организациях 21 инвалид. Количество свободных (вакантных) квотированных рабочих мест для трудоустройства инвалидов – 2.</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6 организаций с численностью работающих более 100 человек, размер установленной квоты 46 человек. Работают в данных организациях 40 инвалидов. Количество свободных (вакантных) квотированных рабочих мест для трудоустройства инвалидов – 4.</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отчетный период проведены три проверки организации нарушающих требования закона в части предоставления сведений о свободных (вакантных) рабочих местах выделенных для инвалидов в счет установленной квоты (МОУ Новоалгашинская СШ и МДОУ детский сад «Сказка»), ООО «Эко-Нефть» по данным организациям вынесено предупреждение.</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За  2017 год в службу занятости обратилось 12 инвалидов,  признанно 9, из них 7 человек трудоустроены: 1человек оператором ЭВМ  в ФГУП «Почта России» Большенагаткинский почтамт , ОАО «ПАТП» мойщик автомобилей, МО «Цильнинское городское поселение» подсобный рабочий. Уровень трудоустройства инвалидов 58,3%. Оказано услуг по профессиональной ориентации 5 инвалидам, по психологической поддержке безработным гражданам оказано  2 инвалидам, по социальной адаптации безработным гражданам на рынке труда оказано 2 инвалидам.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аналогичный период 2016 года обратилось 6  инвалидов, трудоустроено 3 по специальности  охранником в ЧОП «Автостоянка», 1 человек в ОАО Межрегиональную распред. сетевую компанию Волги» электромонтером, 1 человек редактором в И.Д. «Ульяновскую правду, Народная газета Медиа 73».</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i/>
        </w:rPr>
      </w:pPr>
      <w:r w:rsidRPr="00D31900">
        <w:rPr>
          <w:rFonts w:ascii="Times New Roman" w:hAnsi="Times New Roman" w:cs="Times New Roman"/>
          <w:i/>
        </w:rPr>
        <w:t>«Реализация мероприятий по профессиональной реабилитации (абилитации) инвалида, предусмотренных индивидуальной программой реабилитации (абилитации) инвалида(далее –ИПРА инвалида)»</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За отчетный период 2017 года каждый инвалид должен обратиться в службу занятости для разработки ИПРА. С начала текущего года  поступило 54  выписок из ИПРА инвалида. 54 разработанных планов мероприятий профессиональной реабилитации (абилитации) инвалидов.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В филиал ОГКУ  КЦ Ульяновской области в Цильнинском районе Цильнинского района сформирован реестр инвалидов желающих, работать. Всего в реестр включен 33 инвалидов. Данный реестр сформирован в результате взаимодействия с отделением пенсионного фонда по Цильнинскому району и </w:t>
      </w:r>
      <w:r w:rsidRPr="00D31900">
        <w:rPr>
          <w:rFonts w:ascii="Times New Roman" w:hAnsi="Times New Roman" w:cs="Times New Roman"/>
        </w:rPr>
        <w:lastRenderedPageBreak/>
        <w:t>администрациями поселений.  В настоящее время ведется постоянный мониторинг данных граждан и подходящих им вакансий.</w:t>
      </w:r>
    </w:p>
    <w:p w:rsidR="009E74DC" w:rsidRPr="00D31900" w:rsidRDefault="009E74DC" w:rsidP="00D31900">
      <w:pPr>
        <w:spacing w:after="0" w:line="240" w:lineRule="auto"/>
        <w:ind w:firstLine="709"/>
        <w:jc w:val="both"/>
        <w:rPr>
          <w:rFonts w:ascii="Times New Roman" w:hAnsi="Times New Roman" w:cs="Times New Roman"/>
          <w:i/>
        </w:rPr>
      </w:pPr>
    </w:p>
    <w:p w:rsidR="009E74DC" w:rsidRDefault="009E74DC" w:rsidP="00D31900">
      <w:pPr>
        <w:spacing w:after="0" w:line="240" w:lineRule="auto"/>
        <w:ind w:firstLine="709"/>
        <w:jc w:val="both"/>
        <w:rPr>
          <w:rFonts w:ascii="Times New Roman" w:hAnsi="Times New Roman" w:cs="Times New Roman"/>
          <w:i/>
        </w:rPr>
      </w:pPr>
    </w:p>
    <w:p w:rsidR="00C050CB" w:rsidRPr="00D31900" w:rsidRDefault="00C050CB" w:rsidP="00D31900">
      <w:pPr>
        <w:spacing w:after="0" w:line="240" w:lineRule="auto"/>
        <w:ind w:firstLine="709"/>
        <w:jc w:val="both"/>
        <w:rPr>
          <w:rFonts w:ascii="Times New Roman" w:hAnsi="Times New Roman" w:cs="Times New Roman"/>
          <w:i/>
        </w:rPr>
      </w:pPr>
    </w:p>
    <w:p w:rsidR="009E74DC" w:rsidRPr="00D31900" w:rsidRDefault="009E74DC" w:rsidP="00D31900">
      <w:pPr>
        <w:spacing w:after="0" w:line="240" w:lineRule="auto"/>
        <w:ind w:firstLine="709"/>
        <w:jc w:val="both"/>
        <w:rPr>
          <w:rFonts w:ascii="Times New Roman" w:hAnsi="Times New Roman" w:cs="Times New Roman"/>
          <w:i/>
        </w:rPr>
      </w:pPr>
      <w:r w:rsidRPr="00D31900">
        <w:rPr>
          <w:rFonts w:ascii="Times New Roman" w:hAnsi="Times New Roman" w:cs="Times New Roman"/>
          <w:i/>
        </w:rPr>
        <w:t>Проведение «Дней равных возможностей»</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Ежемесячно (1 среда каждого месяца) филиал ОГКУ КЦ Ульяновской области в Цильнинском районе  проводятся дни равных возможностей. Всего проведено 12 таких дней. Приняли участие 31 работодатель. Были использованы следующие формы: посещение работодателей, гарантированные собеседования, консультационные пункты.</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По результатам работы представлено 3 вакансии для инвалидов, трудоустроено 5 инвалидов (за аналогичный период прошлого года – 1). Налажено взаимодействие с Департаментом социальной защиты по Цильнинскому району по информированию граждан с ограниченными возможностями.</w:t>
      </w:r>
    </w:p>
    <w:p w:rsidR="009E74DC" w:rsidRPr="00D31900" w:rsidRDefault="009E74DC" w:rsidP="00D31900">
      <w:pPr>
        <w:spacing w:after="0" w:line="240" w:lineRule="auto"/>
        <w:ind w:firstLine="709"/>
        <w:jc w:val="both"/>
        <w:rPr>
          <w:rFonts w:ascii="Times New Roman" w:hAnsi="Times New Roman" w:cs="Times New Roman"/>
          <w:i/>
        </w:rPr>
      </w:pPr>
    </w:p>
    <w:p w:rsidR="009E74DC" w:rsidRPr="00D31900" w:rsidRDefault="009E74DC" w:rsidP="00D31900">
      <w:pPr>
        <w:spacing w:after="0" w:line="240" w:lineRule="auto"/>
        <w:ind w:firstLine="709"/>
        <w:jc w:val="both"/>
        <w:rPr>
          <w:rFonts w:ascii="Times New Roman" w:hAnsi="Times New Roman" w:cs="Times New Roman"/>
          <w:i/>
        </w:rPr>
      </w:pPr>
      <w:r w:rsidRPr="00D31900">
        <w:rPr>
          <w:rFonts w:ascii="Times New Roman" w:hAnsi="Times New Roman" w:cs="Times New Roman"/>
          <w:i/>
        </w:rPr>
        <w:t>«Трудоустройство инвалидов на оборудованные (оснащённые) рабочие места».</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2015 году 3 инвалида трудоустроены на оборудованные (оснащённые) рабочие места. Создано 2 рабочих места-операторы котельной в ООО «Тепловод», 1 рабочее место – оператор котельной  в МУП «УК ЖКХ». Все инвалиды продолжают работать на оборудованных (оснащённых) рабочих местах в 2017 году.</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i/>
        </w:rPr>
      </w:pPr>
      <w:r w:rsidRPr="00D31900">
        <w:rPr>
          <w:rFonts w:ascii="Times New Roman" w:hAnsi="Times New Roman" w:cs="Times New Roman"/>
          <w:b/>
          <w:i/>
        </w:rPr>
        <w:t>в ) Обеспечение занятости граждан уволенных с военной службы и членов их семей.</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отчетный период 2017 г граждан уволенных с военной службы в филиал ОГКУ КЦ Ульяновской области в Цильнинском районе  не обращалось.</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2016 году уволенных граждан с военной службы не обращалось.</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i/>
        </w:rPr>
      </w:pPr>
      <w:r w:rsidRPr="00D31900">
        <w:rPr>
          <w:rFonts w:ascii="Times New Roman" w:hAnsi="Times New Roman" w:cs="Times New Roman"/>
          <w:b/>
          <w:i/>
        </w:rPr>
        <w:t>г) Обеспечение занятости; лиц, освобожденных из учреждений, исполняющих наказания в виде лишения свободы; лиц, отбывающих наказания не связанное с лишением свободы.</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отчетный период 2017 года  в филиал ОГКУ КЦ Ульяновской области в Цильнинском районе лиц, освобожденных из учреждений, исполняющих наказания в виде лишения свободы обратилось 2 человека, были сняты с учета 1- с отказом от услуг службы занятости, 1 – был не признан в качестве безработного. Лиц отбывающих наказания не связанное с лишением свободы не обращалось.</w:t>
      </w:r>
    </w:p>
    <w:p w:rsidR="009E74DC" w:rsidRPr="00D31900" w:rsidRDefault="009E74DC" w:rsidP="00D31900">
      <w:pPr>
        <w:spacing w:after="0" w:line="240" w:lineRule="auto"/>
        <w:ind w:firstLine="709"/>
        <w:jc w:val="both"/>
        <w:rPr>
          <w:rFonts w:ascii="Times New Roman" w:hAnsi="Times New Roman" w:cs="Times New Roman"/>
          <w:b/>
          <w:i/>
        </w:rPr>
      </w:pPr>
      <w:r w:rsidRPr="00D31900">
        <w:rPr>
          <w:rFonts w:ascii="Times New Roman" w:hAnsi="Times New Roman" w:cs="Times New Roman"/>
          <w:b/>
          <w:i/>
        </w:rPr>
        <w:t>д) Работа с гражданами предпенсионного возраста.</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В МО «Цильнинский район» на 01января 2018 г проживающих граждан пенсионного возраста 8322 человек. Продолжающих трудовую деятельность 1389 граждан пенсионного возраста. За отчетный период в филиал ОГКУ КЦ Ульяновской области в Цильнинском районе обратилось 20 граждан предпенсионного возраста, 20 человек признаны безработными, из них трудоустроено 5 человек. АО «Ульяновский сахарный завод» охранник, ООО «Цильна» животновод, ФГУП «Почта России» Большенагаткинский почтамт почтальон по сопровождению, СПК «Степной сад» подсобный рабочий.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отчетный период граждан обратилось пенсионного возраста 13 человек. 2 пенсионера прошли переобучение по профессии оператор ЭВМ с включением учебного модуля «Делопроизводство», 1 пенсионер был обучен на оператора котельной и был трудоустроен Нижнетимерсянский СДК. В филиале  ОГКУ КЦ Ульяновской области в Цильнинском районе сформирована база «Старшее поколение», в базе имеется 20 человек. 3 пенсионера желают переобучиться.</w:t>
      </w:r>
    </w:p>
    <w:p w:rsidR="009E74DC" w:rsidRPr="00D31900" w:rsidRDefault="009E74DC" w:rsidP="00D31900">
      <w:pPr>
        <w:spacing w:after="0" w:line="240" w:lineRule="auto"/>
        <w:ind w:firstLine="709"/>
        <w:jc w:val="both"/>
        <w:rPr>
          <w:rFonts w:ascii="Times New Roman" w:hAnsi="Times New Roman" w:cs="Times New Roman"/>
          <w:b/>
          <w:i/>
        </w:rPr>
      </w:pPr>
    </w:p>
    <w:p w:rsidR="009E74DC" w:rsidRPr="00D31900" w:rsidRDefault="009E74DC" w:rsidP="00D31900">
      <w:pPr>
        <w:spacing w:after="0" w:line="240" w:lineRule="auto"/>
        <w:ind w:firstLine="709"/>
        <w:jc w:val="both"/>
        <w:rPr>
          <w:rFonts w:ascii="Times New Roman" w:hAnsi="Times New Roman" w:cs="Times New Roman"/>
          <w:b/>
          <w:i/>
        </w:rPr>
      </w:pPr>
    </w:p>
    <w:p w:rsidR="009E74DC" w:rsidRPr="00D31900" w:rsidRDefault="009E74DC" w:rsidP="00D31900">
      <w:pPr>
        <w:spacing w:after="0" w:line="240" w:lineRule="auto"/>
        <w:ind w:firstLine="709"/>
        <w:jc w:val="both"/>
        <w:rPr>
          <w:rFonts w:ascii="Times New Roman" w:hAnsi="Times New Roman" w:cs="Times New Roman"/>
          <w:i/>
        </w:rPr>
      </w:pPr>
      <w:r w:rsidRPr="00D31900">
        <w:rPr>
          <w:rFonts w:ascii="Times New Roman" w:hAnsi="Times New Roman" w:cs="Times New Roman"/>
          <w:b/>
          <w:i/>
        </w:rPr>
        <w:t>е) Трудоустройство граждан, испытывающих трудности в поиске работы, на вакансии с гибкими формами занятости</w:t>
      </w:r>
      <w:r w:rsidRPr="00D31900">
        <w:rPr>
          <w:rFonts w:ascii="Times New Roman" w:hAnsi="Times New Roman" w:cs="Times New Roman"/>
          <w:i/>
        </w:rPr>
        <w:t>.</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За отчетный период заявлено 19 вакансий  с гибкими формами занятости, 3,6 к общему количеству заявленных вакансий.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Трудоустроенных граждан по гибким формам занятости 5 человек.</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p>
    <w:p w:rsidR="009E74DC" w:rsidRPr="00D31900" w:rsidRDefault="009E74DC" w:rsidP="00D31900">
      <w:pPr>
        <w:spacing w:after="0" w:line="240" w:lineRule="auto"/>
        <w:ind w:firstLine="708"/>
        <w:jc w:val="both"/>
        <w:rPr>
          <w:rFonts w:ascii="Times New Roman" w:hAnsi="Times New Roman" w:cs="Times New Roman"/>
          <w:b/>
        </w:rPr>
      </w:pPr>
      <w:r w:rsidRPr="00D31900">
        <w:rPr>
          <w:rFonts w:ascii="Times New Roman" w:hAnsi="Times New Roman" w:cs="Times New Roman"/>
          <w:b/>
        </w:rPr>
        <w:t>4. Трудоустройство выпускников</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На территории муниципального образование находится одно учебное заведение Областное государственное бюджетное образовательное учреждение среднего профессионального образования техникум технологии и  сервиса в селе Большое Нагаткино.</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В 2017 год</w:t>
      </w:r>
      <w:r w:rsidR="00E62353">
        <w:rPr>
          <w:rFonts w:ascii="Times New Roman" w:hAnsi="Times New Roman" w:cs="Times New Roman"/>
        </w:rPr>
        <w:t>у выпустились следующие группы:</w:t>
      </w:r>
    </w:p>
    <w:p w:rsidR="00745033" w:rsidRDefault="00E62353" w:rsidP="00745033">
      <w:pPr>
        <w:spacing w:after="0" w:line="240" w:lineRule="auto"/>
        <w:ind w:firstLine="708"/>
        <w:jc w:val="both"/>
        <w:rPr>
          <w:rFonts w:ascii="Times New Roman" w:hAnsi="Times New Roman" w:cs="Times New Roman"/>
        </w:rPr>
      </w:pPr>
      <w:r>
        <w:rPr>
          <w:rFonts w:ascii="Times New Roman" w:hAnsi="Times New Roman" w:cs="Times New Roman"/>
        </w:rPr>
        <w:tab/>
      </w:r>
      <w:r w:rsidR="009E74DC" w:rsidRPr="00D31900">
        <w:rPr>
          <w:rFonts w:ascii="Times New Roman" w:hAnsi="Times New Roman" w:cs="Times New Roman"/>
        </w:rPr>
        <w:t>- Техническое обслуживание и ремонт автомобильного транспорта – 21 человек, в т.ч.:</w:t>
      </w:r>
    </w:p>
    <w:p w:rsidR="00745033" w:rsidRDefault="009E74DC" w:rsidP="00745033">
      <w:pPr>
        <w:spacing w:after="0" w:line="240" w:lineRule="auto"/>
        <w:ind w:firstLine="708"/>
        <w:jc w:val="both"/>
        <w:rPr>
          <w:rFonts w:ascii="Times New Roman" w:hAnsi="Times New Roman" w:cs="Times New Roman"/>
        </w:rPr>
      </w:pPr>
      <w:r w:rsidRPr="00D31900">
        <w:rPr>
          <w:rFonts w:ascii="Times New Roman" w:hAnsi="Times New Roman" w:cs="Times New Roman"/>
        </w:rPr>
        <w:lastRenderedPageBreak/>
        <w:t>- 7 призваны в армию;</w:t>
      </w:r>
    </w:p>
    <w:p w:rsidR="00745033" w:rsidRDefault="009E74DC" w:rsidP="00745033">
      <w:pPr>
        <w:spacing w:after="0" w:line="240" w:lineRule="auto"/>
        <w:ind w:firstLine="708"/>
        <w:jc w:val="both"/>
        <w:rPr>
          <w:rFonts w:ascii="Times New Roman" w:hAnsi="Times New Roman" w:cs="Times New Roman"/>
        </w:rPr>
      </w:pPr>
      <w:r w:rsidRPr="00D31900">
        <w:rPr>
          <w:rFonts w:ascii="Times New Roman" w:hAnsi="Times New Roman" w:cs="Times New Roman"/>
        </w:rPr>
        <w:t>- 1 продолжат обучение в ВУЗе</w:t>
      </w:r>
    </w:p>
    <w:p w:rsidR="00745033" w:rsidRDefault="009E74DC" w:rsidP="00745033">
      <w:pPr>
        <w:spacing w:after="0" w:line="240" w:lineRule="auto"/>
        <w:ind w:firstLine="708"/>
        <w:jc w:val="both"/>
        <w:rPr>
          <w:rFonts w:ascii="Times New Roman" w:hAnsi="Times New Roman" w:cs="Times New Roman"/>
        </w:rPr>
      </w:pPr>
      <w:r w:rsidRPr="00D31900">
        <w:rPr>
          <w:rFonts w:ascii="Times New Roman" w:hAnsi="Times New Roman" w:cs="Times New Roman"/>
        </w:rPr>
        <w:t>- 12 трудоустроены  на АО «Ульяновский сахарный завод», СТО ИП Пегов, ИП З</w:t>
      </w:r>
      <w:r w:rsidR="00745033">
        <w:rPr>
          <w:rFonts w:ascii="Times New Roman" w:hAnsi="Times New Roman" w:cs="Times New Roman"/>
        </w:rPr>
        <w:t>а</w:t>
      </w:r>
      <w:r w:rsidRPr="00D31900">
        <w:rPr>
          <w:rFonts w:ascii="Times New Roman" w:hAnsi="Times New Roman" w:cs="Times New Roman"/>
        </w:rPr>
        <w:t>д</w:t>
      </w:r>
      <w:r w:rsidR="00745033">
        <w:rPr>
          <w:rFonts w:ascii="Times New Roman" w:hAnsi="Times New Roman" w:cs="Times New Roman"/>
        </w:rPr>
        <w:t>и</w:t>
      </w:r>
      <w:r w:rsidRPr="00D31900">
        <w:rPr>
          <w:rFonts w:ascii="Times New Roman" w:hAnsi="Times New Roman" w:cs="Times New Roman"/>
        </w:rPr>
        <w:t>ханов, ИП Усачев.</w:t>
      </w:r>
    </w:p>
    <w:p w:rsidR="009E74DC" w:rsidRPr="00D31900" w:rsidRDefault="009E74DC" w:rsidP="00745033">
      <w:pPr>
        <w:spacing w:after="0" w:line="240" w:lineRule="auto"/>
        <w:ind w:firstLine="708"/>
        <w:jc w:val="both"/>
        <w:rPr>
          <w:rFonts w:ascii="Times New Roman" w:hAnsi="Times New Roman" w:cs="Times New Roman"/>
        </w:rPr>
      </w:pPr>
      <w:r w:rsidRPr="00D31900">
        <w:rPr>
          <w:rFonts w:ascii="Times New Roman" w:hAnsi="Times New Roman" w:cs="Times New Roman"/>
        </w:rPr>
        <w:t>- 1 не определился.</w:t>
      </w:r>
    </w:p>
    <w:p w:rsidR="009E74DC" w:rsidRPr="00D31900" w:rsidRDefault="00E62353" w:rsidP="00D31900">
      <w:pPr>
        <w:spacing w:after="0" w:line="240" w:lineRule="auto"/>
        <w:ind w:firstLine="708"/>
        <w:jc w:val="both"/>
        <w:rPr>
          <w:rFonts w:ascii="Times New Roman" w:hAnsi="Times New Roman" w:cs="Times New Roman"/>
        </w:rPr>
      </w:pPr>
      <w:r>
        <w:rPr>
          <w:rFonts w:ascii="Times New Roman" w:hAnsi="Times New Roman" w:cs="Times New Roman"/>
        </w:rPr>
        <w:tab/>
      </w:r>
      <w:r w:rsidR="009E74DC" w:rsidRPr="00D31900">
        <w:rPr>
          <w:rFonts w:ascii="Times New Roman" w:hAnsi="Times New Roman" w:cs="Times New Roman"/>
        </w:rPr>
        <w:t>- Механизаторы – 23 человека, в т.ч.:</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- 14 призваны в армию;</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- 3 находятся  в академическом отпуске;</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- 2  трудоустроен в АО «Ульяновский сахарный завод»,                                 </w:t>
      </w:r>
      <w:r w:rsidR="00745033">
        <w:rPr>
          <w:rFonts w:ascii="Times New Roman" w:hAnsi="Times New Roman" w:cs="Times New Roman"/>
        </w:rPr>
        <w:t xml:space="preserve">                          </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- 4 продолж</w:t>
      </w:r>
      <w:r w:rsidR="00745033">
        <w:rPr>
          <w:rFonts w:ascii="Times New Roman" w:hAnsi="Times New Roman" w:cs="Times New Roman"/>
        </w:rPr>
        <w:t>а</w:t>
      </w:r>
      <w:r w:rsidRPr="00D31900">
        <w:rPr>
          <w:rFonts w:ascii="Times New Roman" w:hAnsi="Times New Roman" w:cs="Times New Roman"/>
        </w:rPr>
        <w:t>т обучение в УГСХА.</w:t>
      </w:r>
    </w:p>
    <w:p w:rsidR="009E74DC" w:rsidRPr="00D31900" w:rsidRDefault="00745033" w:rsidP="00D31900">
      <w:pPr>
        <w:spacing w:after="0" w:line="240" w:lineRule="auto"/>
        <w:ind w:firstLine="708"/>
        <w:jc w:val="both"/>
        <w:rPr>
          <w:rFonts w:ascii="Times New Roman" w:hAnsi="Times New Roman" w:cs="Times New Roman"/>
        </w:rPr>
      </w:pPr>
      <w:r>
        <w:rPr>
          <w:rFonts w:ascii="Times New Roman" w:hAnsi="Times New Roman" w:cs="Times New Roman"/>
        </w:rPr>
        <w:tab/>
      </w:r>
      <w:r w:rsidR="009E74DC" w:rsidRPr="00D31900">
        <w:rPr>
          <w:rFonts w:ascii="Times New Roman" w:hAnsi="Times New Roman" w:cs="Times New Roman"/>
        </w:rPr>
        <w:t>- Товароведы – 14 человек, в т.ч.:</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- 4 призваны в армию;</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- 5 продолжат обучение в ВУЗе;</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- 5 трудоустроены (ИП Петров, ИП Фролов, «Магнит»                                                                Ульяновск. </w:t>
      </w:r>
    </w:p>
    <w:p w:rsidR="009E74DC" w:rsidRPr="00D31900" w:rsidRDefault="00745033" w:rsidP="00D31900">
      <w:pPr>
        <w:spacing w:after="0" w:line="240" w:lineRule="auto"/>
        <w:ind w:firstLine="708"/>
        <w:jc w:val="both"/>
        <w:rPr>
          <w:rFonts w:ascii="Times New Roman" w:hAnsi="Times New Roman" w:cs="Times New Roman"/>
        </w:rPr>
      </w:pPr>
      <w:r>
        <w:rPr>
          <w:rFonts w:ascii="Times New Roman" w:hAnsi="Times New Roman" w:cs="Times New Roman"/>
        </w:rPr>
        <w:tab/>
      </w:r>
      <w:r w:rsidR="009E74DC" w:rsidRPr="00D31900">
        <w:rPr>
          <w:rFonts w:ascii="Times New Roman" w:hAnsi="Times New Roman" w:cs="Times New Roman"/>
        </w:rPr>
        <w:t>- Менеджеры – 18 человек, в т.ч.:</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- 1 призван в армию;</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- 2 в декретном отпуске;</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- 13 трудоустроено (кафе «Семейное», «Микс», ОАО Гостиница «Венец» и т.д.)</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- 2 академический отпуск.</w:t>
      </w:r>
    </w:p>
    <w:p w:rsidR="009E74DC" w:rsidRPr="00D31900" w:rsidRDefault="00745033" w:rsidP="00D31900">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009E74DC" w:rsidRPr="00D31900">
        <w:rPr>
          <w:rFonts w:ascii="Times New Roman" w:hAnsi="Times New Roman" w:cs="Times New Roman"/>
        </w:rPr>
        <w:t>- Юристы – 25 человек, в т.ч.:</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- 15 призваны 15 человек;</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- 1 продолжат обучение в ВУЗе;</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- 2 в декретном отпуске;</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- 1 отчислен;</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- 3 не определились;</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- 3 трудоустройство ОВД России по Цильнинскому  району. </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Для выпускников техникума по специальностям механизаторы заключено соглашение с фермерскими хозяйствами и сельхозкооперативами района. По которому студенты проходят практику во время обучения с предоставлением рабочего места после окончания обучения или завершения службы в армии.</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t>Совместно с администрацией учебного заведения ведется мониторинг выпускников.</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За отчетный период в центр занятости обратилось 7 выпускников из  СПО. 1 не был признан, из-за неявки в филиал ОГКУ КЦ Ульяновской области в Цильнинском районе. 5 выпускников трудоустроены, 1 выпускник призван на военную службу, 1 сирота был снят за неявку более месяца.</w:t>
      </w:r>
    </w:p>
    <w:p w:rsidR="009E74DC" w:rsidRPr="00D31900" w:rsidRDefault="009E74DC" w:rsidP="00D31900">
      <w:pPr>
        <w:spacing w:after="0" w:line="240" w:lineRule="auto"/>
        <w:jc w:val="both"/>
        <w:rPr>
          <w:rFonts w:ascii="Times New Roman" w:hAnsi="Times New Roman" w:cs="Times New Roman"/>
          <w:b/>
        </w:rPr>
      </w:pPr>
    </w:p>
    <w:p w:rsidR="009E74DC" w:rsidRPr="00D31900" w:rsidRDefault="009E74DC" w:rsidP="00D31900">
      <w:pPr>
        <w:spacing w:after="0" w:line="240" w:lineRule="auto"/>
        <w:jc w:val="both"/>
        <w:rPr>
          <w:rFonts w:ascii="Times New Roman" w:hAnsi="Times New Roman" w:cs="Times New Roman"/>
          <w:b/>
        </w:rPr>
      </w:pPr>
    </w:p>
    <w:p w:rsidR="009E74DC" w:rsidRPr="00D31900" w:rsidRDefault="00745033" w:rsidP="00D31900">
      <w:pPr>
        <w:spacing w:after="0" w:line="240" w:lineRule="auto"/>
        <w:jc w:val="both"/>
        <w:rPr>
          <w:rFonts w:ascii="Times New Roman" w:hAnsi="Times New Roman" w:cs="Times New Roman"/>
          <w:b/>
        </w:rPr>
      </w:pPr>
      <w:r>
        <w:rPr>
          <w:rFonts w:ascii="Times New Roman" w:hAnsi="Times New Roman" w:cs="Times New Roman"/>
          <w:b/>
        </w:rPr>
        <w:tab/>
      </w:r>
      <w:r w:rsidR="009E74DC" w:rsidRPr="00D31900">
        <w:rPr>
          <w:rFonts w:ascii="Times New Roman" w:hAnsi="Times New Roman" w:cs="Times New Roman"/>
          <w:b/>
        </w:rPr>
        <w:t>5. Профессиональное обучение и дополнительное профессиональное образование безработных граждан.</w:t>
      </w:r>
    </w:p>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За отчетный период на профессиональное обучение направлено 17 человек по следующим специальностям охранник,  оператор котельной, водитель автомобиля, оператор ЭВМ с включением учебного модуля «Делопроизводство», оператор ЭВМ с включением учебного модуля «1С: Бухгалтерия предприятия». План на 2017 год 17 человек, выполнение составляет 100%. Повторно вставших на учет не было. Отчислен 1 человек. Трудоустроено 14 человек,  после обучения в 2017 году. </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6. Профессиональное обучение и дополнительное профессиональное образование женщин, находящихся в отпуске по уходу за ребёнком до достижения им возраста трёх лет</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В 2017 году  прошли обучение 4 женщины находящихся в отпуске по уходу за ребенком до достижения им возраста 3-х лет, по направлению центра занятости населения Цильнинского района.  По профессии оператор электронно – вычислительных машин с учебным модулем «Делопроизводство»1 мамочка, 3 по профессии оператор электронно- вычислительных машин с включением учебного модуля «1С: Бухгалтерия предприятия 8. Налажено взаимодействие с органами ЗАГСа – размещены раздаточные материалы проводятся совместные мероприятия. </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lastRenderedPageBreak/>
        <w:t>7. Профессиональное обучение и дополнительное профессиональное образование незанятых граждан, которым  в соответствии с законодательством РФ назначена страховая пенсия по старости и которые стремятся возобновить трудовую деятельность.</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За отчетный период 3 пенсионера прошли  профессиональное обучение и дополнительное  профессиональное образование по профессии оператор ЭВМ с включением учебного модуля «Делопроизводство», оператор котельной. 1 пенсионер трудоустроен в Нижнетимерсянский СДК оператором котельной.   План на 2017 год 3 человека, выполнение составляет 100%.  </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8. Предоставление государственной услуги по организации профессиональной ориентации.</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За отчетный период получили государственную услугу 384 человека, при плане 240, выполнение 160%. Из них 5 инвалидов, стремящиеся  возобновить трудовую деятельность после длительного (более года) перерыва 31 человек, 29 человек  уволенные по сокращению штатов, граждане в возрасте 14-29 лет 252 человека, из них в возрасте 14-17 лет 221 человек. Профессиональная ориентация с высвобождаемыми гражданами в центре занятости проводиться с выездом на места.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отчетный период в  43 образовательных организаций  приняли участие в профориентационных мероприятиях, оказано услуг по профессиональной ориентации 753 учащимся образовательных организаций (без фиксации в ПК «Катарсис»), 228 учащимся оказано услуг в ПК «Катарсисе».</w:t>
      </w:r>
    </w:p>
    <w:p w:rsidR="009E74DC" w:rsidRPr="00D31900" w:rsidRDefault="009E74DC" w:rsidP="00D31900">
      <w:pPr>
        <w:pStyle w:val="Standard"/>
        <w:jc w:val="both"/>
        <w:rPr>
          <w:rFonts w:cs="Times New Roman"/>
          <w:sz w:val="22"/>
          <w:szCs w:val="22"/>
          <w:lang w:val="ru-RU"/>
        </w:rPr>
      </w:pPr>
      <w:r w:rsidRPr="00D31900">
        <w:rPr>
          <w:rFonts w:cs="Times New Roman"/>
          <w:sz w:val="22"/>
          <w:szCs w:val="22"/>
          <w:lang w:val="ru-RU"/>
        </w:rPr>
        <w:t xml:space="preserve"> </w:t>
      </w:r>
    </w:p>
    <w:p w:rsidR="009E74DC" w:rsidRPr="00D31900" w:rsidRDefault="009E74DC" w:rsidP="00D31900">
      <w:pPr>
        <w:spacing w:after="0" w:line="240" w:lineRule="auto"/>
        <w:jc w:val="both"/>
        <w:textAlignment w:val="baseline"/>
        <w:rPr>
          <w:rFonts w:ascii="Times New Roman" w:hAnsi="Times New Roman" w:cs="Times New Roman"/>
          <w:bCs/>
          <w:kern w:val="1"/>
        </w:rPr>
      </w:pPr>
      <w:r w:rsidRPr="00D31900">
        <w:rPr>
          <w:rFonts w:ascii="Times New Roman" w:hAnsi="Times New Roman" w:cs="Times New Roman"/>
          <w:kern w:val="1"/>
        </w:rPr>
        <w:t xml:space="preserve">     </w:t>
      </w:r>
      <w:r w:rsidRPr="00D31900">
        <w:rPr>
          <w:rFonts w:ascii="Times New Roman" w:hAnsi="Times New Roman" w:cs="Times New Roman"/>
          <w:bCs/>
          <w:kern w:val="1"/>
        </w:rPr>
        <w:t xml:space="preserve">  По исполнению Комплексного межведомственного плана мероприятий по повышению престижа рабочих  профессий и специальностей за  2017 года  в ОГКУ ЦЗН Цильнинского района провели  25 мероприятий с участием старших классов на темы: "Востребованная профессия-гарантия обеспеченного будущего", "Трудоустройство в свободное от учёбы время", "Как выбирать профессию", мастер класс "Профессиональное резюме", "Рынок труда. Рейтинг профессий в Ульяновской области".</w:t>
      </w:r>
    </w:p>
    <w:p w:rsidR="009E74DC" w:rsidRPr="00D31900" w:rsidRDefault="009E74DC" w:rsidP="00D31900">
      <w:pPr>
        <w:spacing w:after="0" w:line="240" w:lineRule="auto"/>
        <w:ind w:firstLine="708"/>
        <w:jc w:val="both"/>
        <w:textAlignment w:val="baseline"/>
        <w:rPr>
          <w:rFonts w:ascii="Times New Roman" w:hAnsi="Times New Roman" w:cs="Times New Roman"/>
          <w:bCs/>
          <w:kern w:val="1"/>
        </w:rPr>
      </w:pPr>
      <w:r w:rsidRPr="00D31900">
        <w:rPr>
          <w:rFonts w:ascii="Times New Roman" w:hAnsi="Times New Roman" w:cs="Times New Roman"/>
          <w:bCs/>
          <w:kern w:val="1"/>
        </w:rPr>
        <w:t>Показ видеофильма "Займись делом", видеопрофессиограммы профессий и специальностей". В муниципальном образовании заключено 33 соглашения о шефском взаимодействии между организациями и образовательными учреждениями района с целью создания и эффективной реализации деятельности системы профориентационной работы с учащимися.</w:t>
      </w:r>
    </w:p>
    <w:p w:rsidR="009E74DC" w:rsidRPr="00D31900" w:rsidRDefault="009E74DC" w:rsidP="00D31900">
      <w:pPr>
        <w:spacing w:after="0" w:line="240" w:lineRule="auto"/>
        <w:jc w:val="both"/>
        <w:textAlignment w:val="baseline"/>
        <w:rPr>
          <w:rFonts w:ascii="Times New Roman" w:hAnsi="Times New Roman" w:cs="Times New Roman"/>
          <w:bCs/>
          <w:kern w:val="1"/>
        </w:rPr>
      </w:pPr>
      <w:r w:rsidRPr="00D31900">
        <w:rPr>
          <w:rFonts w:ascii="Times New Roman" w:hAnsi="Times New Roman" w:cs="Times New Roman"/>
          <w:bCs/>
          <w:kern w:val="1"/>
        </w:rPr>
        <w:t>Для участников младших классов провели профориентационные игры "Калейдоскоп профессий", "Отгадай загадку", "Рифма помощница", "Коварная рифма", конкурс рисунков "Профессия моей мечты", Древо семейных профессий", просмотр мультипликационных фильмов "Калейдоскоп профессий"-"Кем я хочу стать". Для чего нужен центр занятости". Приняли участие 452 человека.</w:t>
      </w:r>
    </w:p>
    <w:p w:rsidR="009E74DC" w:rsidRPr="00D31900" w:rsidRDefault="009E74DC" w:rsidP="00D31900">
      <w:pPr>
        <w:widowControl w:val="0"/>
        <w:spacing w:after="0" w:line="240" w:lineRule="auto"/>
        <w:jc w:val="both"/>
        <w:rPr>
          <w:rFonts w:ascii="Times New Roman" w:eastAsia="Arial Unicode MS" w:hAnsi="Times New Roman" w:cs="Times New Roman"/>
          <w:kern w:val="1"/>
        </w:rPr>
      </w:pPr>
      <w:r w:rsidRPr="00D31900">
        <w:rPr>
          <w:rFonts w:ascii="Times New Roman" w:eastAsia="Arial Unicode MS" w:hAnsi="Times New Roman" w:cs="Times New Roman"/>
          <w:kern w:val="1"/>
        </w:rPr>
        <w:t xml:space="preserve">   Проводится психологического тестирования, с использованием  компьютерной программы "Маэстро PSY-тест», в целях профориентации. Тестирование предполагает:</w:t>
      </w:r>
    </w:p>
    <w:p w:rsidR="009E74DC" w:rsidRPr="00D31900" w:rsidRDefault="009E74DC" w:rsidP="00D31900">
      <w:pPr>
        <w:widowControl w:val="0"/>
        <w:spacing w:after="0" w:line="240" w:lineRule="auto"/>
        <w:ind w:firstLine="708"/>
        <w:jc w:val="both"/>
        <w:rPr>
          <w:rFonts w:ascii="Times New Roman" w:eastAsia="Arial Unicode MS" w:hAnsi="Times New Roman" w:cs="Times New Roman"/>
          <w:kern w:val="1"/>
        </w:rPr>
      </w:pPr>
      <w:r w:rsidRPr="00D31900">
        <w:rPr>
          <w:rFonts w:ascii="Times New Roman" w:eastAsia="Arial Unicode MS" w:hAnsi="Times New Roman" w:cs="Times New Roman"/>
          <w:kern w:val="1"/>
        </w:rPr>
        <w:t>-диагностику профессиональных интересов, мотиваций и склонностей,</w:t>
      </w:r>
    </w:p>
    <w:p w:rsidR="009E74DC" w:rsidRPr="00D31900" w:rsidRDefault="009E74DC" w:rsidP="00D31900">
      <w:pPr>
        <w:widowControl w:val="0"/>
        <w:spacing w:after="0" w:line="240" w:lineRule="auto"/>
        <w:ind w:firstLine="708"/>
        <w:jc w:val="both"/>
        <w:rPr>
          <w:rFonts w:ascii="Times New Roman" w:eastAsia="Arial Unicode MS" w:hAnsi="Times New Roman" w:cs="Times New Roman"/>
          <w:kern w:val="1"/>
        </w:rPr>
      </w:pPr>
      <w:r w:rsidRPr="00D31900">
        <w:rPr>
          <w:rFonts w:ascii="Times New Roman" w:eastAsia="Arial Unicode MS" w:hAnsi="Times New Roman" w:cs="Times New Roman"/>
          <w:kern w:val="1"/>
        </w:rPr>
        <w:t>-выявление уровня развития интеллектуальных и специальных способностей,</w:t>
      </w:r>
    </w:p>
    <w:p w:rsidR="009E74DC" w:rsidRPr="00D31900" w:rsidRDefault="009E74DC" w:rsidP="00D31900">
      <w:pPr>
        <w:widowControl w:val="0"/>
        <w:spacing w:after="0" w:line="240" w:lineRule="auto"/>
        <w:ind w:firstLine="708"/>
        <w:jc w:val="both"/>
        <w:rPr>
          <w:rFonts w:ascii="Times New Roman" w:eastAsia="Arial Unicode MS" w:hAnsi="Times New Roman" w:cs="Times New Roman"/>
          <w:kern w:val="1"/>
        </w:rPr>
      </w:pPr>
      <w:r w:rsidRPr="00D31900">
        <w:rPr>
          <w:rFonts w:ascii="Times New Roman" w:eastAsia="Arial Unicode MS" w:hAnsi="Times New Roman" w:cs="Times New Roman"/>
          <w:kern w:val="1"/>
        </w:rPr>
        <w:t>-определение свойств личности, темперамента,</w:t>
      </w:r>
    </w:p>
    <w:p w:rsidR="009E74DC" w:rsidRPr="00D31900" w:rsidRDefault="009E74DC" w:rsidP="00D31900">
      <w:pPr>
        <w:widowControl w:val="0"/>
        <w:spacing w:after="0" w:line="240" w:lineRule="auto"/>
        <w:ind w:firstLine="708"/>
        <w:jc w:val="both"/>
        <w:rPr>
          <w:rFonts w:ascii="Times New Roman" w:eastAsia="Arial Unicode MS" w:hAnsi="Times New Roman" w:cs="Times New Roman"/>
          <w:kern w:val="1"/>
        </w:rPr>
      </w:pPr>
      <w:r w:rsidRPr="00D31900">
        <w:rPr>
          <w:rFonts w:ascii="Times New Roman" w:eastAsia="Arial Unicode MS" w:hAnsi="Times New Roman" w:cs="Times New Roman"/>
          <w:kern w:val="1"/>
        </w:rPr>
        <w:t>-диагностику особенностей развития памяти, внимания, мышления.</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9. Предоставление государственной услуги по психологической поддержке безработных граждан</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Психологическая поддержка безработным гражданам оказана 26 гражданам.  Из них 8 трудоустроены после предоставления услуги.</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10. Предоставление государственной услуги по социальной адаптации безработных граждан на рынке труда</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отчетный период в «Клубе ищущих работу» и курсов по программе «Новый старт», куда вошли безработные граждане , стремящиеся возобновить трудовую деятельность после длительного (более года) перерыва, получили услуги по социальной адаптации 26 человек. Все граждане получили услуги по предложению органов службы занятости. 9 человек трудоустроены после предоставлению услуги.</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11. Содействие самозанятости безработных граждан</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отчетный период по подпрограмме «Содействие занятости населения, улучшение условий и охраны труда» Государственной программы Ульяновской области «Социальная поддержка и защита населения Ульяновской области» на 2017 год, граждан направленных на самозанятость не было, средств предусмотренных по данному направлению не запланировано.</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lastRenderedPageBreak/>
        <w:t>12. Создание новых рабочих мест</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Всего за отчетный период текущего года в районе создано 576 рабочих мест при плане – 476 рабочих мест, план выполнен на 121%.  Высококвалифицированных рабочих мест 206, при плане 140, выполнение 147%.</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Для сравнения за 2016 год в районе создано 468  рабочих место при плане – 450 рабочих мест, план выполнен на  104%.</w:t>
      </w:r>
    </w:p>
    <w:p w:rsidR="009E74DC" w:rsidRPr="00D31900" w:rsidRDefault="009E74DC" w:rsidP="00D31900">
      <w:pPr>
        <w:spacing w:after="0" w:line="240" w:lineRule="auto"/>
        <w:ind w:firstLine="708"/>
        <w:jc w:val="both"/>
        <w:rPr>
          <w:rFonts w:ascii="Times New Roman" w:hAnsi="Times New Roman" w:cs="Times New Roman"/>
        </w:rPr>
      </w:pPr>
    </w:p>
    <w:p w:rsidR="009E74DC" w:rsidRPr="00D31900" w:rsidRDefault="009E74DC" w:rsidP="00D31900">
      <w:pPr>
        <w:spacing w:after="0" w:line="240" w:lineRule="auto"/>
        <w:ind w:firstLine="708"/>
        <w:jc w:val="both"/>
        <w:rPr>
          <w:rFonts w:ascii="Times New Roman" w:hAnsi="Times New Roman" w:cs="Times New Roman"/>
          <w:b/>
        </w:rPr>
      </w:pPr>
    </w:p>
    <w:p w:rsidR="009E74DC" w:rsidRPr="00D31900" w:rsidRDefault="009E74DC" w:rsidP="00D31900">
      <w:pPr>
        <w:spacing w:after="0" w:line="240" w:lineRule="auto"/>
        <w:ind w:firstLine="708"/>
        <w:jc w:val="both"/>
        <w:rPr>
          <w:rFonts w:ascii="Times New Roman" w:hAnsi="Times New Roman" w:cs="Times New Roman"/>
          <w:b/>
        </w:rPr>
      </w:pPr>
      <w:r w:rsidRPr="00D31900">
        <w:rPr>
          <w:rFonts w:ascii="Times New Roman" w:hAnsi="Times New Roman" w:cs="Times New Roman"/>
          <w:b/>
        </w:rPr>
        <w:t>Создание рабочих мест (в разрезе поселений)</w:t>
      </w:r>
    </w:p>
    <w:tbl>
      <w:tblPr>
        <w:tblW w:w="0" w:type="auto"/>
        <w:tblInd w:w="83" w:type="dxa"/>
        <w:tblLayout w:type="fixed"/>
        <w:tblLook w:val="0000"/>
      </w:tblPr>
      <w:tblGrid>
        <w:gridCol w:w="7386"/>
        <w:gridCol w:w="993"/>
        <w:gridCol w:w="1154"/>
      </w:tblGrid>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Наименование поселения</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
                <w:color w:val="000000"/>
              </w:rPr>
            </w:pPr>
            <w:r w:rsidRPr="00D31900">
              <w:rPr>
                <w:rFonts w:ascii="Times New Roman" w:hAnsi="Times New Roman" w:cs="Times New Roman"/>
                <w:b/>
                <w:color w:val="000000"/>
              </w:rPr>
              <w:t>План</w:t>
            </w:r>
          </w:p>
        </w:tc>
        <w:tc>
          <w:tcPr>
            <w:tcW w:w="1154"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
                <w:color w:val="000000"/>
              </w:rPr>
            </w:pPr>
            <w:r w:rsidRPr="00D31900">
              <w:rPr>
                <w:rFonts w:ascii="Times New Roman" w:hAnsi="Times New Roman" w:cs="Times New Roman"/>
                <w:b/>
                <w:color w:val="000000"/>
              </w:rPr>
              <w:t>Факт</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 xml:space="preserve">МО «Алгашинское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w:t>
            </w:r>
            <w:r w:rsidRPr="00D31900">
              <w:rPr>
                <w:rFonts w:ascii="Times New Roman" w:hAnsi="Times New Roman" w:cs="Times New Roman"/>
                <w:color w:val="000000"/>
                <w:lang w:val="en-US"/>
              </w:rPr>
              <w:t>5</w:t>
            </w:r>
          </w:p>
        </w:tc>
        <w:tc>
          <w:tcPr>
            <w:tcW w:w="1154"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p>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rPr>
              <w:t>8</w:t>
            </w:r>
            <w:r w:rsidRPr="00D31900">
              <w:rPr>
                <w:rFonts w:ascii="Times New Roman" w:hAnsi="Times New Roman" w:cs="Times New Roman"/>
                <w:color w:val="000000"/>
                <w:lang w:val="en-US"/>
              </w:rPr>
              <w:t>6</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 xml:space="preserve">МО «Анненковское сельское поселение» </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lang w:val="en-US"/>
              </w:rPr>
              <w:t>25</w:t>
            </w:r>
          </w:p>
        </w:tc>
        <w:tc>
          <w:tcPr>
            <w:tcW w:w="1154"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lang w:val="en-US"/>
              </w:rPr>
              <w:t>2</w:t>
            </w:r>
            <w:r w:rsidRPr="00D31900">
              <w:rPr>
                <w:rFonts w:ascii="Times New Roman" w:hAnsi="Times New Roman" w:cs="Times New Roman"/>
                <w:color w:val="000000"/>
              </w:rPr>
              <w:t>8</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 xml:space="preserve">МО «Большенагаткинское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11</w:t>
            </w:r>
            <w:r w:rsidRPr="00D31900">
              <w:rPr>
                <w:rFonts w:ascii="Times New Roman" w:hAnsi="Times New Roman" w:cs="Times New Roman"/>
                <w:color w:val="000000"/>
                <w:lang w:val="en-US"/>
              </w:rPr>
              <w:t>6</w:t>
            </w:r>
          </w:p>
        </w:tc>
        <w:tc>
          <w:tcPr>
            <w:tcW w:w="1154"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136</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 xml:space="preserve">МО «Елховоозерское сельское поселение» </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w:t>
            </w:r>
          </w:p>
        </w:tc>
        <w:tc>
          <w:tcPr>
            <w:tcW w:w="1154"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20</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 xml:space="preserve">МО «Мокробугурнинское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28</w:t>
            </w:r>
          </w:p>
        </w:tc>
        <w:tc>
          <w:tcPr>
            <w:tcW w:w="1154"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rPr>
              <w:t>43</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 xml:space="preserve">МО «Новоникулинское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w:t>
            </w:r>
            <w:r w:rsidRPr="00D31900">
              <w:rPr>
                <w:rFonts w:ascii="Times New Roman" w:hAnsi="Times New Roman" w:cs="Times New Roman"/>
                <w:color w:val="000000"/>
                <w:lang w:val="en-US"/>
              </w:rPr>
              <w:t>5</w:t>
            </w:r>
          </w:p>
        </w:tc>
        <w:tc>
          <w:tcPr>
            <w:tcW w:w="1154"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rPr>
              <w:t>6</w:t>
            </w:r>
            <w:r w:rsidRPr="00D31900">
              <w:rPr>
                <w:rFonts w:ascii="Times New Roman" w:hAnsi="Times New Roman" w:cs="Times New Roman"/>
                <w:color w:val="000000"/>
                <w:lang w:val="en-US"/>
              </w:rPr>
              <w:t>5</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 xml:space="preserve">МО «Тимерсянское сельское поселение» </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w:t>
            </w:r>
            <w:r w:rsidRPr="00D31900">
              <w:rPr>
                <w:rFonts w:ascii="Times New Roman" w:hAnsi="Times New Roman" w:cs="Times New Roman"/>
                <w:color w:val="000000"/>
                <w:lang w:val="en-US"/>
              </w:rPr>
              <w:t>1</w:t>
            </w:r>
          </w:p>
        </w:tc>
        <w:tc>
          <w:tcPr>
            <w:tcW w:w="1154"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rPr>
              <w:t>52</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 xml:space="preserve">МО «Цильнинское городское поселение» </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lang w:val="en-US"/>
              </w:rPr>
              <w:t>1</w:t>
            </w:r>
            <w:r w:rsidRPr="00D31900">
              <w:rPr>
                <w:rFonts w:ascii="Times New Roman" w:hAnsi="Times New Roman" w:cs="Times New Roman"/>
                <w:color w:val="000000"/>
              </w:rPr>
              <w:t>2</w:t>
            </w:r>
            <w:r w:rsidRPr="00D31900">
              <w:rPr>
                <w:rFonts w:ascii="Times New Roman" w:hAnsi="Times New Roman" w:cs="Times New Roman"/>
                <w:color w:val="000000"/>
                <w:lang w:val="en-US"/>
              </w:rPr>
              <w:t>1</w:t>
            </w:r>
          </w:p>
        </w:tc>
        <w:tc>
          <w:tcPr>
            <w:tcW w:w="1154"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rPr>
              <w:t>146</w:t>
            </w:r>
          </w:p>
        </w:tc>
      </w:tr>
    </w:tbl>
    <w:p w:rsidR="009E74DC" w:rsidRPr="00D31900" w:rsidRDefault="009E74DC" w:rsidP="00D31900">
      <w:pPr>
        <w:spacing w:after="0" w:line="240" w:lineRule="auto"/>
        <w:ind w:firstLine="708"/>
        <w:jc w:val="both"/>
        <w:rPr>
          <w:rFonts w:ascii="Times New Roman" w:hAnsi="Times New Roman" w:cs="Times New Roman"/>
          <w:lang w:val="en-US"/>
        </w:rPr>
      </w:pPr>
    </w:p>
    <w:p w:rsidR="009E74DC" w:rsidRPr="00D31900" w:rsidRDefault="009E74DC" w:rsidP="00D31900">
      <w:pPr>
        <w:spacing w:after="0" w:line="240" w:lineRule="auto"/>
        <w:ind w:firstLine="708"/>
        <w:jc w:val="both"/>
        <w:rPr>
          <w:rFonts w:ascii="Times New Roman" w:hAnsi="Times New Roman" w:cs="Times New Roman"/>
          <w:lang w:val="en-US"/>
        </w:rPr>
      </w:pPr>
    </w:p>
    <w:p w:rsidR="009E74DC" w:rsidRPr="00D31900" w:rsidRDefault="009E74DC" w:rsidP="00D31900">
      <w:pPr>
        <w:spacing w:after="0" w:line="240" w:lineRule="auto"/>
        <w:ind w:firstLine="708"/>
        <w:jc w:val="both"/>
        <w:rPr>
          <w:rFonts w:ascii="Times New Roman" w:hAnsi="Times New Roman" w:cs="Times New Roman"/>
          <w:b/>
        </w:rPr>
      </w:pPr>
      <w:r w:rsidRPr="00D31900">
        <w:rPr>
          <w:rFonts w:ascii="Times New Roman" w:hAnsi="Times New Roman" w:cs="Times New Roman"/>
          <w:b/>
        </w:rPr>
        <w:t>Создание рабочих мест по отраслям</w:t>
      </w:r>
    </w:p>
    <w:tbl>
      <w:tblPr>
        <w:tblW w:w="0" w:type="auto"/>
        <w:tblInd w:w="83" w:type="dxa"/>
        <w:tblLayout w:type="fixed"/>
        <w:tblLook w:val="0000"/>
      </w:tblPr>
      <w:tblGrid>
        <w:gridCol w:w="7386"/>
        <w:gridCol w:w="993"/>
        <w:gridCol w:w="1154"/>
      </w:tblGrid>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Наименование отрасли</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
                <w:color w:val="000000"/>
              </w:rPr>
            </w:pPr>
            <w:r w:rsidRPr="00D31900">
              <w:rPr>
                <w:rFonts w:ascii="Times New Roman" w:hAnsi="Times New Roman" w:cs="Times New Roman"/>
                <w:b/>
                <w:color w:val="000000"/>
              </w:rPr>
              <w:t xml:space="preserve">План </w:t>
            </w:r>
          </w:p>
        </w:tc>
        <w:tc>
          <w:tcPr>
            <w:tcW w:w="1154"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color w:val="000000"/>
              </w:rPr>
            </w:pPr>
            <w:r w:rsidRPr="00D31900">
              <w:rPr>
                <w:rFonts w:ascii="Times New Roman" w:hAnsi="Times New Roman" w:cs="Times New Roman"/>
                <w:b/>
                <w:color w:val="000000"/>
              </w:rPr>
              <w:t>Факт</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ЖКХ и бытовое обслуживание</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lang w:val="en-US"/>
              </w:rPr>
              <w:t>4</w:t>
            </w:r>
          </w:p>
        </w:tc>
        <w:tc>
          <w:tcPr>
            <w:tcW w:w="1154"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lang w:val="en-US"/>
              </w:rPr>
              <w:t>4</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Транспорт, дорожное хозяйство</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lang w:val="en-US"/>
              </w:rPr>
              <w:t>2</w:t>
            </w:r>
          </w:p>
        </w:tc>
        <w:tc>
          <w:tcPr>
            <w:tcW w:w="1154"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lang w:val="en-US"/>
              </w:rPr>
              <w:t>2</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 xml:space="preserve">Общественное питание, торговля </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lang w:val="en-US"/>
              </w:rPr>
              <w:t>56</w:t>
            </w:r>
          </w:p>
        </w:tc>
        <w:tc>
          <w:tcPr>
            <w:tcW w:w="1154"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rPr>
              <w:t>56</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 xml:space="preserve">Промышленность </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lang w:val="en-US"/>
              </w:rPr>
              <w:t>115</w:t>
            </w:r>
          </w:p>
        </w:tc>
        <w:tc>
          <w:tcPr>
            <w:tcW w:w="1154"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rPr>
              <w:t>136</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 xml:space="preserve">Сельское хозяйство </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244</w:t>
            </w:r>
          </w:p>
        </w:tc>
        <w:tc>
          <w:tcPr>
            <w:tcW w:w="1154"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rPr>
              <w:t>318</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Образование</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lang w:val="en-US"/>
              </w:rPr>
              <w:t>7</w:t>
            </w:r>
          </w:p>
        </w:tc>
        <w:tc>
          <w:tcPr>
            <w:tcW w:w="1154"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rPr>
              <w:t>7</w:t>
            </w:r>
          </w:p>
        </w:tc>
      </w:tr>
      <w:tr w:rsidR="009E74DC" w:rsidRPr="00D31900" w:rsidTr="009E74DC">
        <w:trPr>
          <w:trHeight w:val="300"/>
        </w:trPr>
        <w:tc>
          <w:tcPr>
            <w:tcW w:w="7386"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bCs/>
                <w:color w:val="000000"/>
              </w:rPr>
            </w:pPr>
            <w:r w:rsidRPr="00D31900">
              <w:rPr>
                <w:rFonts w:ascii="Times New Roman" w:hAnsi="Times New Roman" w:cs="Times New Roman"/>
                <w:bCs/>
                <w:color w:val="000000"/>
              </w:rPr>
              <w:t>Предоставление государственных и муниципальных услуг</w:t>
            </w:r>
          </w:p>
        </w:tc>
        <w:tc>
          <w:tcPr>
            <w:tcW w:w="993" w:type="dxa"/>
            <w:tcBorders>
              <w:top w:val="single" w:sz="4" w:space="0" w:color="000000"/>
              <w:left w:val="single" w:sz="4" w:space="0" w:color="000000"/>
              <w:bottom w:val="single" w:sz="4" w:space="0" w:color="000000"/>
            </w:tcBorders>
            <w:vAlign w:val="bottom"/>
          </w:tcPr>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lang w:val="en-US"/>
              </w:rPr>
              <w:t>48</w:t>
            </w:r>
          </w:p>
        </w:tc>
        <w:tc>
          <w:tcPr>
            <w:tcW w:w="1154"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color w:val="000000"/>
                <w:lang w:val="en-US"/>
              </w:rPr>
            </w:pPr>
            <w:r w:rsidRPr="00D31900">
              <w:rPr>
                <w:rFonts w:ascii="Times New Roman" w:hAnsi="Times New Roman" w:cs="Times New Roman"/>
                <w:color w:val="000000"/>
              </w:rPr>
              <w:t>53</w:t>
            </w:r>
          </w:p>
        </w:tc>
      </w:tr>
    </w:tbl>
    <w:p w:rsidR="009E74DC" w:rsidRPr="00D31900" w:rsidRDefault="009E74DC" w:rsidP="00D31900">
      <w:pPr>
        <w:spacing w:after="0" w:line="240" w:lineRule="auto"/>
        <w:ind w:firstLine="708"/>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 xml:space="preserve"> Реализация инвестиционных проектов</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Продолжается реализация инвестиционных проектов в муниципальном образовании «Цильнинский район». На сегодняшний день в реестре инвестиционных проектов, реализуемых на территории района 41 проект. </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Наиболее крупные из них: </w:t>
      </w:r>
    </w:p>
    <w:p w:rsidR="009E74DC" w:rsidRPr="00D31900" w:rsidRDefault="009E74DC" w:rsidP="00D31900">
      <w:pPr>
        <w:spacing w:after="0" w:line="240" w:lineRule="auto"/>
        <w:ind w:left="708" w:firstLine="708"/>
        <w:jc w:val="both"/>
        <w:rPr>
          <w:rFonts w:ascii="Times New Roman" w:hAnsi="Times New Roman" w:cs="Times New Roman"/>
        </w:rPr>
      </w:pPr>
      <w:r w:rsidRPr="00D31900">
        <w:rPr>
          <w:rFonts w:ascii="Times New Roman" w:hAnsi="Times New Roman" w:cs="Times New Roman"/>
        </w:rPr>
        <w:t>- ООО «АкваБиоМ» - производство канализационного оборудование – осуществляет поставки по всей тер</w:t>
      </w:r>
      <w:r w:rsidR="00745033">
        <w:rPr>
          <w:rFonts w:ascii="Times New Roman" w:hAnsi="Times New Roman" w:cs="Times New Roman"/>
        </w:rPr>
        <w:t>р</w:t>
      </w:r>
      <w:r w:rsidRPr="00D31900">
        <w:rPr>
          <w:rFonts w:ascii="Times New Roman" w:hAnsi="Times New Roman" w:cs="Times New Roman"/>
        </w:rPr>
        <w:t>итории России;</w:t>
      </w:r>
    </w:p>
    <w:p w:rsidR="009E74DC" w:rsidRPr="00D31900" w:rsidRDefault="009E74DC" w:rsidP="00D31900">
      <w:pPr>
        <w:spacing w:after="0" w:line="240" w:lineRule="auto"/>
        <w:ind w:left="708" w:firstLine="708"/>
        <w:jc w:val="both"/>
        <w:rPr>
          <w:rFonts w:ascii="Times New Roman" w:hAnsi="Times New Roman" w:cs="Times New Roman"/>
        </w:rPr>
      </w:pPr>
      <w:r w:rsidRPr="00D31900">
        <w:rPr>
          <w:rFonts w:ascii="Times New Roman" w:hAnsi="Times New Roman" w:cs="Times New Roman"/>
        </w:rPr>
        <w:t>- ООО «Нагаткинский перерабатывающий комбинат» - производство сахара-рафинада, консервированных овощей, фасовка сухофруктов и орехов. Является поставщиком ООО «Гуливер»</w:t>
      </w:r>
    </w:p>
    <w:p w:rsidR="009E74DC" w:rsidRPr="00D31900" w:rsidRDefault="009E74DC" w:rsidP="00D31900">
      <w:pPr>
        <w:spacing w:after="0" w:line="240" w:lineRule="auto"/>
        <w:ind w:left="708" w:firstLine="708"/>
        <w:jc w:val="both"/>
        <w:rPr>
          <w:rFonts w:ascii="Times New Roman" w:hAnsi="Times New Roman" w:cs="Times New Roman"/>
        </w:rPr>
      </w:pPr>
      <w:r w:rsidRPr="00D31900">
        <w:rPr>
          <w:rFonts w:ascii="Times New Roman" w:hAnsi="Times New Roman" w:cs="Times New Roman"/>
        </w:rPr>
        <w:t>-  ООО «Рэм</w:t>
      </w:r>
      <w:r w:rsidR="00745033">
        <w:rPr>
          <w:rFonts w:ascii="Times New Roman" w:hAnsi="Times New Roman" w:cs="Times New Roman"/>
        </w:rPr>
        <w:t>и</w:t>
      </w:r>
      <w:r w:rsidRPr="00D31900">
        <w:rPr>
          <w:rFonts w:ascii="Times New Roman" w:hAnsi="Times New Roman" w:cs="Times New Roman"/>
        </w:rPr>
        <w:t>с» производство современных асфальтобетонных смесей на современном оборудовании.</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Цильнинский район - сельскохозяйственный. В настоящее время сельхозпроизводители испытывают проблемы в подборе квалифицированных рабочих кадров (механизаторы, операторы котельных и т.д.).</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На заседаниях комиссий по развитию инвестиционного потенциала муниципального образования (с участием службы занятости) данный вопрос регулярно рассматривается с привлечением технологического техникума в селе Б.Нагаткино и сельхозпроизводителей района. По результатам данной работы заключено 14 соглашений между сельхозпроизводителем и техникумом о подготовке механизаторов, по которым студентам гарантируется рабочее место на современном тракторном парке предприятия, а предприятие оказывает содействие в учебном процессе и прохождении практики.</w:t>
      </w:r>
    </w:p>
    <w:p w:rsidR="009E74DC" w:rsidRDefault="009E74DC" w:rsidP="00D31900">
      <w:pPr>
        <w:spacing w:after="0" w:line="240" w:lineRule="auto"/>
        <w:ind w:firstLine="708"/>
        <w:jc w:val="both"/>
        <w:rPr>
          <w:rFonts w:ascii="Times New Roman" w:hAnsi="Times New Roman" w:cs="Times New Roman"/>
        </w:rPr>
      </w:pPr>
    </w:p>
    <w:p w:rsidR="00C050CB" w:rsidRPr="00D31900" w:rsidRDefault="00C050CB" w:rsidP="00D31900">
      <w:pPr>
        <w:spacing w:after="0" w:line="240" w:lineRule="auto"/>
        <w:ind w:firstLine="708"/>
        <w:jc w:val="both"/>
        <w:rPr>
          <w:rFonts w:ascii="Times New Roman" w:hAnsi="Times New Roman" w:cs="Times New Roman"/>
        </w:rPr>
      </w:pPr>
    </w:p>
    <w:p w:rsidR="009E74DC" w:rsidRPr="00D31900" w:rsidRDefault="009E74DC" w:rsidP="00D31900">
      <w:pPr>
        <w:spacing w:after="0" w:line="240" w:lineRule="auto"/>
        <w:ind w:firstLine="708"/>
        <w:jc w:val="both"/>
        <w:rPr>
          <w:rFonts w:ascii="Times New Roman" w:hAnsi="Times New Roman" w:cs="Times New Roman"/>
        </w:rPr>
      </w:pPr>
    </w:p>
    <w:tbl>
      <w:tblPr>
        <w:tblW w:w="0" w:type="auto"/>
        <w:tblInd w:w="-10" w:type="dxa"/>
        <w:tblLayout w:type="fixed"/>
        <w:tblCellMar>
          <w:top w:w="72" w:type="dxa"/>
          <w:left w:w="144" w:type="dxa"/>
          <w:bottom w:w="72" w:type="dxa"/>
          <w:right w:w="144" w:type="dxa"/>
        </w:tblCellMar>
        <w:tblLook w:val="0000"/>
      </w:tblPr>
      <w:tblGrid>
        <w:gridCol w:w="570"/>
        <w:gridCol w:w="2551"/>
        <w:gridCol w:w="6389"/>
      </w:tblGrid>
      <w:tr w:rsidR="009E74DC" w:rsidRPr="00D31900" w:rsidTr="00745033">
        <w:trPr>
          <w:trHeight w:val="664"/>
        </w:trPr>
        <w:tc>
          <w:tcPr>
            <w:tcW w:w="57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Направление</w:t>
            </w:r>
          </w:p>
        </w:tc>
        <w:tc>
          <w:tcPr>
            <w:tcW w:w="6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Предприятие</w:t>
            </w:r>
          </w:p>
        </w:tc>
      </w:tr>
      <w:tr w:rsidR="009E74DC" w:rsidRPr="00D31900" w:rsidTr="00C050CB">
        <w:trPr>
          <w:trHeight w:val="801"/>
        </w:trPr>
        <w:tc>
          <w:tcPr>
            <w:tcW w:w="57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Производственная деятельность</w:t>
            </w:r>
          </w:p>
        </w:tc>
        <w:tc>
          <w:tcPr>
            <w:tcW w:w="6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4DC" w:rsidRPr="00D31900" w:rsidRDefault="009E74DC" w:rsidP="00745033">
            <w:pPr>
              <w:snapToGrid w:val="0"/>
              <w:spacing w:after="0" w:line="240" w:lineRule="auto"/>
              <w:jc w:val="both"/>
              <w:rPr>
                <w:rFonts w:ascii="Times New Roman" w:hAnsi="Times New Roman" w:cs="Times New Roman"/>
              </w:rPr>
            </w:pPr>
            <w:r w:rsidRPr="00D31900">
              <w:rPr>
                <w:rFonts w:ascii="Times New Roman" w:hAnsi="Times New Roman" w:cs="Times New Roman"/>
              </w:rPr>
              <w:t>ООО «Нагаткинский перерабатывающий комбинат»,  ООО «АкваБиоМ», ИП Дмитрие</w:t>
            </w:r>
            <w:r w:rsidR="00745033">
              <w:rPr>
                <w:rFonts w:ascii="Times New Roman" w:hAnsi="Times New Roman" w:cs="Times New Roman"/>
              </w:rPr>
              <w:t xml:space="preserve">ва О.В., ИП Серебрякова Е.В., </w:t>
            </w:r>
            <w:r w:rsidRPr="00D31900">
              <w:rPr>
                <w:rFonts w:ascii="Times New Roman" w:hAnsi="Times New Roman" w:cs="Times New Roman"/>
              </w:rPr>
              <w:t>ИП Яук О.А., ООО «Рэмисс»</w:t>
            </w:r>
          </w:p>
        </w:tc>
      </w:tr>
      <w:tr w:rsidR="009E74DC" w:rsidRPr="00D31900" w:rsidTr="00745033">
        <w:trPr>
          <w:trHeight w:val="996"/>
        </w:trPr>
        <w:tc>
          <w:tcPr>
            <w:tcW w:w="57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Сельское хозяйство и оказание услуг отрасли сельского хозяйства </w:t>
            </w:r>
          </w:p>
        </w:tc>
        <w:tc>
          <w:tcPr>
            <w:tcW w:w="6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4DC" w:rsidRPr="00D31900" w:rsidRDefault="009E74DC" w:rsidP="00745033">
            <w:pPr>
              <w:snapToGrid w:val="0"/>
              <w:spacing w:after="0" w:line="240" w:lineRule="auto"/>
              <w:jc w:val="both"/>
              <w:rPr>
                <w:rFonts w:ascii="Times New Roman" w:hAnsi="Times New Roman" w:cs="Times New Roman"/>
              </w:rPr>
            </w:pPr>
            <w:r w:rsidRPr="00D31900">
              <w:rPr>
                <w:rFonts w:ascii="Times New Roman" w:hAnsi="Times New Roman" w:cs="Times New Roman"/>
              </w:rPr>
              <w:t>ООО «Заря», КФХ Садюхин А.В., ИП Сяпуков Е.</w:t>
            </w:r>
            <w:r w:rsidR="00745033">
              <w:rPr>
                <w:rFonts w:ascii="Times New Roman" w:hAnsi="Times New Roman" w:cs="Times New Roman"/>
              </w:rPr>
              <w:t>Ф</w:t>
            </w:r>
            <w:r w:rsidRPr="00D31900">
              <w:rPr>
                <w:rFonts w:ascii="Times New Roman" w:hAnsi="Times New Roman" w:cs="Times New Roman"/>
              </w:rPr>
              <w:t>., ИП Узикова И.В., ИП Михетов Д.И., ИП Иванов В.Н., КФХ Серебряков В.В., КФХ Семеленова Л.В., КФХ Ислямов Ф.Ф., ИП Анисимов М.В., ООО «Розалия», ООО «Исток»,</w:t>
            </w:r>
            <w:r w:rsidR="00745033">
              <w:rPr>
                <w:rFonts w:ascii="Times New Roman" w:hAnsi="Times New Roman" w:cs="Times New Roman"/>
              </w:rPr>
              <w:t xml:space="preserve"> </w:t>
            </w:r>
            <w:r w:rsidRPr="00D31900">
              <w:rPr>
                <w:rFonts w:ascii="Times New Roman" w:hAnsi="Times New Roman" w:cs="Times New Roman"/>
              </w:rPr>
              <w:t>ИП Малышев В.И.</w:t>
            </w:r>
          </w:p>
        </w:tc>
      </w:tr>
      <w:tr w:rsidR="009E74DC" w:rsidRPr="00D31900" w:rsidTr="00745033">
        <w:trPr>
          <w:trHeight w:val="531"/>
        </w:trPr>
        <w:tc>
          <w:tcPr>
            <w:tcW w:w="57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Придорожный сервис</w:t>
            </w:r>
          </w:p>
        </w:tc>
        <w:tc>
          <w:tcPr>
            <w:tcW w:w="6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4DC" w:rsidRPr="00D31900" w:rsidRDefault="009E74DC" w:rsidP="00745033">
            <w:pPr>
              <w:snapToGrid w:val="0"/>
              <w:spacing w:after="0" w:line="240" w:lineRule="auto"/>
              <w:jc w:val="both"/>
              <w:rPr>
                <w:rFonts w:ascii="Times New Roman" w:hAnsi="Times New Roman" w:cs="Times New Roman"/>
              </w:rPr>
            </w:pPr>
            <w:r w:rsidRPr="00D31900">
              <w:rPr>
                <w:rFonts w:ascii="Times New Roman" w:hAnsi="Times New Roman" w:cs="Times New Roman"/>
              </w:rPr>
              <w:t>ООО «Эко-нефть», ИП Корпусов Э.А., ИП Ахметов В.Ю., ИП Антипов Д.И.</w:t>
            </w:r>
          </w:p>
        </w:tc>
      </w:tr>
      <w:tr w:rsidR="009E74DC" w:rsidRPr="00D31900" w:rsidTr="00745033">
        <w:trPr>
          <w:trHeight w:val="568"/>
        </w:trPr>
        <w:tc>
          <w:tcPr>
            <w:tcW w:w="57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Торговля, оказание услуг населению</w:t>
            </w:r>
          </w:p>
        </w:tc>
        <w:tc>
          <w:tcPr>
            <w:tcW w:w="6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ИП Люб</w:t>
            </w:r>
            <w:r w:rsidR="00745033">
              <w:rPr>
                <w:rFonts w:ascii="Times New Roman" w:hAnsi="Times New Roman" w:cs="Times New Roman"/>
              </w:rPr>
              <w:t>а</w:t>
            </w:r>
            <w:r w:rsidRPr="00D31900">
              <w:rPr>
                <w:rFonts w:ascii="Times New Roman" w:hAnsi="Times New Roman" w:cs="Times New Roman"/>
              </w:rPr>
              <w:t>вина Т.Ю., ИП Пидиксеева Е.Г., ИП Пиди</w:t>
            </w:r>
            <w:r w:rsidR="00745033">
              <w:rPr>
                <w:rFonts w:ascii="Times New Roman" w:hAnsi="Times New Roman" w:cs="Times New Roman"/>
              </w:rPr>
              <w:t>ксеев И.С.</w:t>
            </w:r>
          </w:p>
        </w:tc>
      </w:tr>
    </w:tbl>
    <w:p w:rsidR="009E74DC" w:rsidRPr="00D31900" w:rsidRDefault="009E74DC" w:rsidP="00D31900">
      <w:pPr>
        <w:spacing w:after="0" w:line="240" w:lineRule="auto"/>
        <w:ind w:firstLine="708"/>
        <w:jc w:val="both"/>
        <w:rPr>
          <w:rFonts w:ascii="Times New Roman" w:hAnsi="Times New Roman" w:cs="Times New Roman"/>
        </w:rPr>
      </w:pP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С предприятиями, реализующими инвестиционные проекты и имеющими потребность в работниках на территории района, заключены соглашения об обеспечении кадрами.</w:t>
      </w:r>
    </w:p>
    <w:p w:rsidR="009E74DC" w:rsidRPr="00D31900" w:rsidRDefault="009E74DC" w:rsidP="00D31900">
      <w:pPr>
        <w:spacing w:after="0" w:line="240" w:lineRule="auto"/>
        <w:ind w:firstLine="708"/>
        <w:jc w:val="both"/>
        <w:rPr>
          <w:rFonts w:ascii="Times New Roman" w:hAnsi="Times New Roman" w:cs="Times New Roman"/>
        </w:rPr>
      </w:pPr>
    </w:p>
    <w:tbl>
      <w:tblPr>
        <w:tblW w:w="0" w:type="auto"/>
        <w:tblInd w:w="-5" w:type="dxa"/>
        <w:tblLayout w:type="fixed"/>
        <w:tblLook w:val="0000"/>
      </w:tblPr>
      <w:tblGrid>
        <w:gridCol w:w="3645"/>
        <w:gridCol w:w="1708"/>
        <w:gridCol w:w="2074"/>
        <w:gridCol w:w="2330"/>
      </w:tblGrid>
      <w:tr w:rsidR="009E74DC" w:rsidRPr="00D31900" w:rsidTr="009E74DC">
        <w:tc>
          <w:tcPr>
            <w:tcW w:w="364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Наименование инвестпроекта</w:t>
            </w:r>
          </w:p>
        </w:tc>
        <w:tc>
          <w:tcPr>
            <w:tcW w:w="17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Кол-во вакансий по  соглашению</w:t>
            </w:r>
          </w:p>
        </w:tc>
        <w:tc>
          <w:tcPr>
            <w:tcW w:w="207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Кол-во заявленных вакансий</w:t>
            </w:r>
          </w:p>
        </w:tc>
        <w:tc>
          <w:tcPr>
            <w:tcW w:w="233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Кол-во трудоустроенных граждан через ЦЗН</w:t>
            </w:r>
          </w:p>
        </w:tc>
      </w:tr>
      <w:tr w:rsidR="009E74DC" w:rsidRPr="00D31900" w:rsidTr="009E74DC">
        <w:tc>
          <w:tcPr>
            <w:tcW w:w="364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ООО «АкваБиоМ»</w:t>
            </w:r>
          </w:p>
        </w:tc>
        <w:tc>
          <w:tcPr>
            <w:tcW w:w="17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8</w:t>
            </w:r>
          </w:p>
        </w:tc>
        <w:tc>
          <w:tcPr>
            <w:tcW w:w="207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8</w:t>
            </w:r>
          </w:p>
        </w:tc>
        <w:tc>
          <w:tcPr>
            <w:tcW w:w="233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w:t>
            </w:r>
          </w:p>
        </w:tc>
      </w:tr>
      <w:tr w:rsidR="009E74DC" w:rsidRPr="00D31900" w:rsidTr="009E74DC">
        <w:tc>
          <w:tcPr>
            <w:tcW w:w="364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ООО «Нагаткинский перерабатывающий комбинат»</w:t>
            </w:r>
          </w:p>
        </w:tc>
        <w:tc>
          <w:tcPr>
            <w:tcW w:w="17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c>
          <w:tcPr>
            <w:tcW w:w="207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14</w:t>
            </w:r>
          </w:p>
        </w:tc>
        <w:tc>
          <w:tcPr>
            <w:tcW w:w="233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r>
      <w:tr w:rsidR="009E74DC" w:rsidRPr="00D31900" w:rsidTr="009E74DC">
        <w:tc>
          <w:tcPr>
            <w:tcW w:w="364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СПоК «Содействие»</w:t>
            </w:r>
          </w:p>
        </w:tc>
        <w:tc>
          <w:tcPr>
            <w:tcW w:w="17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c>
          <w:tcPr>
            <w:tcW w:w="207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c>
          <w:tcPr>
            <w:tcW w:w="233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w:t>
            </w:r>
          </w:p>
        </w:tc>
      </w:tr>
    </w:tbl>
    <w:p w:rsidR="009E74DC" w:rsidRPr="00D31900" w:rsidRDefault="009E74DC" w:rsidP="00D31900">
      <w:pPr>
        <w:spacing w:after="0" w:line="240" w:lineRule="auto"/>
        <w:ind w:firstLine="708"/>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Большинство проектов кадрами укомплектованы. ООО «Нагаткинский перерабатывающий комбинат» необходим технолог консервного производства. Так же прогнозируется дефицит механизаторов. </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 xml:space="preserve">Высвобождение </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С начала текущего года списки о предстоящем высвобождении поступили от 16 предприятий на 65 человек, в том числе:</w:t>
      </w:r>
    </w:p>
    <w:p w:rsidR="009E74DC" w:rsidRPr="00D31900" w:rsidRDefault="009E74DC" w:rsidP="00D31900">
      <w:pPr>
        <w:spacing w:after="0" w:line="240" w:lineRule="auto"/>
        <w:jc w:val="both"/>
        <w:rPr>
          <w:rFonts w:ascii="Times New Roman" w:hAnsi="Times New Roman" w:cs="Times New Roman"/>
          <w:i/>
          <w:iCs/>
        </w:rPr>
      </w:pPr>
      <w:r w:rsidRPr="00D31900">
        <w:rPr>
          <w:rFonts w:ascii="Times New Roman" w:hAnsi="Times New Roman" w:cs="Times New Roman"/>
        </w:rPr>
        <w:tab/>
      </w:r>
      <w:r w:rsidRPr="00D31900">
        <w:rPr>
          <w:rFonts w:ascii="Times New Roman" w:hAnsi="Times New Roman" w:cs="Times New Roman"/>
          <w:i/>
          <w:iCs/>
        </w:rPr>
        <w:t>1. Предприятия МО «Цильнинский район»:</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Управление Пенсионного фонда РФ. в Цильнинском районе Ульяновской области – </w:t>
      </w:r>
      <w:r w:rsidRPr="00D31900">
        <w:rPr>
          <w:rFonts w:ascii="Times New Roman" w:hAnsi="Times New Roman" w:cs="Times New Roman"/>
          <w:b/>
        </w:rPr>
        <w:t>24</w:t>
      </w:r>
      <w:r w:rsidRPr="00D31900">
        <w:rPr>
          <w:rFonts w:ascii="Times New Roman" w:hAnsi="Times New Roman" w:cs="Times New Roman"/>
        </w:rPr>
        <w:t xml:space="preserve"> с 31.03.2017 г. ; </w:t>
      </w:r>
      <w:r w:rsidRPr="00D31900">
        <w:rPr>
          <w:rFonts w:ascii="Times New Roman" w:hAnsi="Times New Roman" w:cs="Times New Roman"/>
          <w:b/>
        </w:rPr>
        <w:t xml:space="preserve">2 </w:t>
      </w:r>
      <w:r w:rsidRPr="00D31900">
        <w:rPr>
          <w:rFonts w:ascii="Times New Roman" w:hAnsi="Times New Roman" w:cs="Times New Roman"/>
          <w:lang w:val="en-US"/>
        </w:rPr>
        <w:t>c</w:t>
      </w:r>
      <w:r w:rsidRPr="00D31900">
        <w:rPr>
          <w:rFonts w:ascii="Times New Roman" w:hAnsi="Times New Roman" w:cs="Times New Roman"/>
        </w:rPr>
        <w:t xml:space="preserve"> 30.06.2017 г.</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ОГБУ «Цильнинский центр ветеринарии и безопасности продовольствия» - </w:t>
      </w:r>
      <w:r w:rsidRPr="00D31900">
        <w:rPr>
          <w:rFonts w:ascii="Times New Roman" w:hAnsi="Times New Roman" w:cs="Times New Roman"/>
          <w:b/>
        </w:rPr>
        <w:t>2</w:t>
      </w:r>
      <w:r w:rsidRPr="00D31900">
        <w:rPr>
          <w:rFonts w:ascii="Times New Roman" w:hAnsi="Times New Roman" w:cs="Times New Roman"/>
        </w:rPr>
        <w:t xml:space="preserve"> с 31.03.2017 г.</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ГУЗ «Большенагаткинская районная больница» - </w:t>
      </w:r>
      <w:r w:rsidRPr="00D31900">
        <w:rPr>
          <w:rFonts w:ascii="Times New Roman" w:hAnsi="Times New Roman" w:cs="Times New Roman"/>
          <w:b/>
        </w:rPr>
        <w:t>12</w:t>
      </w:r>
      <w:r w:rsidRPr="00D31900">
        <w:rPr>
          <w:rFonts w:ascii="Times New Roman" w:hAnsi="Times New Roman" w:cs="Times New Roman"/>
        </w:rPr>
        <w:t xml:space="preserve"> с 03.09.2017 г.</w:t>
      </w:r>
    </w:p>
    <w:p w:rsidR="009E74DC" w:rsidRPr="00D31900" w:rsidRDefault="009E74DC" w:rsidP="00D31900">
      <w:pPr>
        <w:widowControl w:val="0"/>
        <w:tabs>
          <w:tab w:val="left" w:pos="568"/>
        </w:tabs>
        <w:spacing w:after="0" w:line="240" w:lineRule="auto"/>
        <w:jc w:val="both"/>
        <w:rPr>
          <w:rFonts w:ascii="Times New Roman" w:hAnsi="Times New Roman" w:cs="Times New Roman"/>
          <w:bCs/>
        </w:rPr>
      </w:pPr>
      <w:r w:rsidRPr="00D31900">
        <w:rPr>
          <w:rFonts w:ascii="Times New Roman" w:hAnsi="Times New Roman" w:cs="Times New Roman"/>
          <w:bCs/>
        </w:rPr>
        <w:t>- АО «Ульяновский сахарный завод» -</w:t>
      </w:r>
      <w:r w:rsidRPr="00D31900">
        <w:rPr>
          <w:rFonts w:ascii="Times New Roman" w:hAnsi="Times New Roman" w:cs="Times New Roman"/>
          <w:b/>
          <w:bCs/>
        </w:rPr>
        <w:t xml:space="preserve"> 1</w:t>
      </w:r>
      <w:r w:rsidRPr="00D31900">
        <w:rPr>
          <w:rFonts w:ascii="Times New Roman" w:hAnsi="Times New Roman" w:cs="Times New Roman"/>
          <w:bCs/>
        </w:rPr>
        <w:t xml:space="preserve"> с 28.02.2018 г.</w:t>
      </w:r>
    </w:p>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i/>
          <w:iCs/>
        </w:rPr>
      </w:pPr>
      <w:r w:rsidRPr="00D31900">
        <w:rPr>
          <w:rFonts w:ascii="Times New Roman" w:hAnsi="Times New Roman" w:cs="Times New Roman"/>
          <w:i/>
          <w:iCs/>
        </w:rPr>
        <w:t xml:space="preserve">        2. Предприятия и организации г. Ульяновска.</w:t>
      </w:r>
    </w:p>
    <w:p w:rsidR="009E74DC" w:rsidRPr="00D31900" w:rsidRDefault="009E74DC" w:rsidP="00D31900">
      <w:pPr>
        <w:widowControl w:val="0"/>
        <w:tabs>
          <w:tab w:val="left" w:pos="568"/>
        </w:tabs>
        <w:spacing w:after="0" w:line="240" w:lineRule="auto"/>
        <w:ind w:left="705"/>
        <w:jc w:val="both"/>
        <w:rPr>
          <w:rFonts w:ascii="Times New Roman" w:hAnsi="Times New Roman" w:cs="Times New Roman"/>
        </w:rPr>
      </w:pPr>
      <w:r w:rsidRPr="00D31900">
        <w:rPr>
          <w:rFonts w:ascii="Times New Roman" w:hAnsi="Times New Roman" w:cs="Times New Roman"/>
        </w:rPr>
        <w:t xml:space="preserve">-  АО «Транснефть – Прикамье» </w:t>
      </w:r>
      <w:r w:rsidRPr="00D31900">
        <w:rPr>
          <w:rFonts w:ascii="Times New Roman" w:hAnsi="Times New Roman" w:cs="Times New Roman"/>
          <w:b/>
        </w:rPr>
        <w:t>-1</w:t>
      </w:r>
      <w:r w:rsidRPr="00D31900">
        <w:rPr>
          <w:rFonts w:ascii="Times New Roman" w:hAnsi="Times New Roman" w:cs="Times New Roman"/>
        </w:rPr>
        <w:t xml:space="preserve"> с 30.04.2017 г.</w:t>
      </w:r>
    </w:p>
    <w:p w:rsidR="009E74DC" w:rsidRPr="00D31900" w:rsidRDefault="009E74DC" w:rsidP="00D31900">
      <w:pPr>
        <w:widowControl w:val="0"/>
        <w:tabs>
          <w:tab w:val="left" w:pos="568"/>
        </w:tabs>
        <w:spacing w:after="0" w:line="240" w:lineRule="auto"/>
        <w:jc w:val="both"/>
        <w:rPr>
          <w:rFonts w:ascii="Times New Roman" w:hAnsi="Times New Roman" w:cs="Times New Roman"/>
        </w:rPr>
      </w:pPr>
      <w:r w:rsidRPr="00D31900">
        <w:rPr>
          <w:rFonts w:ascii="Times New Roman" w:hAnsi="Times New Roman" w:cs="Times New Roman"/>
        </w:rPr>
        <w:t xml:space="preserve">          - ОАО «Ульяновский механический завод №2» -</w:t>
      </w:r>
      <w:r w:rsidRPr="00D31900">
        <w:rPr>
          <w:rFonts w:ascii="Times New Roman" w:hAnsi="Times New Roman" w:cs="Times New Roman"/>
          <w:b/>
        </w:rPr>
        <w:t xml:space="preserve"> 1</w:t>
      </w:r>
      <w:r w:rsidRPr="00D31900">
        <w:rPr>
          <w:rFonts w:ascii="Times New Roman" w:hAnsi="Times New Roman" w:cs="Times New Roman"/>
        </w:rPr>
        <w:t xml:space="preserve"> с 20.06.2017 г.)</w:t>
      </w:r>
    </w:p>
    <w:p w:rsidR="009E74DC" w:rsidRPr="00D31900" w:rsidRDefault="009E74DC" w:rsidP="00D31900">
      <w:pPr>
        <w:widowControl w:val="0"/>
        <w:tabs>
          <w:tab w:val="left" w:pos="568"/>
        </w:tabs>
        <w:spacing w:after="0" w:line="240" w:lineRule="auto"/>
        <w:ind w:left="568"/>
        <w:jc w:val="both"/>
        <w:rPr>
          <w:rFonts w:ascii="Times New Roman" w:hAnsi="Times New Roman" w:cs="Times New Roman"/>
          <w:bCs/>
        </w:rPr>
      </w:pPr>
      <w:r w:rsidRPr="00D31900">
        <w:rPr>
          <w:rFonts w:ascii="Times New Roman" w:hAnsi="Times New Roman" w:cs="Times New Roman"/>
          <w:bCs/>
        </w:rPr>
        <w:t xml:space="preserve">  -  Нижнекамский центр организации работы железнодорожных станций структурное подразделение куйбышевской дирекции управления движением  - филиала ОАО «РЖД» - </w:t>
      </w:r>
      <w:r w:rsidRPr="00D31900">
        <w:rPr>
          <w:rFonts w:ascii="Times New Roman" w:hAnsi="Times New Roman" w:cs="Times New Roman"/>
          <w:b/>
          <w:bCs/>
        </w:rPr>
        <w:t>1</w:t>
      </w:r>
      <w:r w:rsidRPr="00D31900">
        <w:rPr>
          <w:rFonts w:ascii="Times New Roman" w:hAnsi="Times New Roman" w:cs="Times New Roman"/>
          <w:bCs/>
        </w:rPr>
        <w:t xml:space="preserve"> с 07.07.2017 г.</w:t>
      </w:r>
    </w:p>
    <w:p w:rsidR="009E74DC" w:rsidRPr="00D31900" w:rsidRDefault="009E74DC" w:rsidP="00D31900">
      <w:pPr>
        <w:widowControl w:val="0"/>
        <w:tabs>
          <w:tab w:val="left" w:pos="568"/>
        </w:tabs>
        <w:spacing w:after="0" w:line="240" w:lineRule="auto"/>
        <w:ind w:left="568"/>
        <w:jc w:val="both"/>
        <w:rPr>
          <w:rFonts w:ascii="Times New Roman" w:hAnsi="Times New Roman" w:cs="Times New Roman"/>
          <w:bCs/>
        </w:rPr>
      </w:pPr>
      <w:r w:rsidRPr="00D31900">
        <w:rPr>
          <w:rFonts w:ascii="Times New Roman" w:hAnsi="Times New Roman" w:cs="Times New Roman"/>
          <w:bCs/>
        </w:rPr>
        <w:t xml:space="preserve">- ОГКУ ЦЗН Цильнинского района – </w:t>
      </w:r>
      <w:r w:rsidRPr="00D31900">
        <w:rPr>
          <w:rFonts w:ascii="Times New Roman" w:hAnsi="Times New Roman" w:cs="Times New Roman"/>
          <w:b/>
          <w:bCs/>
        </w:rPr>
        <w:t>9</w:t>
      </w:r>
      <w:r w:rsidRPr="00D31900">
        <w:rPr>
          <w:rFonts w:ascii="Times New Roman" w:hAnsi="Times New Roman" w:cs="Times New Roman"/>
          <w:bCs/>
        </w:rPr>
        <w:t xml:space="preserve"> с 01.07.2017 г.</w:t>
      </w:r>
    </w:p>
    <w:p w:rsidR="009E74DC" w:rsidRPr="00D31900" w:rsidRDefault="009E74DC" w:rsidP="00D31900">
      <w:pPr>
        <w:widowControl w:val="0"/>
        <w:tabs>
          <w:tab w:val="left" w:pos="568"/>
        </w:tabs>
        <w:spacing w:after="0" w:line="240" w:lineRule="auto"/>
        <w:ind w:left="568"/>
        <w:jc w:val="both"/>
        <w:rPr>
          <w:rFonts w:ascii="Times New Roman" w:hAnsi="Times New Roman" w:cs="Times New Roman"/>
          <w:bCs/>
        </w:rPr>
      </w:pPr>
      <w:r w:rsidRPr="00D31900">
        <w:rPr>
          <w:rFonts w:ascii="Times New Roman" w:hAnsi="Times New Roman" w:cs="Times New Roman"/>
          <w:bCs/>
        </w:rPr>
        <w:t>- Юдинская дистанция пути Горьковской дирекции инфраструктуры – филиала ОАО «РЖД» -</w:t>
      </w:r>
      <w:r w:rsidRPr="00D31900">
        <w:rPr>
          <w:rFonts w:ascii="Times New Roman" w:hAnsi="Times New Roman" w:cs="Times New Roman"/>
          <w:b/>
          <w:bCs/>
        </w:rPr>
        <w:t xml:space="preserve"> 6</w:t>
      </w:r>
      <w:r w:rsidRPr="00D31900">
        <w:rPr>
          <w:rFonts w:ascii="Times New Roman" w:hAnsi="Times New Roman" w:cs="Times New Roman"/>
          <w:bCs/>
        </w:rPr>
        <w:t xml:space="preserve"> с 01.09.2017 г.</w:t>
      </w:r>
    </w:p>
    <w:p w:rsidR="009E74DC" w:rsidRPr="00D31900" w:rsidRDefault="009E74DC" w:rsidP="00D31900">
      <w:pPr>
        <w:widowControl w:val="0"/>
        <w:tabs>
          <w:tab w:val="left" w:pos="568"/>
        </w:tabs>
        <w:spacing w:after="0" w:line="240" w:lineRule="auto"/>
        <w:ind w:left="568"/>
        <w:jc w:val="both"/>
        <w:rPr>
          <w:rFonts w:ascii="Times New Roman" w:hAnsi="Times New Roman" w:cs="Times New Roman"/>
          <w:bCs/>
        </w:rPr>
      </w:pPr>
      <w:r w:rsidRPr="00D31900">
        <w:rPr>
          <w:rFonts w:ascii="Times New Roman" w:hAnsi="Times New Roman" w:cs="Times New Roman"/>
          <w:bCs/>
        </w:rPr>
        <w:t>- ПАО «Сбербанк России» -</w:t>
      </w:r>
      <w:r w:rsidRPr="00D31900">
        <w:rPr>
          <w:rFonts w:ascii="Times New Roman" w:hAnsi="Times New Roman" w:cs="Times New Roman"/>
          <w:b/>
          <w:bCs/>
        </w:rPr>
        <w:t>1</w:t>
      </w:r>
      <w:r w:rsidRPr="00D31900">
        <w:rPr>
          <w:rFonts w:ascii="Times New Roman" w:hAnsi="Times New Roman" w:cs="Times New Roman"/>
          <w:bCs/>
        </w:rPr>
        <w:t xml:space="preserve"> с 18.10.2017 г; </w:t>
      </w:r>
      <w:r w:rsidRPr="00D31900">
        <w:rPr>
          <w:rFonts w:ascii="Times New Roman" w:hAnsi="Times New Roman" w:cs="Times New Roman"/>
          <w:b/>
          <w:bCs/>
        </w:rPr>
        <w:t>1</w:t>
      </w:r>
      <w:r w:rsidRPr="00D31900">
        <w:rPr>
          <w:rFonts w:ascii="Times New Roman" w:hAnsi="Times New Roman" w:cs="Times New Roman"/>
          <w:bCs/>
        </w:rPr>
        <w:t xml:space="preserve"> с 01.01.2018 г.</w:t>
      </w:r>
    </w:p>
    <w:p w:rsidR="009E74DC" w:rsidRPr="00D31900" w:rsidRDefault="009E74DC" w:rsidP="00D31900">
      <w:pPr>
        <w:widowControl w:val="0"/>
        <w:tabs>
          <w:tab w:val="left" w:pos="568"/>
        </w:tabs>
        <w:spacing w:after="0" w:line="240" w:lineRule="auto"/>
        <w:ind w:left="568"/>
        <w:jc w:val="both"/>
        <w:rPr>
          <w:rFonts w:ascii="Times New Roman" w:hAnsi="Times New Roman" w:cs="Times New Roman"/>
          <w:bCs/>
        </w:rPr>
      </w:pPr>
      <w:r w:rsidRPr="00D31900">
        <w:rPr>
          <w:rFonts w:ascii="Times New Roman" w:hAnsi="Times New Roman" w:cs="Times New Roman"/>
          <w:bCs/>
        </w:rPr>
        <w:t>- Департамент Министерства здравоохранения, семьи и социального благополучия Ульяновской области по Цильнинскому району-</w:t>
      </w:r>
      <w:r w:rsidRPr="00D31900">
        <w:rPr>
          <w:rFonts w:ascii="Times New Roman" w:hAnsi="Times New Roman" w:cs="Times New Roman"/>
          <w:b/>
          <w:bCs/>
        </w:rPr>
        <w:t xml:space="preserve"> 3</w:t>
      </w:r>
      <w:r w:rsidRPr="00D31900">
        <w:rPr>
          <w:rFonts w:ascii="Times New Roman" w:hAnsi="Times New Roman" w:cs="Times New Roman"/>
          <w:bCs/>
        </w:rPr>
        <w:t xml:space="preserve"> с 01.01.2018 г.</w:t>
      </w:r>
    </w:p>
    <w:p w:rsidR="009E74DC" w:rsidRPr="00D31900" w:rsidRDefault="009E74DC" w:rsidP="00D31900">
      <w:pPr>
        <w:pStyle w:val="af7"/>
        <w:jc w:val="both"/>
        <w:rPr>
          <w:sz w:val="22"/>
          <w:szCs w:val="22"/>
        </w:rPr>
      </w:pPr>
      <w:r w:rsidRPr="00D31900">
        <w:rPr>
          <w:sz w:val="22"/>
          <w:szCs w:val="22"/>
        </w:rPr>
        <w:lastRenderedPageBreak/>
        <w:t xml:space="preserve">Численность работников, уволенных с начала высвобождения составляет 60  человек. Численность работников, предполагаемых к увольнению составляет 5 человек.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t>В результате мероприятий, проводимых службой занятости совместно с работодателями,  трудоустройство на этом же предприятии - 25 человек, на других предприятиях — 14 человек.</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Из числа уволенных работников обратилось в органы службы занятости 33 человека, из них признано 20 человек, трудоустроено 11 человек. </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 xml:space="preserve"> Режимы неполного рабочего времени</w:t>
      </w:r>
    </w:p>
    <w:p w:rsidR="009E74DC" w:rsidRPr="00D31900" w:rsidRDefault="009E74DC" w:rsidP="00D31900">
      <w:pPr>
        <w:spacing w:after="0" w:line="240" w:lineRule="auto"/>
        <w:jc w:val="both"/>
        <w:rPr>
          <w:rFonts w:ascii="Times New Roman" w:hAnsi="Times New Roman" w:cs="Times New Roman"/>
          <w:b/>
          <w:i/>
        </w:rPr>
      </w:pPr>
    </w:p>
    <w:tbl>
      <w:tblPr>
        <w:tblW w:w="0" w:type="auto"/>
        <w:tblInd w:w="81" w:type="dxa"/>
        <w:tblLayout w:type="fixed"/>
        <w:tblLook w:val="0000"/>
      </w:tblPr>
      <w:tblGrid>
        <w:gridCol w:w="815"/>
        <w:gridCol w:w="3499"/>
        <w:gridCol w:w="1499"/>
        <w:gridCol w:w="1791"/>
        <w:gridCol w:w="2179"/>
      </w:tblGrid>
      <w:tr w:rsidR="009E74DC" w:rsidRPr="00D31900" w:rsidTr="009E74DC">
        <w:trPr>
          <w:trHeight w:val="435"/>
        </w:trPr>
        <w:tc>
          <w:tcPr>
            <w:tcW w:w="81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bCs/>
              </w:rPr>
            </w:pPr>
            <w:bookmarkStart w:id="1" w:name="OLE_LINK13"/>
            <w:bookmarkStart w:id="2" w:name="OLE_LINK14"/>
            <w:bookmarkStart w:id="3" w:name="_Hlk445048680"/>
            <w:bookmarkEnd w:id="1"/>
            <w:bookmarkEnd w:id="2"/>
            <w:bookmarkEnd w:id="3"/>
            <w:r w:rsidRPr="00D31900">
              <w:rPr>
                <w:rFonts w:ascii="Times New Roman" w:hAnsi="Times New Roman" w:cs="Times New Roman"/>
                <w:b/>
                <w:bCs/>
              </w:rPr>
              <w:t>№ п/п</w:t>
            </w:r>
          </w:p>
        </w:tc>
        <w:tc>
          <w:tcPr>
            <w:tcW w:w="349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bCs/>
              </w:rPr>
            </w:pPr>
            <w:r w:rsidRPr="00D31900">
              <w:rPr>
                <w:rFonts w:ascii="Times New Roman" w:hAnsi="Times New Roman" w:cs="Times New Roman"/>
                <w:b/>
                <w:bCs/>
              </w:rPr>
              <w:t>Наименование организации</w:t>
            </w:r>
          </w:p>
        </w:tc>
        <w:tc>
          <w:tcPr>
            <w:tcW w:w="149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bCs/>
              </w:rPr>
            </w:pPr>
            <w:r w:rsidRPr="00D31900">
              <w:rPr>
                <w:rFonts w:ascii="Times New Roman" w:hAnsi="Times New Roman" w:cs="Times New Roman"/>
                <w:b/>
                <w:bCs/>
              </w:rPr>
              <w:t>Количество человек</w:t>
            </w:r>
          </w:p>
        </w:tc>
        <w:tc>
          <w:tcPr>
            <w:tcW w:w="179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bCs/>
              </w:rPr>
            </w:pPr>
            <w:r w:rsidRPr="00D31900">
              <w:rPr>
                <w:rFonts w:ascii="Times New Roman" w:hAnsi="Times New Roman" w:cs="Times New Roman"/>
                <w:b/>
                <w:bCs/>
              </w:rPr>
              <w:t>Периоды режима</w:t>
            </w:r>
          </w:p>
        </w:tc>
        <w:tc>
          <w:tcPr>
            <w:tcW w:w="217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bCs/>
              </w:rPr>
            </w:pPr>
            <w:r w:rsidRPr="00D31900">
              <w:rPr>
                <w:rFonts w:ascii="Times New Roman" w:hAnsi="Times New Roman" w:cs="Times New Roman"/>
                <w:b/>
                <w:bCs/>
              </w:rPr>
              <w:t xml:space="preserve">Причина введения режима неполной рабочей смены </w:t>
            </w:r>
          </w:p>
        </w:tc>
      </w:tr>
      <w:tr w:rsidR="009E74DC" w:rsidRPr="00D31900" w:rsidTr="009E74DC">
        <w:trPr>
          <w:trHeight w:val="435"/>
        </w:trPr>
        <w:tc>
          <w:tcPr>
            <w:tcW w:w="81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bCs/>
              </w:rPr>
            </w:pPr>
            <w:r w:rsidRPr="00D31900">
              <w:rPr>
                <w:rFonts w:ascii="Times New Roman" w:hAnsi="Times New Roman" w:cs="Times New Roman"/>
                <w:b/>
                <w:bCs/>
              </w:rPr>
              <w:t>1.</w:t>
            </w:r>
          </w:p>
        </w:tc>
        <w:tc>
          <w:tcPr>
            <w:tcW w:w="349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bCs/>
              </w:rPr>
            </w:pPr>
            <w:r w:rsidRPr="00D31900">
              <w:rPr>
                <w:rFonts w:ascii="Times New Roman" w:hAnsi="Times New Roman" w:cs="Times New Roman"/>
                <w:b/>
                <w:bCs/>
              </w:rPr>
              <w:t>ОАО «Цильнинский элеватор»</w:t>
            </w:r>
          </w:p>
        </w:tc>
        <w:tc>
          <w:tcPr>
            <w:tcW w:w="1499"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bCs/>
              </w:rPr>
            </w:pPr>
            <w:r w:rsidRPr="00D31900">
              <w:rPr>
                <w:rFonts w:ascii="Times New Roman" w:hAnsi="Times New Roman" w:cs="Times New Roman"/>
                <w:b/>
                <w:bCs/>
              </w:rPr>
              <w:t>37</w:t>
            </w:r>
          </w:p>
        </w:tc>
        <w:tc>
          <w:tcPr>
            <w:tcW w:w="179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bCs/>
              </w:rPr>
            </w:pPr>
            <w:r w:rsidRPr="00D31900">
              <w:rPr>
                <w:rFonts w:ascii="Times New Roman" w:hAnsi="Times New Roman" w:cs="Times New Roman"/>
                <w:b/>
                <w:bCs/>
              </w:rPr>
              <w:t>01.03.2017 г. –13.08.2017 г.</w:t>
            </w:r>
          </w:p>
        </w:tc>
        <w:tc>
          <w:tcPr>
            <w:tcW w:w="217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bCs/>
              </w:rPr>
            </w:pPr>
            <w:r w:rsidRPr="00D31900">
              <w:rPr>
                <w:rFonts w:ascii="Times New Roman" w:hAnsi="Times New Roman" w:cs="Times New Roman"/>
                <w:b/>
                <w:bCs/>
              </w:rPr>
              <w:t>Уменьшение объема работ в связи с окончанием сезона</w:t>
            </w:r>
          </w:p>
        </w:tc>
      </w:tr>
    </w:tbl>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widowControl w:val="0"/>
        <w:tabs>
          <w:tab w:val="left" w:pos="1095"/>
        </w:tabs>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На данном предприятии неполный рабочий день вводится в связи с окончанием сезонных работ (рабочий день на два часа короче, пятница выходной). Данный режим вводится на предприятии ежегодно с 2009 года. Обращение работников предприятия не ожидается. </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Трудовая миграция в районе</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Всего за пределами муниципального образования, выявлено на 01.01.2018 года, трудоустроено за пределами МО 1821 человек, из них за пределами Ульяновской области – 942 человека.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Место трудоустройства граждан (по убыванию популярности):</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ab/>
        <w:t>- Москва</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ab/>
        <w:t>- Санкт-Петербург</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ab/>
        <w:t>- Татарстан</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ab/>
        <w:t>- Самара</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ab/>
        <w:t>- Чувашия</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ab/>
        <w:t>- Мордовия</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Количество работающих за пределами МО в течении 2016-2017 гг. остается стабильным, наблюдается незначительное снижение.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Участниками Программы по оказанию содействия добровольному переселению в Ульяновскую область соотечественников, проживающих за рубежом в 2017 году по МО «Цильнинский район» стало 3 человека. В 2016 году приняло участие  по оказанию содействия добровольному переселению в Ульяновскую область соотечественников 7 человек, в том числе участников программы 5 человек, членов семей 2. Из них трудоустроено 4 человек.</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Новые формы работы</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связи с постоянным развитием рынка труда муниципального образования и области, коммуникационных средств у населения необходимо внедрение новых форм работы:</w:t>
      </w:r>
    </w:p>
    <w:p w:rsidR="009E74DC" w:rsidRPr="00D31900" w:rsidRDefault="009E74DC" w:rsidP="00D31900">
      <w:pPr>
        <w:numPr>
          <w:ilvl w:val="0"/>
          <w:numId w:val="3"/>
        </w:numPr>
        <w:tabs>
          <w:tab w:val="left" w:pos="1069"/>
        </w:tabs>
        <w:suppressAutoHyphens/>
        <w:spacing w:after="0" w:line="240" w:lineRule="auto"/>
        <w:jc w:val="both"/>
        <w:rPr>
          <w:rFonts w:ascii="Times New Roman" w:hAnsi="Times New Roman" w:cs="Times New Roman"/>
        </w:rPr>
      </w:pPr>
      <w:r w:rsidRPr="00D31900">
        <w:rPr>
          <w:rFonts w:ascii="Times New Roman" w:hAnsi="Times New Roman" w:cs="Times New Roman"/>
        </w:rPr>
        <w:t>Портал «Работа в России» - позволяет гражданам и работодателям муниципального образования в оперативном порядке искать подходящую работы или подбирать сотрудников без посещения ЦЗН.</w:t>
      </w:r>
    </w:p>
    <w:p w:rsidR="009E74DC" w:rsidRPr="00D31900" w:rsidRDefault="009E74DC" w:rsidP="00D31900">
      <w:pPr>
        <w:numPr>
          <w:ilvl w:val="0"/>
          <w:numId w:val="3"/>
        </w:numPr>
        <w:tabs>
          <w:tab w:val="left" w:pos="1069"/>
        </w:tabs>
        <w:suppressAutoHyphens/>
        <w:spacing w:after="0" w:line="240" w:lineRule="auto"/>
        <w:jc w:val="both"/>
        <w:rPr>
          <w:rFonts w:ascii="Times New Roman" w:hAnsi="Times New Roman" w:cs="Times New Roman"/>
        </w:rPr>
      </w:pPr>
      <w:r w:rsidRPr="00D31900">
        <w:rPr>
          <w:rFonts w:ascii="Times New Roman" w:hAnsi="Times New Roman" w:cs="Times New Roman"/>
        </w:rPr>
        <w:t>Маркетинговые визиты к работодателям позволяют оперативно реагировать на изменение экономической ситуации на предприятии и как следствие кадрового обеспечения и возможного высвобождения работников.</w:t>
      </w:r>
    </w:p>
    <w:p w:rsidR="009E74DC" w:rsidRPr="00D31900" w:rsidRDefault="009E74DC" w:rsidP="00D31900">
      <w:pPr>
        <w:numPr>
          <w:ilvl w:val="0"/>
          <w:numId w:val="3"/>
        </w:numPr>
        <w:tabs>
          <w:tab w:val="left" w:pos="1069"/>
        </w:tabs>
        <w:suppressAutoHyphens/>
        <w:spacing w:after="0" w:line="240" w:lineRule="auto"/>
        <w:jc w:val="both"/>
        <w:rPr>
          <w:rFonts w:ascii="Times New Roman" w:hAnsi="Times New Roman" w:cs="Times New Roman"/>
        </w:rPr>
      </w:pPr>
      <w:r w:rsidRPr="00D31900">
        <w:rPr>
          <w:rFonts w:ascii="Times New Roman" w:hAnsi="Times New Roman" w:cs="Times New Roman"/>
        </w:rPr>
        <w:t>Использование в работе банка вакансий г.Ульяновска и близлежащих районов – трудоустройство граждан, которых невозможно трудоустроить в муниципальном образовании.</w:t>
      </w:r>
    </w:p>
    <w:p w:rsidR="009E74DC" w:rsidRPr="00D31900" w:rsidRDefault="009E74DC" w:rsidP="00D31900">
      <w:pPr>
        <w:numPr>
          <w:ilvl w:val="0"/>
          <w:numId w:val="3"/>
        </w:numPr>
        <w:tabs>
          <w:tab w:val="left" w:pos="1069"/>
        </w:tabs>
        <w:suppressAutoHyphens/>
        <w:spacing w:after="0" w:line="240" w:lineRule="auto"/>
        <w:jc w:val="both"/>
        <w:rPr>
          <w:rFonts w:ascii="Times New Roman" w:hAnsi="Times New Roman" w:cs="Times New Roman"/>
        </w:rPr>
      </w:pPr>
      <w:r w:rsidRPr="00D31900">
        <w:rPr>
          <w:rFonts w:ascii="Times New Roman" w:hAnsi="Times New Roman" w:cs="Times New Roman"/>
        </w:rPr>
        <w:t>Оказание государственных услуг в электронном виде.</w:t>
      </w:r>
    </w:p>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Результатом данной работы является:</w:t>
      </w:r>
    </w:p>
    <w:p w:rsidR="009E74DC" w:rsidRPr="00D31900" w:rsidRDefault="009E74DC" w:rsidP="00D31900">
      <w:pPr>
        <w:numPr>
          <w:ilvl w:val="0"/>
          <w:numId w:val="2"/>
        </w:numPr>
        <w:tabs>
          <w:tab w:val="left" w:pos="1065"/>
        </w:tabs>
        <w:suppressAutoHyphens/>
        <w:spacing w:after="0" w:line="240" w:lineRule="auto"/>
        <w:jc w:val="both"/>
        <w:rPr>
          <w:rFonts w:ascii="Times New Roman" w:hAnsi="Times New Roman" w:cs="Times New Roman"/>
        </w:rPr>
      </w:pPr>
      <w:r w:rsidRPr="00D31900">
        <w:rPr>
          <w:rFonts w:ascii="Times New Roman" w:hAnsi="Times New Roman" w:cs="Times New Roman"/>
        </w:rPr>
        <w:lastRenderedPageBreak/>
        <w:t>Увеличение количества трудоустроенных инвалидов – 7 в 2017 году (3 за аналогичный период 2016 года).</w:t>
      </w:r>
    </w:p>
    <w:p w:rsidR="009E74DC" w:rsidRPr="00D31900" w:rsidRDefault="009E74DC" w:rsidP="00D31900">
      <w:pPr>
        <w:numPr>
          <w:ilvl w:val="0"/>
          <w:numId w:val="2"/>
        </w:numPr>
        <w:tabs>
          <w:tab w:val="left" w:pos="1065"/>
        </w:tabs>
        <w:suppressAutoHyphens/>
        <w:spacing w:after="0" w:line="240" w:lineRule="auto"/>
        <w:jc w:val="both"/>
        <w:rPr>
          <w:rFonts w:ascii="Times New Roman" w:hAnsi="Times New Roman" w:cs="Times New Roman"/>
        </w:rPr>
      </w:pPr>
      <w:r w:rsidRPr="00D31900">
        <w:rPr>
          <w:rFonts w:ascii="Times New Roman" w:hAnsi="Times New Roman" w:cs="Times New Roman"/>
        </w:rPr>
        <w:t>Увеличение процента трудоустроенных в течение 10 дней на 0,7% по сравнению с аналогичным периодом прошлого года.</w:t>
      </w:r>
    </w:p>
    <w:p w:rsidR="009E74DC" w:rsidRPr="00D31900" w:rsidRDefault="009E74DC" w:rsidP="00D31900">
      <w:pPr>
        <w:numPr>
          <w:ilvl w:val="0"/>
          <w:numId w:val="2"/>
        </w:numPr>
        <w:tabs>
          <w:tab w:val="left" w:pos="1065"/>
        </w:tabs>
        <w:suppressAutoHyphens/>
        <w:spacing w:after="0" w:line="240" w:lineRule="auto"/>
        <w:jc w:val="both"/>
        <w:rPr>
          <w:rFonts w:ascii="Times New Roman" w:hAnsi="Times New Roman" w:cs="Times New Roman"/>
        </w:rPr>
      </w:pPr>
      <w:r w:rsidRPr="00D31900">
        <w:rPr>
          <w:rFonts w:ascii="Times New Roman" w:hAnsi="Times New Roman" w:cs="Times New Roman"/>
        </w:rPr>
        <w:t>Увеличение размера средней заработной платы по вакансиям поданным в ЦЗН с 10846 рублей до 13217 руб.</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Работа штаба (рабочей группы) по вопросам рынка труда</w:t>
      </w:r>
    </w:p>
    <w:p w:rsidR="009E74DC" w:rsidRPr="00D31900" w:rsidRDefault="009E74DC" w:rsidP="00D31900">
      <w:pPr>
        <w:spacing w:after="0" w:line="240" w:lineRule="auto"/>
        <w:ind w:firstLine="708"/>
        <w:jc w:val="both"/>
        <w:rPr>
          <w:rFonts w:ascii="Times New Roman" w:hAnsi="Times New Roman" w:cs="Times New Roman"/>
        </w:rPr>
      </w:pP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В районе создан и работает штаб по вопросам рынка труда, в рамках работы которого рассматриваются вопросы по легализации трудовых отношений, неформальной занятости, безработицы, повышения уровня заработной платы и т.д. Заседания проводятся еженедельно. </w:t>
      </w:r>
    </w:p>
    <w:p w:rsidR="009E74DC" w:rsidRPr="00D31900" w:rsidRDefault="009E74DC" w:rsidP="00D31900">
      <w:pPr>
        <w:spacing w:after="0" w:line="240" w:lineRule="auto"/>
        <w:ind w:firstLine="708"/>
        <w:jc w:val="both"/>
        <w:rPr>
          <w:rFonts w:ascii="Times New Roman" w:hAnsi="Times New Roman" w:cs="Times New Roman"/>
        </w:rPr>
      </w:pP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Рассмотрены вопросы:</w:t>
      </w:r>
    </w:p>
    <w:p w:rsidR="009E74DC" w:rsidRPr="00D31900" w:rsidRDefault="009E74DC" w:rsidP="00D31900">
      <w:pPr>
        <w:spacing w:after="0" w:line="240" w:lineRule="auto"/>
        <w:ind w:left="708" w:firstLine="708"/>
        <w:jc w:val="both"/>
        <w:rPr>
          <w:rFonts w:ascii="Times New Roman" w:hAnsi="Times New Roman" w:cs="Times New Roman"/>
        </w:rPr>
      </w:pPr>
      <w:r w:rsidRPr="00D31900">
        <w:rPr>
          <w:rFonts w:ascii="Times New Roman" w:hAnsi="Times New Roman" w:cs="Times New Roman"/>
        </w:rPr>
        <w:t>- О ситуации на рынке труда муниципального образования.</w:t>
      </w:r>
    </w:p>
    <w:p w:rsidR="009E74DC" w:rsidRPr="00D31900" w:rsidRDefault="009E74DC" w:rsidP="00D31900">
      <w:pPr>
        <w:spacing w:after="0" w:line="240" w:lineRule="auto"/>
        <w:ind w:left="708" w:firstLine="708"/>
        <w:jc w:val="both"/>
        <w:rPr>
          <w:rFonts w:ascii="Times New Roman" w:hAnsi="Times New Roman" w:cs="Times New Roman"/>
        </w:rPr>
      </w:pPr>
      <w:r w:rsidRPr="00D31900">
        <w:rPr>
          <w:rFonts w:ascii="Times New Roman" w:hAnsi="Times New Roman" w:cs="Times New Roman"/>
        </w:rPr>
        <w:t>- О старте акции «Даешь работу!»</w:t>
      </w:r>
    </w:p>
    <w:p w:rsidR="009E74DC" w:rsidRPr="00D31900" w:rsidRDefault="009E74DC" w:rsidP="00D31900">
      <w:pPr>
        <w:spacing w:after="0" w:line="240" w:lineRule="auto"/>
        <w:ind w:left="708" w:firstLine="708"/>
        <w:jc w:val="both"/>
        <w:rPr>
          <w:rFonts w:ascii="Times New Roman" w:hAnsi="Times New Roman" w:cs="Times New Roman"/>
        </w:rPr>
      </w:pPr>
      <w:r w:rsidRPr="00D31900">
        <w:rPr>
          <w:rFonts w:ascii="Times New Roman" w:hAnsi="Times New Roman" w:cs="Times New Roman"/>
        </w:rPr>
        <w:t>- О реализации программы дополнительных мер по снижению напряженности на рыке труда.</w:t>
      </w:r>
    </w:p>
    <w:p w:rsidR="009E74DC" w:rsidRPr="00D31900" w:rsidRDefault="009E74DC" w:rsidP="00D31900">
      <w:pPr>
        <w:spacing w:after="0" w:line="240" w:lineRule="auto"/>
        <w:ind w:left="708" w:firstLine="708"/>
        <w:jc w:val="both"/>
        <w:rPr>
          <w:rFonts w:ascii="Times New Roman" w:hAnsi="Times New Roman" w:cs="Times New Roman"/>
        </w:rPr>
      </w:pP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Так же в муниципальном образовании работает межведомственная комиссия по увеличению поступления доходов в бюджет и штаб по увеличению налогового потенциала района и развитию инвестиционной деятельности.</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Вопросы рынка труда еженедельно рассматриваются на заседаниях координационного комитета.</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Информационная деятельность</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Филиал ОГКУ КЦ Ульяновской области в Цильнинском  районе проводит работу по информированию населения и работодателей. За 2017 год проводились  следующие мероприятия:</w:t>
      </w:r>
    </w:p>
    <w:p w:rsidR="009E74DC" w:rsidRPr="00D31900" w:rsidRDefault="009E74DC" w:rsidP="00D31900">
      <w:pPr>
        <w:numPr>
          <w:ilvl w:val="0"/>
          <w:numId w:val="5"/>
        </w:numPr>
        <w:tabs>
          <w:tab w:val="left" w:pos="1069"/>
        </w:tabs>
        <w:suppressAutoHyphens/>
        <w:spacing w:after="0" w:line="240" w:lineRule="auto"/>
        <w:jc w:val="both"/>
        <w:rPr>
          <w:rFonts w:ascii="Times New Roman" w:hAnsi="Times New Roman" w:cs="Times New Roman"/>
        </w:rPr>
      </w:pPr>
      <w:r w:rsidRPr="00D31900">
        <w:rPr>
          <w:rFonts w:ascii="Times New Roman" w:hAnsi="Times New Roman" w:cs="Times New Roman"/>
        </w:rPr>
        <w:t>Публикации в газете «Цильнинские новости» - 4</w:t>
      </w:r>
    </w:p>
    <w:p w:rsidR="009E74DC" w:rsidRPr="00D31900" w:rsidRDefault="009E74DC" w:rsidP="00D31900">
      <w:pPr>
        <w:numPr>
          <w:ilvl w:val="0"/>
          <w:numId w:val="5"/>
        </w:numPr>
        <w:tabs>
          <w:tab w:val="left" w:pos="1069"/>
        </w:tabs>
        <w:suppressAutoHyphens/>
        <w:spacing w:after="0" w:line="240" w:lineRule="auto"/>
        <w:jc w:val="both"/>
        <w:rPr>
          <w:rFonts w:ascii="Times New Roman" w:hAnsi="Times New Roman" w:cs="Times New Roman"/>
        </w:rPr>
      </w:pPr>
      <w:r w:rsidRPr="00D31900">
        <w:rPr>
          <w:rFonts w:ascii="Times New Roman" w:hAnsi="Times New Roman" w:cs="Times New Roman"/>
        </w:rPr>
        <w:t>В газете «Трудоустройство» -0</w:t>
      </w:r>
    </w:p>
    <w:p w:rsidR="009E74DC" w:rsidRPr="00D31900" w:rsidRDefault="009E74DC" w:rsidP="00D31900">
      <w:pPr>
        <w:numPr>
          <w:ilvl w:val="0"/>
          <w:numId w:val="5"/>
        </w:numPr>
        <w:tabs>
          <w:tab w:val="left" w:pos="1069"/>
        </w:tabs>
        <w:suppressAutoHyphens/>
        <w:spacing w:after="0" w:line="240" w:lineRule="auto"/>
        <w:jc w:val="both"/>
        <w:rPr>
          <w:rFonts w:ascii="Times New Roman" w:hAnsi="Times New Roman" w:cs="Times New Roman"/>
          <w:lang w:val="en-US"/>
        </w:rPr>
      </w:pPr>
      <w:r w:rsidRPr="00D31900">
        <w:rPr>
          <w:rFonts w:ascii="Times New Roman" w:hAnsi="Times New Roman" w:cs="Times New Roman"/>
        </w:rPr>
        <w:t>Выступления перед различными аудиториями – 19</w:t>
      </w:r>
    </w:p>
    <w:p w:rsidR="009E74DC" w:rsidRPr="00D31900" w:rsidRDefault="009E74DC" w:rsidP="00D31900">
      <w:pPr>
        <w:numPr>
          <w:ilvl w:val="0"/>
          <w:numId w:val="5"/>
        </w:numPr>
        <w:tabs>
          <w:tab w:val="left" w:pos="1069"/>
        </w:tabs>
        <w:suppressAutoHyphens/>
        <w:spacing w:after="0" w:line="240" w:lineRule="auto"/>
        <w:jc w:val="both"/>
        <w:rPr>
          <w:rFonts w:ascii="Times New Roman" w:hAnsi="Times New Roman" w:cs="Times New Roman"/>
          <w:lang w:val="en-US"/>
        </w:rPr>
      </w:pPr>
      <w:r w:rsidRPr="00D31900">
        <w:rPr>
          <w:rFonts w:ascii="Times New Roman" w:hAnsi="Times New Roman" w:cs="Times New Roman"/>
        </w:rPr>
        <w:t>Интерактивный портал - 1</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Изготовлено и распространенно 57 буклет  по вопросу профессионального обучения женщин, находящихся в отпуске по уходу за ребенком. Так же разработаны памятки по неформальной занятости, дискриминации и т.д.</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Еженедельно проводятся маркетинговые визиты к работодателям на которых работодатель получает информацию по вопросам в сфере занятости.</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Информация об оказываемых  государственных слугах размещена на стендах в центре занятости и социальных партнеров.</w:t>
      </w:r>
    </w:p>
    <w:p w:rsidR="009E74DC" w:rsidRPr="00D31900" w:rsidRDefault="009E74DC" w:rsidP="00D31900">
      <w:pPr>
        <w:spacing w:after="0" w:line="240" w:lineRule="auto"/>
        <w:ind w:firstLine="708"/>
        <w:jc w:val="both"/>
        <w:rPr>
          <w:rFonts w:ascii="Times New Roman" w:hAnsi="Times New Roman" w:cs="Times New Roman"/>
        </w:rPr>
      </w:pPr>
    </w:p>
    <w:p w:rsidR="009E74DC" w:rsidRPr="00DE7707" w:rsidRDefault="009E74DC" w:rsidP="00DE7707">
      <w:pPr>
        <w:spacing w:after="0" w:line="240" w:lineRule="auto"/>
        <w:ind w:firstLine="708"/>
        <w:jc w:val="center"/>
        <w:rPr>
          <w:rFonts w:ascii="Times New Roman" w:hAnsi="Times New Roman" w:cs="Times New Roman"/>
          <w:b/>
        </w:rPr>
      </w:pPr>
      <w:r w:rsidRPr="00DE7707">
        <w:rPr>
          <w:rFonts w:ascii="Times New Roman" w:hAnsi="Times New Roman" w:cs="Times New Roman"/>
          <w:b/>
        </w:rPr>
        <w:t>3. Здравоохранение</w:t>
      </w:r>
    </w:p>
    <w:p w:rsidR="00DE7707" w:rsidRDefault="00DE7707"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Первичная медико-санитарная помощь населению Цильнинского  района представлена районной больницей со структурными подразделениями:</w:t>
      </w: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 xml:space="preserve">             2 участковые больницы</w:t>
      </w:r>
    </w:p>
    <w:p w:rsidR="009E74DC" w:rsidRPr="00D31900" w:rsidRDefault="009E74DC" w:rsidP="00D31900">
      <w:pPr>
        <w:pStyle w:val="af7"/>
        <w:numPr>
          <w:ilvl w:val="1"/>
          <w:numId w:val="9"/>
        </w:numPr>
        <w:suppressAutoHyphens w:val="0"/>
        <w:ind w:left="1134" w:hanging="425"/>
        <w:contextualSpacing/>
        <w:jc w:val="both"/>
        <w:rPr>
          <w:sz w:val="22"/>
          <w:szCs w:val="22"/>
        </w:rPr>
      </w:pPr>
      <w:r w:rsidRPr="00D31900">
        <w:rPr>
          <w:sz w:val="22"/>
          <w:szCs w:val="22"/>
        </w:rPr>
        <w:t>Цильнинская участковая больница;</w:t>
      </w:r>
    </w:p>
    <w:p w:rsidR="009E74DC" w:rsidRPr="00D31900" w:rsidRDefault="009E74DC" w:rsidP="00D31900">
      <w:pPr>
        <w:pStyle w:val="af7"/>
        <w:numPr>
          <w:ilvl w:val="1"/>
          <w:numId w:val="9"/>
        </w:numPr>
        <w:suppressAutoHyphens w:val="0"/>
        <w:ind w:left="1134" w:hanging="425"/>
        <w:contextualSpacing/>
        <w:jc w:val="both"/>
        <w:rPr>
          <w:sz w:val="22"/>
          <w:szCs w:val="22"/>
        </w:rPr>
      </w:pPr>
      <w:r w:rsidRPr="00D31900">
        <w:rPr>
          <w:sz w:val="22"/>
          <w:szCs w:val="22"/>
        </w:rPr>
        <w:t xml:space="preserve">Нижнетимерсянская  участковая больница; </w:t>
      </w:r>
    </w:p>
    <w:p w:rsidR="009E74DC" w:rsidRPr="00D31900" w:rsidRDefault="009E74DC" w:rsidP="00D31900">
      <w:pPr>
        <w:spacing w:after="0" w:line="240" w:lineRule="auto"/>
        <w:ind w:left="709"/>
        <w:jc w:val="both"/>
        <w:rPr>
          <w:rFonts w:ascii="Times New Roman" w:hAnsi="Times New Roman" w:cs="Times New Roman"/>
          <w:b/>
        </w:rPr>
      </w:pPr>
      <w:r w:rsidRPr="00D31900">
        <w:rPr>
          <w:rFonts w:ascii="Times New Roman" w:hAnsi="Times New Roman" w:cs="Times New Roman"/>
          <w:b/>
        </w:rPr>
        <w:t xml:space="preserve">            3 врачебные амбулатории</w:t>
      </w:r>
    </w:p>
    <w:p w:rsidR="009E74DC" w:rsidRPr="00D31900" w:rsidRDefault="009E74DC" w:rsidP="00D31900">
      <w:pPr>
        <w:spacing w:after="0" w:line="240" w:lineRule="auto"/>
        <w:ind w:left="709"/>
        <w:jc w:val="both"/>
        <w:rPr>
          <w:rFonts w:ascii="Times New Roman" w:hAnsi="Times New Roman" w:cs="Times New Roman"/>
        </w:rPr>
      </w:pPr>
      <w:r w:rsidRPr="00D31900">
        <w:rPr>
          <w:rFonts w:ascii="Times New Roman" w:hAnsi="Times New Roman" w:cs="Times New Roman"/>
        </w:rPr>
        <w:t>- Елховоозёрская врачебная амбулатория;</w:t>
      </w:r>
    </w:p>
    <w:p w:rsidR="009E74DC" w:rsidRPr="00D31900" w:rsidRDefault="009E74DC" w:rsidP="00D31900">
      <w:pPr>
        <w:spacing w:after="0" w:line="240" w:lineRule="auto"/>
        <w:ind w:left="709"/>
        <w:jc w:val="both"/>
        <w:rPr>
          <w:rFonts w:ascii="Times New Roman" w:hAnsi="Times New Roman" w:cs="Times New Roman"/>
        </w:rPr>
      </w:pPr>
      <w:r w:rsidRPr="00D31900">
        <w:rPr>
          <w:rFonts w:ascii="Times New Roman" w:hAnsi="Times New Roman" w:cs="Times New Roman"/>
        </w:rPr>
        <w:t>- Новоникулинская врачебная амбулатория;</w:t>
      </w:r>
    </w:p>
    <w:p w:rsidR="009E74DC" w:rsidRPr="00D31900" w:rsidRDefault="009E74DC" w:rsidP="00D31900">
      <w:pPr>
        <w:spacing w:after="0" w:line="240" w:lineRule="auto"/>
        <w:ind w:left="709"/>
        <w:jc w:val="both"/>
        <w:rPr>
          <w:rFonts w:ascii="Times New Roman" w:hAnsi="Times New Roman" w:cs="Times New Roman"/>
        </w:rPr>
      </w:pPr>
      <w:r w:rsidRPr="00D31900">
        <w:rPr>
          <w:rFonts w:ascii="Times New Roman" w:hAnsi="Times New Roman" w:cs="Times New Roman"/>
        </w:rPr>
        <w:t>- Староалгашинская врачебная амбулатория;</w:t>
      </w:r>
    </w:p>
    <w:p w:rsidR="009E74DC" w:rsidRPr="00D31900" w:rsidRDefault="009E74DC" w:rsidP="00D31900">
      <w:pPr>
        <w:pStyle w:val="af7"/>
        <w:ind w:left="993"/>
        <w:jc w:val="both"/>
        <w:rPr>
          <w:sz w:val="22"/>
          <w:szCs w:val="22"/>
        </w:rPr>
      </w:pPr>
    </w:p>
    <w:p w:rsidR="009E74DC" w:rsidRPr="00D31900" w:rsidRDefault="009E74DC" w:rsidP="00D31900">
      <w:pPr>
        <w:pStyle w:val="af7"/>
        <w:numPr>
          <w:ilvl w:val="1"/>
          <w:numId w:val="9"/>
        </w:numPr>
        <w:suppressAutoHyphens w:val="0"/>
        <w:ind w:left="993" w:hanging="284"/>
        <w:contextualSpacing/>
        <w:jc w:val="both"/>
        <w:rPr>
          <w:sz w:val="22"/>
          <w:szCs w:val="22"/>
        </w:rPr>
      </w:pPr>
      <w:r w:rsidRPr="00D31900">
        <w:rPr>
          <w:b/>
          <w:sz w:val="22"/>
          <w:szCs w:val="22"/>
        </w:rPr>
        <w:t>4 фельдшерских – акушерских пункта</w:t>
      </w:r>
      <w:r w:rsidRPr="00D31900">
        <w:rPr>
          <w:sz w:val="22"/>
          <w:szCs w:val="22"/>
        </w:rPr>
        <w:t xml:space="preserve">  (Богдашкинский, Верхнетимерсянский, Новоалгашинский,Новотимерсянский);</w:t>
      </w:r>
    </w:p>
    <w:p w:rsidR="009E74DC" w:rsidRPr="00D31900" w:rsidRDefault="009E74DC" w:rsidP="00D31900">
      <w:pPr>
        <w:pStyle w:val="af7"/>
        <w:numPr>
          <w:ilvl w:val="1"/>
          <w:numId w:val="9"/>
        </w:numPr>
        <w:suppressAutoHyphens w:val="0"/>
        <w:ind w:left="1134" w:hanging="425"/>
        <w:contextualSpacing/>
        <w:jc w:val="both"/>
        <w:rPr>
          <w:sz w:val="22"/>
          <w:szCs w:val="22"/>
        </w:rPr>
      </w:pPr>
      <w:r w:rsidRPr="00D31900">
        <w:rPr>
          <w:b/>
          <w:sz w:val="22"/>
          <w:szCs w:val="22"/>
        </w:rPr>
        <w:lastRenderedPageBreak/>
        <w:t>24 фельдшерских пунктов</w:t>
      </w:r>
      <w:r w:rsidRPr="00D31900">
        <w:rPr>
          <w:sz w:val="22"/>
          <w:szCs w:val="22"/>
        </w:rPr>
        <w:t xml:space="preserve"> (Арбузовский,Богдашкинский</w:t>
      </w:r>
      <w:r w:rsidR="00DE7707">
        <w:rPr>
          <w:sz w:val="22"/>
          <w:szCs w:val="22"/>
        </w:rPr>
        <w:t xml:space="preserve"> </w:t>
      </w:r>
      <w:r w:rsidRPr="00D31900">
        <w:rPr>
          <w:sz w:val="22"/>
          <w:szCs w:val="22"/>
        </w:rPr>
        <w:t>Источниковский,</w:t>
      </w:r>
      <w:r w:rsidR="00DE7707">
        <w:rPr>
          <w:sz w:val="22"/>
          <w:szCs w:val="22"/>
        </w:rPr>
        <w:t xml:space="preserve"> </w:t>
      </w:r>
      <w:r w:rsidRPr="00D31900">
        <w:rPr>
          <w:sz w:val="22"/>
          <w:szCs w:val="22"/>
        </w:rPr>
        <w:t>Карабаевский, Кашинский, Кундюковский, Крестниковский, Мокробугурнинский, Малонагаткинский Нововольский Орловский, Пилюгинский, Покровский, Русскоцильнинский, Садковский, Солнцевский, Среднеалгашинский, Степноанненковский, Сухобугурнинский, Староникулинский, Степнорепьёвский, Телешовский, Устеренский, Чириковский);</w:t>
      </w:r>
    </w:p>
    <w:p w:rsidR="009E74DC" w:rsidRPr="00D31900" w:rsidRDefault="009E74DC" w:rsidP="00D31900">
      <w:pPr>
        <w:pStyle w:val="af7"/>
        <w:ind w:left="1134"/>
        <w:jc w:val="both"/>
        <w:rPr>
          <w:sz w:val="22"/>
          <w:szCs w:val="22"/>
        </w:rPr>
      </w:pPr>
    </w:p>
    <w:p w:rsidR="009E74DC" w:rsidRPr="00D31900" w:rsidRDefault="009E74DC" w:rsidP="00D31900">
      <w:pPr>
        <w:pStyle w:val="af7"/>
        <w:ind w:left="0"/>
        <w:jc w:val="both"/>
        <w:rPr>
          <w:sz w:val="22"/>
          <w:szCs w:val="22"/>
        </w:rPr>
      </w:pPr>
      <w:r w:rsidRPr="00D31900">
        <w:rPr>
          <w:sz w:val="22"/>
          <w:szCs w:val="22"/>
        </w:rPr>
        <w:t>Структура ГУЗ «Большенагаткинская РБ» 2007-2017 гг.</w:t>
      </w:r>
    </w:p>
    <w:tbl>
      <w:tblPr>
        <w:tblW w:w="10436" w:type="dxa"/>
        <w:tblInd w:w="-459" w:type="dxa"/>
        <w:tblLook w:val="04A0"/>
      </w:tblPr>
      <w:tblGrid>
        <w:gridCol w:w="418"/>
        <w:gridCol w:w="2522"/>
        <w:gridCol w:w="842"/>
        <w:gridCol w:w="703"/>
        <w:gridCol w:w="703"/>
        <w:gridCol w:w="736"/>
        <w:gridCol w:w="656"/>
        <w:gridCol w:w="748"/>
        <w:gridCol w:w="656"/>
        <w:gridCol w:w="656"/>
        <w:gridCol w:w="656"/>
        <w:gridCol w:w="656"/>
        <w:gridCol w:w="656"/>
      </w:tblGrid>
      <w:tr w:rsidR="009E74DC" w:rsidRPr="00D31900" w:rsidTr="009E74DC">
        <w:trPr>
          <w:trHeight w:val="30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2007</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2008</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2009</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2011</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2012</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2013</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2014</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2015</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2016</w:t>
            </w:r>
          </w:p>
        </w:tc>
        <w:tc>
          <w:tcPr>
            <w:tcW w:w="616"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2017</w:t>
            </w:r>
          </w:p>
        </w:tc>
      </w:tr>
      <w:tr w:rsidR="009E74DC" w:rsidRPr="00D31900" w:rsidTr="009E74DC">
        <w:trPr>
          <w:trHeight w:val="459"/>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РБ</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616"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r>
      <w:tr w:rsidR="009E74DC" w:rsidRPr="00D31900" w:rsidTr="009E74DC">
        <w:trPr>
          <w:trHeight w:val="551"/>
        </w:trPr>
        <w:tc>
          <w:tcPr>
            <w:tcW w:w="418" w:type="dxa"/>
            <w:tcBorders>
              <w:top w:val="nil"/>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2522"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Участковые больницы</w:t>
            </w:r>
          </w:p>
        </w:tc>
        <w:tc>
          <w:tcPr>
            <w:tcW w:w="842"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703"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703"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736"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616"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748"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6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616"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6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616"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616"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r>
      <w:tr w:rsidR="009E74DC" w:rsidRPr="00D31900" w:rsidTr="009E74DC">
        <w:trPr>
          <w:trHeight w:val="571"/>
        </w:trPr>
        <w:tc>
          <w:tcPr>
            <w:tcW w:w="418" w:type="dxa"/>
            <w:tcBorders>
              <w:top w:val="nil"/>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2522"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Врачебные амбулатории</w:t>
            </w:r>
          </w:p>
        </w:tc>
        <w:tc>
          <w:tcPr>
            <w:tcW w:w="842"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703"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703"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736"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616"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748"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3</w:t>
            </w:r>
          </w:p>
        </w:tc>
        <w:tc>
          <w:tcPr>
            <w:tcW w:w="6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616"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6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616"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616"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r>
      <w:tr w:rsidR="009E74DC" w:rsidRPr="00D31900" w:rsidTr="009E74DC">
        <w:trPr>
          <w:trHeight w:val="431"/>
        </w:trPr>
        <w:tc>
          <w:tcPr>
            <w:tcW w:w="418" w:type="dxa"/>
            <w:tcBorders>
              <w:top w:val="nil"/>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4</w:t>
            </w:r>
          </w:p>
        </w:tc>
        <w:tc>
          <w:tcPr>
            <w:tcW w:w="2522"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ФАП</w:t>
            </w:r>
          </w:p>
        </w:tc>
        <w:tc>
          <w:tcPr>
            <w:tcW w:w="842"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703"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703"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736"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616"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748"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6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616"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6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616"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616"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r>
      <w:tr w:rsidR="009E74DC" w:rsidRPr="00D31900" w:rsidTr="009E74DC">
        <w:trPr>
          <w:trHeight w:val="311"/>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ФП</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24</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24</w:t>
            </w:r>
          </w:p>
        </w:tc>
        <w:tc>
          <w:tcPr>
            <w:tcW w:w="616"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24</w:t>
            </w:r>
          </w:p>
        </w:tc>
      </w:tr>
    </w:tbl>
    <w:p w:rsidR="009E74DC" w:rsidRPr="00D31900" w:rsidRDefault="009E74DC" w:rsidP="00D31900">
      <w:pPr>
        <w:pStyle w:val="af7"/>
        <w:ind w:left="1134"/>
        <w:jc w:val="both"/>
        <w:rPr>
          <w:sz w:val="22"/>
          <w:szCs w:val="22"/>
        </w:rPr>
      </w:pP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t>В целях обеспечения доступности первичной медико-санитарной помощи населению на территории района организовано 13 терапевтических, 5 педиатрических участка.</w:t>
      </w:r>
    </w:p>
    <w:p w:rsidR="009E74DC" w:rsidRPr="00D31900" w:rsidRDefault="009E74DC" w:rsidP="00D31900">
      <w:pPr>
        <w:spacing w:after="0" w:line="240" w:lineRule="auto"/>
        <w:jc w:val="both"/>
        <w:rPr>
          <w:rFonts w:ascii="Times New Roman" w:eastAsia="Times New Roman" w:hAnsi="Times New Roman" w:cs="Times New Roman"/>
          <w:b/>
          <w:bCs/>
          <w:color w:val="000000"/>
        </w:rPr>
      </w:pPr>
      <w:bookmarkStart w:id="4" w:name="RANGE!B1:G19"/>
    </w:p>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Анализ мониторинга "Эффективности проводимых мероприятий по снижению смертности в медицинских организациях, оказывающих первичную медико-санитарную помощь" с 01.01 по 30.12.2017 г.  по Цильнинскому району</w:t>
      </w:r>
      <w:bookmarkEnd w:id="4"/>
    </w:p>
    <w:tbl>
      <w:tblPr>
        <w:tblpPr w:leftFromText="180" w:rightFromText="180" w:vertAnchor="text" w:tblpX="113"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44"/>
        <w:gridCol w:w="2431"/>
        <w:gridCol w:w="1747"/>
        <w:gridCol w:w="1175"/>
        <w:gridCol w:w="1275"/>
      </w:tblGrid>
      <w:tr w:rsidR="009E74DC" w:rsidRPr="00D31900" w:rsidTr="00274282">
        <w:trPr>
          <w:trHeight w:val="1035"/>
        </w:trPr>
        <w:tc>
          <w:tcPr>
            <w:tcW w:w="675" w:type="dxa"/>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п/п</w:t>
            </w:r>
          </w:p>
        </w:tc>
        <w:tc>
          <w:tcPr>
            <w:tcW w:w="2444" w:type="dxa"/>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Терапевтический участок</w:t>
            </w:r>
          </w:p>
        </w:tc>
        <w:tc>
          <w:tcPr>
            <w:tcW w:w="2431" w:type="dxa"/>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ФИО участкового врача</w:t>
            </w:r>
          </w:p>
        </w:tc>
        <w:tc>
          <w:tcPr>
            <w:tcW w:w="1747" w:type="dxa"/>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Количество прикрепленного населения</w:t>
            </w:r>
          </w:p>
        </w:tc>
        <w:tc>
          <w:tcPr>
            <w:tcW w:w="1175" w:type="dxa"/>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Количество умерших, </w:t>
            </w:r>
            <w:r w:rsidRPr="00D31900">
              <w:rPr>
                <w:rFonts w:ascii="Times New Roman" w:eastAsia="Times New Roman" w:hAnsi="Times New Roman" w:cs="Times New Roman"/>
                <w:b/>
              </w:rPr>
              <w:t>чел.*</w:t>
            </w:r>
          </w:p>
        </w:tc>
        <w:tc>
          <w:tcPr>
            <w:tcW w:w="1275" w:type="dxa"/>
            <w:shd w:val="clear" w:color="auto" w:fill="auto"/>
            <w:vAlign w:val="bottom"/>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Смертность на 1000 населения, прикрепленного на участке</w:t>
            </w:r>
          </w:p>
        </w:tc>
      </w:tr>
      <w:tr w:rsidR="009E74DC" w:rsidRPr="00D31900" w:rsidTr="00274282">
        <w:trPr>
          <w:trHeight w:val="300"/>
        </w:trPr>
        <w:tc>
          <w:tcPr>
            <w:tcW w:w="5550" w:type="dxa"/>
            <w:gridSpan w:val="3"/>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Итого Цильнинскому району взрослое население</w:t>
            </w:r>
          </w:p>
        </w:tc>
        <w:tc>
          <w:tcPr>
            <w:tcW w:w="1747" w:type="dxa"/>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
                <w:bCs/>
              </w:rPr>
            </w:pPr>
          </w:p>
        </w:tc>
        <w:tc>
          <w:tcPr>
            <w:tcW w:w="1175" w:type="dxa"/>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
                <w:bCs/>
                <w:color w:val="C00000"/>
              </w:rPr>
            </w:pP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bCs/>
                <w:color w:val="C00000"/>
              </w:rPr>
            </w:pPr>
          </w:p>
        </w:tc>
      </w:tr>
      <w:tr w:rsidR="009E74DC" w:rsidRPr="00D31900" w:rsidTr="00274282">
        <w:trPr>
          <w:trHeight w:val="300"/>
        </w:trPr>
        <w:tc>
          <w:tcPr>
            <w:tcW w:w="6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w:t>
            </w:r>
          </w:p>
        </w:tc>
        <w:tc>
          <w:tcPr>
            <w:tcW w:w="244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w:t>
            </w:r>
          </w:p>
        </w:tc>
        <w:tc>
          <w:tcPr>
            <w:tcW w:w="2431"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Мельникова М.Л</w:t>
            </w:r>
          </w:p>
        </w:tc>
        <w:tc>
          <w:tcPr>
            <w:tcW w:w="1747"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1997</w:t>
            </w:r>
          </w:p>
        </w:tc>
        <w:tc>
          <w:tcPr>
            <w:tcW w:w="11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14</w:t>
            </w: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7,0</w:t>
            </w:r>
          </w:p>
        </w:tc>
      </w:tr>
      <w:tr w:rsidR="009E74DC" w:rsidRPr="00D31900" w:rsidTr="00274282">
        <w:trPr>
          <w:trHeight w:val="300"/>
        </w:trPr>
        <w:tc>
          <w:tcPr>
            <w:tcW w:w="675" w:type="dxa"/>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w:t>
            </w:r>
          </w:p>
        </w:tc>
        <w:tc>
          <w:tcPr>
            <w:tcW w:w="244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w:t>
            </w:r>
          </w:p>
        </w:tc>
        <w:tc>
          <w:tcPr>
            <w:tcW w:w="2431"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Шахин И.И.</w:t>
            </w:r>
          </w:p>
        </w:tc>
        <w:tc>
          <w:tcPr>
            <w:tcW w:w="1747"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1868</w:t>
            </w:r>
          </w:p>
        </w:tc>
        <w:tc>
          <w:tcPr>
            <w:tcW w:w="11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36</w:t>
            </w: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19,3</w:t>
            </w:r>
          </w:p>
        </w:tc>
      </w:tr>
      <w:tr w:rsidR="009E74DC" w:rsidRPr="00D31900" w:rsidTr="00274282">
        <w:trPr>
          <w:trHeight w:val="300"/>
        </w:trPr>
        <w:tc>
          <w:tcPr>
            <w:tcW w:w="6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w:t>
            </w:r>
          </w:p>
        </w:tc>
        <w:tc>
          <w:tcPr>
            <w:tcW w:w="244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w:t>
            </w:r>
          </w:p>
        </w:tc>
        <w:tc>
          <w:tcPr>
            <w:tcW w:w="2431"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Губайдуллина И.Р</w:t>
            </w:r>
          </w:p>
        </w:tc>
        <w:tc>
          <w:tcPr>
            <w:tcW w:w="1747"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1704</w:t>
            </w:r>
          </w:p>
        </w:tc>
        <w:tc>
          <w:tcPr>
            <w:tcW w:w="11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w:t>
            </w: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8,2</w:t>
            </w:r>
          </w:p>
        </w:tc>
      </w:tr>
      <w:tr w:rsidR="009E74DC" w:rsidRPr="00D31900" w:rsidTr="00274282">
        <w:trPr>
          <w:trHeight w:val="300"/>
        </w:trPr>
        <w:tc>
          <w:tcPr>
            <w:tcW w:w="675" w:type="dxa"/>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w:t>
            </w:r>
          </w:p>
        </w:tc>
        <w:tc>
          <w:tcPr>
            <w:tcW w:w="244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w:t>
            </w:r>
          </w:p>
        </w:tc>
        <w:tc>
          <w:tcPr>
            <w:tcW w:w="2431"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Фомин В.П</w:t>
            </w:r>
          </w:p>
        </w:tc>
        <w:tc>
          <w:tcPr>
            <w:tcW w:w="1747"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1886</w:t>
            </w:r>
          </w:p>
        </w:tc>
        <w:tc>
          <w:tcPr>
            <w:tcW w:w="11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w:t>
            </w: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9,5</w:t>
            </w:r>
          </w:p>
        </w:tc>
      </w:tr>
      <w:tr w:rsidR="009E74DC" w:rsidRPr="00D31900" w:rsidTr="00274282">
        <w:trPr>
          <w:trHeight w:val="300"/>
        </w:trPr>
        <w:tc>
          <w:tcPr>
            <w:tcW w:w="6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5</w:t>
            </w:r>
          </w:p>
        </w:tc>
        <w:tc>
          <w:tcPr>
            <w:tcW w:w="244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№5</w:t>
            </w:r>
          </w:p>
        </w:tc>
        <w:tc>
          <w:tcPr>
            <w:tcW w:w="2431"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Сивков С.В.</w:t>
            </w:r>
          </w:p>
        </w:tc>
        <w:tc>
          <w:tcPr>
            <w:tcW w:w="1747"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1855</w:t>
            </w:r>
          </w:p>
        </w:tc>
        <w:tc>
          <w:tcPr>
            <w:tcW w:w="11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24</w:t>
            </w: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12,9</w:t>
            </w:r>
          </w:p>
        </w:tc>
      </w:tr>
      <w:tr w:rsidR="009E74DC" w:rsidRPr="00D31900" w:rsidTr="00274282">
        <w:trPr>
          <w:trHeight w:val="300"/>
        </w:trPr>
        <w:tc>
          <w:tcPr>
            <w:tcW w:w="675" w:type="dxa"/>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6</w:t>
            </w:r>
          </w:p>
        </w:tc>
        <w:tc>
          <w:tcPr>
            <w:tcW w:w="244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№6</w:t>
            </w:r>
          </w:p>
        </w:tc>
        <w:tc>
          <w:tcPr>
            <w:tcW w:w="2431"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Андрианова Л.А.</w:t>
            </w:r>
          </w:p>
        </w:tc>
        <w:tc>
          <w:tcPr>
            <w:tcW w:w="1747"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1749</w:t>
            </w:r>
          </w:p>
        </w:tc>
        <w:tc>
          <w:tcPr>
            <w:tcW w:w="11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33</w:t>
            </w: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18,9</w:t>
            </w:r>
          </w:p>
        </w:tc>
      </w:tr>
      <w:tr w:rsidR="009E74DC" w:rsidRPr="00D31900" w:rsidTr="00274282">
        <w:trPr>
          <w:trHeight w:val="300"/>
        </w:trPr>
        <w:tc>
          <w:tcPr>
            <w:tcW w:w="6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7</w:t>
            </w:r>
          </w:p>
        </w:tc>
        <w:tc>
          <w:tcPr>
            <w:tcW w:w="244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№7</w:t>
            </w:r>
          </w:p>
        </w:tc>
        <w:tc>
          <w:tcPr>
            <w:tcW w:w="2431"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ТарасоваЕ.Ф/ Кузнецова Н.И</w:t>
            </w:r>
          </w:p>
        </w:tc>
        <w:tc>
          <w:tcPr>
            <w:tcW w:w="1747"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1733</w:t>
            </w:r>
          </w:p>
        </w:tc>
        <w:tc>
          <w:tcPr>
            <w:tcW w:w="11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30</w:t>
            </w: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17,3</w:t>
            </w:r>
          </w:p>
        </w:tc>
      </w:tr>
      <w:tr w:rsidR="009E74DC" w:rsidRPr="00D31900" w:rsidTr="00274282">
        <w:trPr>
          <w:trHeight w:val="300"/>
        </w:trPr>
        <w:tc>
          <w:tcPr>
            <w:tcW w:w="675" w:type="dxa"/>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8</w:t>
            </w:r>
          </w:p>
        </w:tc>
        <w:tc>
          <w:tcPr>
            <w:tcW w:w="244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№8</w:t>
            </w:r>
          </w:p>
        </w:tc>
        <w:tc>
          <w:tcPr>
            <w:tcW w:w="2431"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Тарасова Е.Ф.</w:t>
            </w:r>
          </w:p>
        </w:tc>
        <w:tc>
          <w:tcPr>
            <w:tcW w:w="1747"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1940</w:t>
            </w:r>
          </w:p>
        </w:tc>
        <w:tc>
          <w:tcPr>
            <w:tcW w:w="11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27</w:t>
            </w: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13,9</w:t>
            </w:r>
          </w:p>
        </w:tc>
      </w:tr>
      <w:tr w:rsidR="009E74DC" w:rsidRPr="00D31900" w:rsidTr="00274282">
        <w:trPr>
          <w:trHeight w:val="300"/>
        </w:trPr>
        <w:tc>
          <w:tcPr>
            <w:tcW w:w="6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9</w:t>
            </w:r>
          </w:p>
        </w:tc>
        <w:tc>
          <w:tcPr>
            <w:tcW w:w="244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№9</w:t>
            </w:r>
          </w:p>
        </w:tc>
        <w:tc>
          <w:tcPr>
            <w:tcW w:w="2431"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Кузнецова Н.И.</w:t>
            </w:r>
          </w:p>
        </w:tc>
        <w:tc>
          <w:tcPr>
            <w:tcW w:w="1747"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1889</w:t>
            </w:r>
          </w:p>
        </w:tc>
        <w:tc>
          <w:tcPr>
            <w:tcW w:w="11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50</w:t>
            </w: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26,5</w:t>
            </w:r>
          </w:p>
        </w:tc>
      </w:tr>
      <w:tr w:rsidR="009E74DC" w:rsidRPr="00D31900" w:rsidTr="00274282">
        <w:trPr>
          <w:trHeight w:val="300"/>
        </w:trPr>
        <w:tc>
          <w:tcPr>
            <w:tcW w:w="675" w:type="dxa"/>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10</w:t>
            </w:r>
          </w:p>
        </w:tc>
        <w:tc>
          <w:tcPr>
            <w:tcW w:w="244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№10</w:t>
            </w:r>
          </w:p>
        </w:tc>
        <w:tc>
          <w:tcPr>
            <w:tcW w:w="2431"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Миронова А.В</w:t>
            </w:r>
          </w:p>
        </w:tc>
        <w:tc>
          <w:tcPr>
            <w:tcW w:w="1747"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2334</w:t>
            </w:r>
          </w:p>
        </w:tc>
        <w:tc>
          <w:tcPr>
            <w:tcW w:w="11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45</w:t>
            </w: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19,2</w:t>
            </w:r>
          </w:p>
        </w:tc>
      </w:tr>
      <w:tr w:rsidR="009E74DC" w:rsidRPr="00D31900" w:rsidTr="00274282">
        <w:trPr>
          <w:trHeight w:val="300"/>
        </w:trPr>
        <w:tc>
          <w:tcPr>
            <w:tcW w:w="6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11</w:t>
            </w:r>
          </w:p>
        </w:tc>
        <w:tc>
          <w:tcPr>
            <w:tcW w:w="244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№11</w:t>
            </w:r>
          </w:p>
        </w:tc>
        <w:tc>
          <w:tcPr>
            <w:tcW w:w="2431"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Эльмукова   Т.В.</w:t>
            </w:r>
          </w:p>
        </w:tc>
        <w:tc>
          <w:tcPr>
            <w:tcW w:w="1747"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1597</w:t>
            </w:r>
          </w:p>
        </w:tc>
        <w:tc>
          <w:tcPr>
            <w:tcW w:w="11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36</w:t>
            </w: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22,5</w:t>
            </w:r>
          </w:p>
        </w:tc>
      </w:tr>
      <w:tr w:rsidR="009E74DC" w:rsidRPr="00D31900" w:rsidTr="00274282">
        <w:trPr>
          <w:trHeight w:val="300"/>
        </w:trPr>
        <w:tc>
          <w:tcPr>
            <w:tcW w:w="6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12</w:t>
            </w:r>
          </w:p>
        </w:tc>
        <w:tc>
          <w:tcPr>
            <w:tcW w:w="244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№12</w:t>
            </w:r>
          </w:p>
        </w:tc>
        <w:tc>
          <w:tcPr>
            <w:tcW w:w="2431"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Участок временно расформирован</w:t>
            </w:r>
          </w:p>
        </w:tc>
        <w:tc>
          <w:tcPr>
            <w:tcW w:w="1747"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11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274282">
        <w:trPr>
          <w:trHeight w:val="256"/>
        </w:trPr>
        <w:tc>
          <w:tcPr>
            <w:tcW w:w="675" w:type="dxa"/>
            <w:tcBorders>
              <w:bottom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13</w:t>
            </w:r>
          </w:p>
        </w:tc>
        <w:tc>
          <w:tcPr>
            <w:tcW w:w="2444" w:type="dxa"/>
            <w:tcBorders>
              <w:bottom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№13</w:t>
            </w:r>
          </w:p>
        </w:tc>
        <w:tc>
          <w:tcPr>
            <w:tcW w:w="2431" w:type="dxa"/>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Калмыкова Г.Р.</w:t>
            </w:r>
          </w:p>
        </w:tc>
        <w:tc>
          <w:tcPr>
            <w:tcW w:w="1747" w:type="dxa"/>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 xml:space="preserve">        1595</w:t>
            </w:r>
          </w:p>
        </w:tc>
        <w:tc>
          <w:tcPr>
            <w:tcW w:w="1175" w:type="dxa"/>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 xml:space="preserve">        22</w:t>
            </w:r>
          </w:p>
        </w:tc>
        <w:tc>
          <w:tcPr>
            <w:tcW w:w="127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 xml:space="preserve">               13,8</w:t>
            </w:r>
          </w:p>
        </w:tc>
      </w:tr>
      <w:tr w:rsidR="009E74DC" w:rsidRPr="00D31900" w:rsidTr="00274282">
        <w:tblPrEx>
          <w:tblLook w:val="0000"/>
        </w:tblPrEx>
        <w:trPr>
          <w:trHeight w:val="451"/>
        </w:trPr>
        <w:tc>
          <w:tcPr>
            <w:tcW w:w="675" w:type="dxa"/>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xml:space="preserve">       </w:t>
            </w:r>
          </w:p>
        </w:tc>
        <w:tc>
          <w:tcPr>
            <w:tcW w:w="2444" w:type="dxa"/>
            <w:tcBorders>
              <w:top w:val="nil"/>
              <w:bottom w:val="nil"/>
            </w:tcBorders>
            <w:shd w:val="clear" w:color="auto" w:fill="auto"/>
          </w:tcPr>
          <w:p w:rsidR="009E74DC" w:rsidRPr="00D31900" w:rsidRDefault="009E74DC" w:rsidP="00D31900">
            <w:pPr>
              <w:spacing w:after="0" w:line="240" w:lineRule="auto"/>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Всего</w:t>
            </w:r>
          </w:p>
        </w:tc>
        <w:tc>
          <w:tcPr>
            <w:tcW w:w="2431" w:type="dxa"/>
            <w:tcBorders>
              <w:top w:val="nil"/>
              <w:bottom w:val="nil"/>
            </w:tcBorders>
            <w:shd w:val="clear" w:color="auto" w:fill="auto"/>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1747" w:type="dxa"/>
            <w:tcBorders>
              <w:top w:val="nil"/>
              <w:bottom w:val="nil"/>
            </w:tcBorders>
            <w:shd w:val="clear" w:color="auto" w:fill="auto"/>
          </w:tcPr>
          <w:p w:rsidR="009E74DC" w:rsidRPr="00D31900" w:rsidRDefault="009E74DC" w:rsidP="00D31900">
            <w:pPr>
              <w:spacing w:after="0" w:line="240" w:lineRule="auto"/>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 xml:space="preserve">        22147</w:t>
            </w:r>
          </w:p>
        </w:tc>
        <w:tc>
          <w:tcPr>
            <w:tcW w:w="1175" w:type="dxa"/>
            <w:tcBorders>
              <w:top w:val="nil"/>
              <w:bottom w:val="nil"/>
            </w:tcBorders>
            <w:shd w:val="clear" w:color="auto" w:fill="auto"/>
          </w:tcPr>
          <w:p w:rsidR="009E74DC" w:rsidRPr="00D31900" w:rsidRDefault="009E74DC" w:rsidP="00D31900">
            <w:pPr>
              <w:spacing w:after="0" w:line="240" w:lineRule="auto"/>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 xml:space="preserve">      349</w:t>
            </w:r>
          </w:p>
        </w:tc>
        <w:tc>
          <w:tcPr>
            <w:tcW w:w="1275" w:type="dxa"/>
            <w:tcBorders>
              <w:top w:val="nil"/>
              <w:bottom w:val="nil"/>
            </w:tcBorders>
            <w:shd w:val="clear" w:color="auto" w:fill="auto"/>
          </w:tcPr>
          <w:p w:rsidR="009E74DC" w:rsidRPr="00D31900" w:rsidRDefault="009E74DC" w:rsidP="00DE7707">
            <w:pPr>
              <w:spacing w:after="0" w:line="240" w:lineRule="auto"/>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 xml:space="preserve">    15,8</w:t>
            </w:r>
          </w:p>
        </w:tc>
      </w:tr>
      <w:tr w:rsidR="009E74DC" w:rsidRPr="00D31900" w:rsidTr="00DE7707">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1"/>
          <w:wBefore w:w="675" w:type="dxa"/>
          <w:trHeight w:val="100"/>
        </w:trPr>
        <w:tc>
          <w:tcPr>
            <w:tcW w:w="9072" w:type="dxa"/>
            <w:gridSpan w:val="5"/>
            <w:tcBorders>
              <w:top w:val="single" w:sz="4" w:space="0" w:color="auto"/>
            </w:tcBorders>
          </w:tcPr>
          <w:p w:rsidR="009E74DC" w:rsidRPr="00D31900" w:rsidRDefault="009E74DC" w:rsidP="00D31900">
            <w:pPr>
              <w:spacing w:after="0" w:line="240" w:lineRule="auto"/>
              <w:jc w:val="both"/>
              <w:rPr>
                <w:rFonts w:ascii="Times New Roman" w:eastAsia="Times New Roman" w:hAnsi="Times New Roman" w:cs="Times New Roman"/>
                <w:color w:val="000000"/>
              </w:rPr>
            </w:pPr>
          </w:p>
        </w:tc>
      </w:tr>
    </w:tbl>
    <w:tbl>
      <w:tblPr>
        <w:tblpPr w:leftFromText="180" w:rightFromText="180" w:vertAnchor="text" w:tblpX="10577" w:tblpY="-725"/>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9E74DC" w:rsidRPr="00D31900" w:rsidTr="009E74DC">
        <w:trPr>
          <w:trHeight w:val="526"/>
        </w:trPr>
        <w:tc>
          <w:tcPr>
            <w:tcW w:w="324" w:type="dxa"/>
          </w:tcPr>
          <w:p w:rsidR="009E74DC" w:rsidRPr="00D31900" w:rsidRDefault="009E74DC" w:rsidP="00D31900">
            <w:pPr>
              <w:spacing w:after="0" w:line="240" w:lineRule="auto"/>
              <w:jc w:val="both"/>
              <w:rPr>
                <w:rFonts w:ascii="Times New Roman" w:eastAsia="Times New Roman" w:hAnsi="Times New Roman" w:cs="Times New Roman"/>
                <w:color w:val="000000"/>
              </w:rPr>
            </w:pPr>
          </w:p>
        </w:tc>
      </w:tr>
    </w:tbl>
    <w:tbl>
      <w:tblPr>
        <w:tblpPr w:leftFromText="180" w:rightFromText="180" w:vertAnchor="text" w:tblpY="1"/>
        <w:tblOverlap w:val="never"/>
        <w:tblW w:w="88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9E74DC" w:rsidRPr="00D31900" w:rsidTr="009E74DC">
        <w:trPr>
          <w:trHeight w:val="373"/>
        </w:trPr>
        <w:tc>
          <w:tcPr>
            <w:tcW w:w="8856" w:type="dxa"/>
            <w:tcBorders>
              <w:top w:val="nil"/>
              <w:left w:val="nil"/>
              <w:bottom w:val="nil"/>
              <w:right w:val="nil"/>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p w:rsidR="009E74DC" w:rsidRPr="00D31900" w:rsidRDefault="009E74DC" w:rsidP="00D31900">
            <w:pPr>
              <w:spacing w:after="0" w:line="240" w:lineRule="auto"/>
              <w:jc w:val="both"/>
              <w:rPr>
                <w:rFonts w:ascii="Times New Roman" w:eastAsia="Times New Roman" w:hAnsi="Times New Roman" w:cs="Times New Roman"/>
                <w:color w:val="000000"/>
              </w:rPr>
            </w:pPr>
          </w:p>
        </w:tc>
      </w:tr>
    </w:tbl>
    <w:p w:rsidR="009E74DC" w:rsidRPr="00D31900" w:rsidRDefault="009E74DC" w:rsidP="00D31900">
      <w:pPr>
        <w:spacing w:after="0" w:line="240" w:lineRule="auto"/>
        <w:jc w:val="both"/>
        <w:rPr>
          <w:rFonts w:ascii="Times New Roman" w:hAnsi="Times New Roman" w:cs="Times New Roman"/>
          <w:b/>
          <w:bCs/>
        </w:rPr>
      </w:pPr>
      <w:r w:rsidRPr="00D31900">
        <w:rPr>
          <w:rFonts w:ascii="Times New Roman" w:hAnsi="Times New Roman" w:cs="Times New Roman"/>
        </w:rPr>
        <w:br w:type="textWrapping" w:clear="all"/>
      </w:r>
      <w:r w:rsidRPr="00D31900">
        <w:rPr>
          <w:rFonts w:ascii="Times New Roman" w:hAnsi="Times New Roman" w:cs="Times New Roman"/>
          <w:b/>
          <w:bCs/>
        </w:rPr>
        <w:lastRenderedPageBreak/>
        <w:t>Кадровое обеспечение</w:t>
      </w:r>
    </w:p>
    <w:p w:rsidR="009E74DC" w:rsidRPr="00D31900" w:rsidRDefault="009E74DC" w:rsidP="00D31900">
      <w:pPr>
        <w:spacing w:after="0" w:line="240" w:lineRule="auto"/>
        <w:jc w:val="both"/>
        <w:rPr>
          <w:rFonts w:ascii="Times New Roman" w:hAnsi="Times New Roman" w:cs="Times New Roman"/>
          <w:b/>
          <w:bCs/>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В ГУЗ «Большенагаткинская РБ» по состоянию на 31.12.2017 трудится </w:t>
      </w:r>
      <w:r w:rsidRPr="00D31900">
        <w:rPr>
          <w:rFonts w:ascii="Times New Roman" w:hAnsi="Times New Roman" w:cs="Times New Roman"/>
          <w:b/>
        </w:rPr>
        <w:t>380</w:t>
      </w:r>
      <w:r w:rsidRPr="00D31900">
        <w:rPr>
          <w:rFonts w:ascii="Times New Roman" w:hAnsi="Times New Roman" w:cs="Times New Roman"/>
        </w:rPr>
        <w:t xml:space="preserve">     специалиста, в том числе: специалистов с высшим профессиональным медицинским образованием -</w:t>
      </w:r>
      <w:r w:rsidRPr="00D31900">
        <w:rPr>
          <w:rFonts w:ascii="Times New Roman" w:hAnsi="Times New Roman" w:cs="Times New Roman"/>
          <w:b/>
        </w:rPr>
        <w:t xml:space="preserve"> 51</w:t>
      </w:r>
      <w:r w:rsidRPr="00D31900">
        <w:rPr>
          <w:rFonts w:ascii="Times New Roman" w:hAnsi="Times New Roman" w:cs="Times New Roman"/>
        </w:rPr>
        <w:t>чел., со средним профессиональным медицинским образованием –</w:t>
      </w:r>
      <w:r w:rsidRPr="00D31900">
        <w:rPr>
          <w:rFonts w:ascii="Times New Roman" w:hAnsi="Times New Roman" w:cs="Times New Roman"/>
          <w:b/>
        </w:rPr>
        <w:t xml:space="preserve">174 </w:t>
      </w:r>
      <w:r w:rsidRPr="00D31900">
        <w:rPr>
          <w:rFonts w:ascii="Times New Roman" w:hAnsi="Times New Roman" w:cs="Times New Roman"/>
        </w:rPr>
        <w:t xml:space="preserve">человек. </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Численность персонала за 2017 год</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22"/>
        <w:gridCol w:w="1276"/>
        <w:gridCol w:w="1276"/>
        <w:gridCol w:w="1843"/>
        <w:gridCol w:w="1417"/>
        <w:gridCol w:w="1134"/>
      </w:tblGrid>
      <w:tr w:rsidR="009E74DC" w:rsidRPr="00D31900" w:rsidTr="00274282">
        <w:tc>
          <w:tcPr>
            <w:tcW w:w="426" w:type="dxa"/>
            <w:vMerge w:val="restart"/>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w:t>
            </w:r>
          </w:p>
        </w:tc>
        <w:tc>
          <w:tcPr>
            <w:tcW w:w="2522" w:type="dxa"/>
            <w:vMerge w:val="restart"/>
          </w:tcPr>
          <w:p w:rsidR="009E74DC" w:rsidRPr="00D31900" w:rsidRDefault="009E74DC" w:rsidP="00D31900">
            <w:pPr>
              <w:spacing w:after="0" w:line="240" w:lineRule="auto"/>
              <w:jc w:val="both"/>
              <w:rPr>
                <w:rFonts w:ascii="Times New Roman" w:hAnsi="Times New Roman" w:cs="Times New Roman"/>
              </w:rPr>
            </w:pPr>
          </w:p>
        </w:tc>
        <w:tc>
          <w:tcPr>
            <w:tcW w:w="1276" w:type="dxa"/>
            <w:vMerge w:val="restart"/>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Всего</w:t>
            </w:r>
          </w:p>
        </w:tc>
        <w:tc>
          <w:tcPr>
            <w:tcW w:w="5670" w:type="dxa"/>
            <w:gridSpan w:val="4"/>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в том числе</w:t>
            </w:r>
          </w:p>
        </w:tc>
      </w:tr>
      <w:tr w:rsidR="009E74DC" w:rsidRPr="00D31900" w:rsidTr="00274282">
        <w:trPr>
          <w:cantSplit/>
          <w:trHeight w:val="556"/>
        </w:trPr>
        <w:tc>
          <w:tcPr>
            <w:tcW w:w="426" w:type="dxa"/>
            <w:vMerge/>
          </w:tcPr>
          <w:p w:rsidR="009E74DC" w:rsidRPr="00D31900" w:rsidRDefault="009E74DC" w:rsidP="00D31900">
            <w:pPr>
              <w:spacing w:after="0" w:line="240" w:lineRule="auto"/>
              <w:jc w:val="both"/>
              <w:rPr>
                <w:rFonts w:ascii="Times New Roman" w:hAnsi="Times New Roman" w:cs="Times New Roman"/>
              </w:rPr>
            </w:pPr>
          </w:p>
        </w:tc>
        <w:tc>
          <w:tcPr>
            <w:tcW w:w="2522" w:type="dxa"/>
            <w:vMerge/>
          </w:tcPr>
          <w:p w:rsidR="009E74DC" w:rsidRPr="00D31900" w:rsidRDefault="009E74DC" w:rsidP="00D31900">
            <w:pPr>
              <w:spacing w:after="0" w:line="240" w:lineRule="auto"/>
              <w:jc w:val="both"/>
              <w:rPr>
                <w:rFonts w:ascii="Times New Roman" w:hAnsi="Times New Roman" w:cs="Times New Roman"/>
              </w:rPr>
            </w:pPr>
          </w:p>
        </w:tc>
        <w:tc>
          <w:tcPr>
            <w:tcW w:w="1276" w:type="dxa"/>
            <w:vMerge/>
            <w:vAlign w:val="center"/>
          </w:tcPr>
          <w:p w:rsidR="009E74DC" w:rsidRPr="00D31900" w:rsidRDefault="009E74DC" w:rsidP="00D31900">
            <w:pPr>
              <w:spacing w:after="0" w:line="240" w:lineRule="auto"/>
              <w:jc w:val="both"/>
              <w:rPr>
                <w:rFonts w:ascii="Times New Roman" w:hAnsi="Times New Roman" w:cs="Times New Roman"/>
              </w:rPr>
            </w:pPr>
          </w:p>
        </w:tc>
        <w:tc>
          <w:tcPr>
            <w:tcW w:w="1276" w:type="dxa"/>
            <w:vAlign w:val="center"/>
          </w:tcPr>
          <w:p w:rsidR="009E74DC" w:rsidRPr="00D31900" w:rsidRDefault="009E74DC" w:rsidP="00D31900">
            <w:pPr>
              <w:spacing w:after="0" w:line="240" w:lineRule="auto"/>
              <w:ind w:right="-108"/>
              <w:jc w:val="both"/>
              <w:rPr>
                <w:rFonts w:ascii="Times New Roman" w:hAnsi="Times New Roman" w:cs="Times New Roman"/>
              </w:rPr>
            </w:pPr>
            <w:r w:rsidRPr="00D31900">
              <w:rPr>
                <w:rFonts w:ascii="Times New Roman" w:hAnsi="Times New Roman" w:cs="Times New Roman"/>
              </w:rPr>
              <w:t>Врачи</w:t>
            </w:r>
          </w:p>
        </w:tc>
        <w:tc>
          <w:tcPr>
            <w:tcW w:w="1843" w:type="dxa"/>
            <w:vAlign w:val="center"/>
          </w:tcPr>
          <w:p w:rsidR="009E74DC" w:rsidRPr="00D31900" w:rsidRDefault="009E74DC" w:rsidP="00D31900">
            <w:pPr>
              <w:spacing w:after="0" w:line="240" w:lineRule="auto"/>
              <w:ind w:left="-41" w:right="-75"/>
              <w:jc w:val="both"/>
              <w:rPr>
                <w:rFonts w:ascii="Times New Roman" w:hAnsi="Times New Roman" w:cs="Times New Roman"/>
              </w:rPr>
            </w:pPr>
            <w:r w:rsidRPr="00D31900">
              <w:rPr>
                <w:rFonts w:ascii="Times New Roman" w:hAnsi="Times New Roman" w:cs="Times New Roman"/>
              </w:rPr>
              <w:t>Сред. мед. персонал</w:t>
            </w:r>
          </w:p>
        </w:tc>
        <w:tc>
          <w:tcPr>
            <w:tcW w:w="1417" w:type="dxa"/>
            <w:vAlign w:val="center"/>
          </w:tcPr>
          <w:p w:rsidR="009E74DC" w:rsidRPr="00D31900" w:rsidRDefault="009E74DC" w:rsidP="00D31900">
            <w:pPr>
              <w:spacing w:after="0" w:line="240" w:lineRule="auto"/>
              <w:ind w:left="-57" w:right="-23"/>
              <w:jc w:val="both"/>
              <w:rPr>
                <w:rFonts w:ascii="Times New Roman" w:hAnsi="Times New Roman" w:cs="Times New Roman"/>
              </w:rPr>
            </w:pPr>
            <w:r w:rsidRPr="00D31900">
              <w:rPr>
                <w:rFonts w:ascii="Times New Roman" w:hAnsi="Times New Roman" w:cs="Times New Roman"/>
              </w:rPr>
              <w:t>Младший мед.</w:t>
            </w:r>
          </w:p>
          <w:p w:rsidR="009E74DC" w:rsidRPr="00D31900" w:rsidRDefault="009E74DC" w:rsidP="00D31900">
            <w:pPr>
              <w:spacing w:after="0" w:line="240" w:lineRule="auto"/>
              <w:ind w:left="-57" w:right="-23"/>
              <w:jc w:val="both"/>
              <w:rPr>
                <w:rFonts w:ascii="Times New Roman" w:hAnsi="Times New Roman" w:cs="Times New Roman"/>
              </w:rPr>
            </w:pPr>
            <w:r w:rsidRPr="00D31900">
              <w:rPr>
                <w:rFonts w:ascii="Times New Roman" w:hAnsi="Times New Roman" w:cs="Times New Roman"/>
              </w:rPr>
              <w:t>персонал</w:t>
            </w:r>
          </w:p>
        </w:tc>
        <w:tc>
          <w:tcPr>
            <w:tcW w:w="1134" w:type="dxa"/>
            <w:vAlign w:val="center"/>
          </w:tcPr>
          <w:p w:rsidR="009E74DC" w:rsidRPr="00D31900" w:rsidRDefault="009E74DC" w:rsidP="00D31900">
            <w:pPr>
              <w:spacing w:after="0" w:line="240" w:lineRule="auto"/>
              <w:ind w:left="-86"/>
              <w:jc w:val="both"/>
              <w:rPr>
                <w:rFonts w:ascii="Times New Roman" w:hAnsi="Times New Roman" w:cs="Times New Roman"/>
              </w:rPr>
            </w:pPr>
            <w:r w:rsidRPr="00D31900">
              <w:rPr>
                <w:rFonts w:ascii="Times New Roman" w:hAnsi="Times New Roman" w:cs="Times New Roman"/>
              </w:rPr>
              <w:t>Прочий персонал</w:t>
            </w:r>
          </w:p>
        </w:tc>
      </w:tr>
      <w:tr w:rsidR="009E74DC" w:rsidRPr="00D31900" w:rsidTr="00274282">
        <w:trPr>
          <w:trHeight w:val="487"/>
        </w:trPr>
        <w:tc>
          <w:tcPr>
            <w:tcW w:w="426"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w:t>
            </w:r>
          </w:p>
        </w:tc>
        <w:tc>
          <w:tcPr>
            <w:tcW w:w="2522"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Количество штатных единиц</w:t>
            </w:r>
          </w:p>
        </w:tc>
        <w:tc>
          <w:tcPr>
            <w:tcW w:w="1276"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508,75</w:t>
            </w:r>
          </w:p>
        </w:tc>
        <w:tc>
          <w:tcPr>
            <w:tcW w:w="1276" w:type="dxa"/>
            <w:vAlign w:val="center"/>
          </w:tcPr>
          <w:p w:rsidR="009E74DC" w:rsidRPr="00D31900" w:rsidRDefault="009E74DC" w:rsidP="00D31900">
            <w:pPr>
              <w:spacing w:after="0" w:line="240" w:lineRule="auto"/>
              <w:ind w:right="-109"/>
              <w:jc w:val="both"/>
              <w:rPr>
                <w:rFonts w:ascii="Times New Roman" w:hAnsi="Times New Roman" w:cs="Times New Roman"/>
              </w:rPr>
            </w:pPr>
            <w:r w:rsidRPr="00D31900">
              <w:rPr>
                <w:rFonts w:ascii="Times New Roman" w:hAnsi="Times New Roman" w:cs="Times New Roman"/>
              </w:rPr>
              <w:t>80,0</w:t>
            </w:r>
          </w:p>
        </w:tc>
        <w:tc>
          <w:tcPr>
            <w:tcW w:w="1843"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232,25</w:t>
            </w:r>
          </w:p>
        </w:tc>
        <w:tc>
          <w:tcPr>
            <w:tcW w:w="1417"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45,0</w:t>
            </w:r>
          </w:p>
        </w:tc>
        <w:tc>
          <w:tcPr>
            <w:tcW w:w="1134"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150,5</w:t>
            </w:r>
          </w:p>
        </w:tc>
      </w:tr>
      <w:tr w:rsidR="009E74DC" w:rsidRPr="00D31900" w:rsidTr="00274282">
        <w:tc>
          <w:tcPr>
            <w:tcW w:w="426"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w:t>
            </w:r>
          </w:p>
        </w:tc>
        <w:tc>
          <w:tcPr>
            <w:tcW w:w="2522"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Количество физических лиц (без внешних совместителей)</w:t>
            </w:r>
          </w:p>
        </w:tc>
        <w:tc>
          <w:tcPr>
            <w:tcW w:w="1276"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380</w:t>
            </w:r>
          </w:p>
        </w:tc>
        <w:tc>
          <w:tcPr>
            <w:tcW w:w="1276"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51</w:t>
            </w:r>
          </w:p>
        </w:tc>
        <w:tc>
          <w:tcPr>
            <w:tcW w:w="1843"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174</w:t>
            </w:r>
          </w:p>
        </w:tc>
        <w:tc>
          <w:tcPr>
            <w:tcW w:w="1417"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40</w:t>
            </w:r>
          </w:p>
        </w:tc>
        <w:tc>
          <w:tcPr>
            <w:tcW w:w="1134"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114</w:t>
            </w:r>
          </w:p>
        </w:tc>
      </w:tr>
    </w:tbl>
    <w:p w:rsidR="009E74DC" w:rsidRPr="00D31900" w:rsidRDefault="009E74DC" w:rsidP="00D31900">
      <w:pPr>
        <w:pStyle w:val="af7"/>
        <w:ind w:left="0" w:firstLine="709"/>
        <w:jc w:val="both"/>
        <w:rPr>
          <w:sz w:val="22"/>
          <w:szCs w:val="22"/>
        </w:rPr>
      </w:pPr>
    </w:p>
    <w:p w:rsidR="009E74DC" w:rsidRPr="00D31900" w:rsidRDefault="009E74DC" w:rsidP="00D31900">
      <w:pPr>
        <w:pStyle w:val="af7"/>
        <w:ind w:left="0" w:firstLine="709"/>
        <w:jc w:val="both"/>
        <w:rPr>
          <w:sz w:val="22"/>
          <w:szCs w:val="22"/>
        </w:rPr>
      </w:pPr>
    </w:p>
    <w:p w:rsidR="009E74DC" w:rsidRPr="00D31900" w:rsidRDefault="009E74DC" w:rsidP="00D31900">
      <w:pPr>
        <w:pStyle w:val="af7"/>
        <w:ind w:left="0" w:firstLine="709"/>
        <w:jc w:val="both"/>
        <w:rPr>
          <w:sz w:val="22"/>
          <w:szCs w:val="22"/>
        </w:rPr>
      </w:pPr>
      <w:r w:rsidRPr="00D31900">
        <w:rPr>
          <w:sz w:val="22"/>
          <w:szCs w:val="22"/>
        </w:rPr>
        <w:t>Численность врачей (физических лиц) за 10 лет. Увеличилось в 1,3 раза на 23,6% (с 39 – в 2007 году до   51   в 2017 году); численность среднего</w:t>
      </w:r>
      <w:r w:rsidRPr="00D31900">
        <w:rPr>
          <w:color w:val="C00000"/>
          <w:sz w:val="22"/>
          <w:szCs w:val="22"/>
        </w:rPr>
        <w:t xml:space="preserve"> </w:t>
      </w:r>
      <w:r w:rsidRPr="00D31900">
        <w:rPr>
          <w:sz w:val="22"/>
          <w:szCs w:val="22"/>
        </w:rPr>
        <w:t xml:space="preserve">медицинского персонала (физических лиц) сократилась на 18,2% (с 214– в 2007 году до  174 в 2017 году). </w:t>
      </w:r>
    </w:p>
    <w:p w:rsidR="009E74DC" w:rsidRPr="00D31900" w:rsidRDefault="009E74DC" w:rsidP="00D31900">
      <w:pPr>
        <w:pStyle w:val="af7"/>
        <w:ind w:left="0" w:firstLine="709"/>
        <w:jc w:val="both"/>
        <w:rPr>
          <w:sz w:val="22"/>
          <w:szCs w:val="22"/>
        </w:rPr>
      </w:pPr>
      <w:r w:rsidRPr="00D31900">
        <w:rPr>
          <w:sz w:val="22"/>
          <w:szCs w:val="22"/>
        </w:rPr>
        <w:t>Обеспеченность врачами на 10 тыс. населения за последние 10 лет увеличилась на 30,4% (14,0 – 2007 год;   20,1  – 2017 год), обеспеченность средним медицинским персоналом уменьшилось на 10,4% (76,8– 2007 год;     68,8 – 2017 год).</w:t>
      </w:r>
    </w:p>
    <w:p w:rsidR="009E74DC" w:rsidRPr="00D31900" w:rsidRDefault="009E74DC" w:rsidP="00D31900">
      <w:pPr>
        <w:pStyle w:val="af7"/>
        <w:ind w:left="0" w:firstLine="709"/>
        <w:jc w:val="both"/>
        <w:rPr>
          <w:sz w:val="22"/>
          <w:szCs w:val="22"/>
        </w:rPr>
      </w:pPr>
      <w:r w:rsidRPr="00D31900">
        <w:rPr>
          <w:sz w:val="22"/>
          <w:szCs w:val="22"/>
        </w:rPr>
        <w:t>Укомплектованность врачами за последние 10 лет увеличилась  незначительно на 8,9% (59,4% – 2007 год;    63,75 % – 2017 год), средним медицинским персоналом снизилась на 15,1% (88,6% – 2007 год;       75,3%– 2017 год).</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Численность врачей и среднего медицинского персонала за 2007-2017 гг.</w:t>
      </w:r>
    </w:p>
    <w:p w:rsidR="009E74DC" w:rsidRPr="00D31900" w:rsidRDefault="009E74DC" w:rsidP="00D31900">
      <w:pPr>
        <w:spacing w:after="0" w:line="240" w:lineRule="auto"/>
        <w:jc w:val="both"/>
        <w:rPr>
          <w:rFonts w:ascii="Times New Roman" w:hAnsi="Times New Roman" w:cs="Times New Roman"/>
        </w:rPr>
      </w:pPr>
    </w:p>
    <w:tbl>
      <w:tblPr>
        <w:tblW w:w="11483" w:type="dxa"/>
        <w:tblInd w:w="-459" w:type="dxa"/>
        <w:tblLayout w:type="fixed"/>
        <w:tblLook w:val="04A0"/>
      </w:tblPr>
      <w:tblGrid>
        <w:gridCol w:w="424"/>
        <w:gridCol w:w="1274"/>
        <w:gridCol w:w="712"/>
        <w:gridCol w:w="709"/>
        <w:gridCol w:w="850"/>
        <w:gridCol w:w="284"/>
        <w:gridCol w:w="567"/>
        <w:gridCol w:w="709"/>
        <w:gridCol w:w="708"/>
        <w:gridCol w:w="709"/>
        <w:gridCol w:w="709"/>
        <w:gridCol w:w="850"/>
        <w:gridCol w:w="709"/>
        <w:gridCol w:w="709"/>
        <w:gridCol w:w="709"/>
        <w:gridCol w:w="851"/>
      </w:tblGrid>
      <w:tr w:rsidR="00DE7707" w:rsidRPr="00D31900" w:rsidTr="00DE7707">
        <w:trPr>
          <w:gridAfter w:val="1"/>
          <w:wAfter w:w="851" w:type="dxa"/>
          <w:trHeight w:val="30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2007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2009</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 xml:space="preserve">2016                                                                                                               </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2017</w:t>
            </w:r>
          </w:p>
        </w:tc>
        <w:tc>
          <w:tcPr>
            <w:tcW w:w="709"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ind w:left="-96" w:right="-17"/>
              <w:jc w:val="both"/>
              <w:rPr>
                <w:rFonts w:ascii="Times New Roman" w:eastAsia="Times New Roman" w:hAnsi="Times New Roman" w:cs="Times New Roman"/>
                <w:b/>
              </w:rPr>
            </w:pPr>
            <w:r w:rsidRPr="00D31900">
              <w:rPr>
                <w:rFonts w:ascii="Times New Roman" w:eastAsia="Times New Roman" w:hAnsi="Times New Roman" w:cs="Times New Roman"/>
                <w:b/>
              </w:rPr>
              <w:t>Ул. обл. 2015</w:t>
            </w:r>
          </w:p>
        </w:tc>
      </w:tr>
      <w:tr w:rsidR="009E74DC" w:rsidRPr="00D31900" w:rsidTr="00DE7707">
        <w:trPr>
          <w:trHeight w:val="300"/>
        </w:trPr>
        <w:tc>
          <w:tcPr>
            <w:tcW w:w="9214" w:type="dxa"/>
            <w:gridSpan w:val="13"/>
            <w:tcBorders>
              <w:top w:val="single" w:sz="4" w:space="0" w:color="auto"/>
              <w:left w:val="single" w:sz="4" w:space="0" w:color="auto"/>
              <w:bottom w:val="single" w:sz="4" w:space="0" w:color="auto"/>
              <w:right w:val="single" w:sz="4" w:space="0" w:color="auto"/>
            </w:tcBorders>
            <w:shd w:val="clear" w:color="auto" w:fill="DEEAF6"/>
            <w:noWrap/>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Численность врачей</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hAnsi="Times New Roman" w:cs="Times New Roman"/>
                <w:b/>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p>
        </w:tc>
      </w:tr>
      <w:tr w:rsidR="00DE7707" w:rsidRPr="00D31900" w:rsidTr="00DE7707">
        <w:trPr>
          <w:gridAfter w:val="1"/>
          <w:wAfter w:w="851" w:type="dxa"/>
          <w:trHeight w:val="300"/>
        </w:trPr>
        <w:tc>
          <w:tcPr>
            <w:tcW w:w="424" w:type="dxa"/>
            <w:tcBorders>
              <w:top w:val="nil"/>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p>
        </w:tc>
        <w:tc>
          <w:tcPr>
            <w:tcW w:w="1274"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штатные</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70,0</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67,75</w:t>
            </w:r>
          </w:p>
        </w:tc>
        <w:tc>
          <w:tcPr>
            <w:tcW w:w="850"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right="-50"/>
              <w:jc w:val="both"/>
              <w:rPr>
                <w:rFonts w:ascii="Times New Roman" w:eastAsia="Times New Roman" w:hAnsi="Times New Roman" w:cs="Times New Roman"/>
              </w:rPr>
            </w:pPr>
            <w:r w:rsidRPr="00D31900">
              <w:rPr>
                <w:rFonts w:ascii="Times New Roman" w:eastAsia="Times New Roman" w:hAnsi="Times New Roman" w:cs="Times New Roman"/>
              </w:rPr>
              <w:t>74,25</w:t>
            </w:r>
          </w:p>
        </w:tc>
        <w:tc>
          <w:tcPr>
            <w:tcW w:w="851" w:type="dxa"/>
            <w:gridSpan w:val="2"/>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73,25</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79,5</w:t>
            </w:r>
          </w:p>
        </w:tc>
        <w:tc>
          <w:tcPr>
            <w:tcW w:w="708"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80,0</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80,5</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84,25</w:t>
            </w:r>
          </w:p>
        </w:tc>
        <w:tc>
          <w:tcPr>
            <w:tcW w:w="850"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84,25</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83,0</w:t>
            </w:r>
          </w:p>
        </w:tc>
        <w:tc>
          <w:tcPr>
            <w:tcW w:w="709"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ind w:right="-50"/>
              <w:jc w:val="both"/>
              <w:rPr>
                <w:rFonts w:ascii="Times New Roman" w:eastAsia="Times New Roman" w:hAnsi="Times New Roman" w:cs="Times New Roman"/>
              </w:rPr>
            </w:pPr>
            <w:r w:rsidRPr="00D31900">
              <w:rPr>
                <w:rFonts w:ascii="Times New Roman" w:eastAsia="Times New Roman" w:hAnsi="Times New Roman" w:cs="Times New Roman"/>
              </w:rPr>
              <w:t>80</w:t>
            </w:r>
          </w:p>
        </w:tc>
        <w:tc>
          <w:tcPr>
            <w:tcW w:w="709" w:type="dxa"/>
            <w:tcBorders>
              <w:top w:val="nil"/>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p>
        </w:tc>
      </w:tr>
      <w:tr w:rsidR="00DE7707" w:rsidRPr="00D31900" w:rsidTr="00DE7707">
        <w:trPr>
          <w:gridAfter w:val="1"/>
          <w:wAfter w:w="851" w:type="dxa"/>
          <w:trHeight w:val="300"/>
        </w:trPr>
        <w:tc>
          <w:tcPr>
            <w:tcW w:w="424" w:type="dxa"/>
            <w:tcBorders>
              <w:top w:val="nil"/>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p>
        </w:tc>
        <w:tc>
          <w:tcPr>
            <w:tcW w:w="1274"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занятые</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63,5</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62,5</w:t>
            </w:r>
          </w:p>
        </w:tc>
        <w:tc>
          <w:tcPr>
            <w:tcW w:w="850"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61,25</w:t>
            </w:r>
          </w:p>
        </w:tc>
        <w:tc>
          <w:tcPr>
            <w:tcW w:w="851" w:type="dxa"/>
            <w:gridSpan w:val="2"/>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59,25</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62,75</w:t>
            </w:r>
          </w:p>
        </w:tc>
        <w:tc>
          <w:tcPr>
            <w:tcW w:w="708"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70,0</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71,75</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74,25</w:t>
            </w:r>
          </w:p>
        </w:tc>
        <w:tc>
          <w:tcPr>
            <w:tcW w:w="850"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74,75</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75,25</w:t>
            </w:r>
          </w:p>
        </w:tc>
        <w:tc>
          <w:tcPr>
            <w:tcW w:w="709"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71</w:t>
            </w:r>
          </w:p>
        </w:tc>
        <w:tc>
          <w:tcPr>
            <w:tcW w:w="709" w:type="dxa"/>
            <w:tcBorders>
              <w:top w:val="nil"/>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p>
        </w:tc>
      </w:tr>
      <w:tr w:rsidR="00DE7707" w:rsidRPr="00D31900" w:rsidTr="00DE7707">
        <w:trPr>
          <w:gridAfter w:val="1"/>
          <w:wAfter w:w="851" w:type="dxa"/>
          <w:trHeight w:val="300"/>
        </w:trPr>
        <w:tc>
          <w:tcPr>
            <w:tcW w:w="424" w:type="dxa"/>
            <w:tcBorders>
              <w:top w:val="nil"/>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p>
        </w:tc>
        <w:tc>
          <w:tcPr>
            <w:tcW w:w="1274"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физические лица</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39</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36</w:t>
            </w:r>
          </w:p>
        </w:tc>
        <w:tc>
          <w:tcPr>
            <w:tcW w:w="850"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37</w:t>
            </w:r>
          </w:p>
        </w:tc>
        <w:tc>
          <w:tcPr>
            <w:tcW w:w="851" w:type="dxa"/>
            <w:gridSpan w:val="2"/>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38</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39</w:t>
            </w:r>
          </w:p>
        </w:tc>
        <w:tc>
          <w:tcPr>
            <w:tcW w:w="708"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46</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46</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47</w:t>
            </w:r>
          </w:p>
        </w:tc>
        <w:tc>
          <w:tcPr>
            <w:tcW w:w="850"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53</w:t>
            </w:r>
          </w:p>
        </w:tc>
        <w:tc>
          <w:tcPr>
            <w:tcW w:w="709" w:type="dxa"/>
            <w:tcBorders>
              <w:top w:val="nil"/>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54</w:t>
            </w:r>
          </w:p>
        </w:tc>
        <w:tc>
          <w:tcPr>
            <w:tcW w:w="709"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51</w:t>
            </w:r>
          </w:p>
        </w:tc>
        <w:tc>
          <w:tcPr>
            <w:tcW w:w="709" w:type="dxa"/>
            <w:tcBorders>
              <w:top w:val="nil"/>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p>
        </w:tc>
      </w:tr>
      <w:tr w:rsidR="009E74DC" w:rsidRPr="00D31900" w:rsidTr="00DE7707">
        <w:trPr>
          <w:trHeight w:val="300"/>
        </w:trPr>
        <w:tc>
          <w:tcPr>
            <w:tcW w:w="9214" w:type="dxa"/>
            <w:gridSpan w:val="13"/>
            <w:tcBorders>
              <w:top w:val="nil"/>
              <w:left w:val="single" w:sz="4" w:space="0" w:color="auto"/>
              <w:bottom w:val="single" w:sz="4" w:space="0" w:color="auto"/>
              <w:right w:val="single" w:sz="4" w:space="0" w:color="auto"/>
            </w:tcBorders>
            <w:shd w:val="clear" w:color="auto" w:fill="DEEAF6"/>
            <w:noWrap/>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Численность среднего медицинского персонала</w:t>
            </w:r>
          </w:p>
        </w:tc>
        <w:tc>
          <w:tcPr>
            <w:tcW w:w="1418" w:type="dxa"/>
            <w:gridSpan w:val="2"/>
            <w:tcBorders>
              <w:top w:val="nil"/>
              <w:left w:val="single" w:sz="4" w:space="0" w:color="auto"/>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hAnsi="Times New Roman" w:cs="Times New Roman"/>
                <w:b/>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81,5</w:t>
            </w:r>
          </w:p>
        </w:tc>
      </w:tr>
      <w:tr w:rsidR="00DE7707" w:rsidRPr="00D31900" w:rsidTr="00DE7707">
        <w:trPr>
          <w:gridAfter w:val="1"/>
          <w:wAfter w:w="851" w:type="dxa"/>
          <w:trHeight w:val="30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штатные</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242,25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232,25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 xml:space="preserve">  234,5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252,75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271,5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261,5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264,75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252,25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r w:rsidRPr="00D31900">
              <w:rPr>
                <w:rFonts w:ascii="Times New Roman" w:eastAsia="Times New Roman" w:hAnsi="Times New Roman" w:cs="Times New Roman"/>
              </w:rPr>
              <w:t>253,25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right="-50"/>
              <w:jc w:val="both"/>
              <w:rPr>
                <w:rFonts w:ascii="Times New Roman" w:eastAsia="Times New Roman" w:hAnsi="Times New Roman" w:cs="Times New Roman"/>
              </w:rPr>
            </w:pPr>
            <w:r w:rsidRPr="00D31900">
              <w:rPr>
                <w:rFonts w:ascii="Times New Roman" w:eastAsia="Times New Roman" w:hAnsi="Times New Roman" w:cs="Times New Roman"/>
              </w:rPr>
              <w:t>234,25</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ind w:right="-50"/>
              <w:jc w:val="both"/>
              <w:rPr>
                <w:rFonts w:ascii="Times New Roman" w:eastAsia="Times New Roman" w:hAnsi="Times New Roman" w:cs="Times New Roman"/>
              </w:rPr>
            </w:pPr>
            <w:r w:rsidRPr="00D31900">
              <w:rPr>
                <w:rFonts w:ascii="Times New Roman" w:eastAsia="Times New Roman" w:hAnsi="Times New Roman" w:cs="Times New Roman"/>
              </w:rPr>
              <w:t>231,25</w:t>
            </w:r>
          </w:p>
        </w:tc>
        <w:tc>
          <w:tcPr>
            <w:tcW w:w="709"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ind w:left="-108" w:right="-50"/>
              <w:jc w:val="both"/>
              <w:rPr>
                <w:rFonts w:ascii="Times New Roman" w:eastAsia="Times New Roman" w:hAnsi="Times New Roman" w:cs="Times New Roman"/>
              </w:rPr>
            </w:pPr>
          </w:p>
        </w:tc>
      </w:tr>
      <w:tr w:rsidR="00DE7707" w:rsidRPr="00D31900" w:rsidTr="00DE7707">
        <w:trPr>
          <w:gridAfter w:val="1"/>
          <w:wAfter w:w="851" w:type="dxa"/>
          <w:trHeight w:val="30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занятые</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233,5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227,75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227,75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239,75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235,0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226,75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237,0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227,75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221,75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215,0</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205,25</w:t>
            </w:r>
          </w:p>
        </w:tc>
        <w:tc>
          <w:tcPr>
            <w:tcW w:w="709"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p>
        </w:tc>
      </w:tr>
      <w:tr w:rsidR="00DE7707" w:rsidRPr="00D31900" w:rsidTr="00DE7707">
        <w:trPr>
          <w:gridAfter w:val="1"/>
          <w:wAfter w:w="851" w:type="dxa"/>
          <w:trHeight w:val="30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физические лица</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222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226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199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179</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174</w:t>
            </w:r>
          </w:p>
        </w:tc>
        <w:tc>
          <w:tcPr>
            <w:tcW w:w="709"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p>
        </w:tc>
      </w:tr>
      <w:tr w:rsidR="00DE7707" w:rsidRPr="00D31900" w:rsidTr="00DE7707">
        <w:trPr>
          <w:gridAfter w:val="1"/>
          <w:wAfter w:w="851" w:type="dxa"/>
          <w:trHeight w:val="300"/>
        </w:trPr>
        <w:tc>
          <w:tcPr>
            <w:tcW w:w="1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eastAsia="Times New Roman" w:hAnsi="Times New Roman" w:cs="Times New Roman"/>
                <w:b/>
              </w:rPr>
              <w:t>Обеспеченность врачами</w:t>
            </w:r>
            <w:r w:rsidRPr="00D31900">
              <w:rPr>
                <w:rFonts w:ascii="Times New Roman" w:hAnsi="Times New Roman" w:cs="Times New Roman"/>
                <w:b/>
              </w:rPr>
              <w:t xml:space="preserve"> (на 10 тыс. нас.)</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20,3</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20,1</w:t>
            </w:r>
          </w:p>
        </w:tc>
        <w:tc>
          <w:tcPr>
            <w:tcW w:w="709"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33,6</w:t>
            </w:r>
          </w:p>
        </w:tc>
      </w:tr>
      <w:tr w:rsidR="00DE7707" w:rsidRPr="00D31900" w:rsidTr="00DE7707">
        <w:trPr>
          <w:gridAfter w:val="1"/>
          <w:wAfter w:w="851" w:type="dxa"/>
          <w:trHeight w:val="300"/>
        </w:trPr>
        <w:tc>
          <w:tcPr>
            <w:tcW w:w="1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E74DC" w:rsidRPr="00D31900" w:rsidRDefault="009E74DC" w:rsidP="00D31900">
            <w:pPr>
              <w:spacing w:after="0" w:line="240" w:lineRule="auto"/>
              <w:ind w:right="-108"/>
              <w:jc w:val="both"/>
              <w:rPr>
                <w:rFonts w:ascii="Times New Roman" w:hAnsi="Times New Roman" w:cs="Times New Roman"/>
                <w:b/>
              </w:rPr>
            </w:pPr>
            <w:r w:rsidRPr="00D31900">
              <w:rPr>
                <w:rFonts w:ascii="Times New Roman" w:eastAsia="Times New Roman" w:hAnsi="Times New Roman" w:cs="Times New Roman"/>
                <w:b/>
              </w:rPr>
              <w:t>Обеспеченность средними медицинскими работниками</w:t>
            </w:r>
            <w:r w:rsidRPr="00D31900">
              <w:rPr>
                <w:rFonts w:ascii="Times New Roman" w:hAnsi="Times New Roman" w:cs="Times New Roman"/>
                <w:b/>
              </w:rPr>
              <w:t xml:space="preserve"> (на 10 тыс. нас.)</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76,8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79,3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78,4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78,6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82,1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76,8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108" w:right="-41"/>
              <w:jc w:val="both"/>
              <w:rPr>
                <w:rFonts w:ascii="Times New Roman" w:eastAsia="Times New Roman" w:hAnsi="Times New Roman" w:cs="Times New Roman"/>
              </w:rPr>
            </w:pPr>
            <w:r w:rsidRPr="00D31900">
              <w:rPr>
                <w:rFonts w:ascii="Times New Roman" w:eastAsia="Times New Roman" w:hAnsi="Times New Roman" w:cs="Times New Roman"/>
              </w:rPr>
              <w:t>76,8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44"/>
              <w:jc w:val="both"/>
              <w:rPr>
                <w:rFonts w:ascii="Times New Roman" w:eastAsia="Times New Roman" w:hAnsi="Times New Roman" w:cs="Times New Roman"/>
              </w:rPr>
            </w:pPr>
            <w:r w:rsidRPr="00D31900">
              <w:rPr>
                <w:rFonts w:ascii="Times New Roman" w:eastAsia="Times New Roman" w:hAnsi="Times New Roman" w:cs="Times New Roman"/>
              </w:rPr>
              <w:t>77,8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76,3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69,2</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68,4</w:t>
            </w:r>
          </w:p>
        </w:tc>
        <w:tc>
          <w:tcPr>
            <w:tcW w:w="709"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113,1</w:t>
            </w:r>
          </w:p>
        </w:tc>
      </w:tr>
      <w:tr w:rsidR="00DE7707" w:rsidRPr="00D31900" w:rsidTr="00DE7707">
        <w:trPr>
          <w:gridAfter w:val="1"/>
          <w:wAfter w:w="851" w:type="dxa"/>
          <w:trHeight w:val="300"/>
        </w:trPr>
        <w:tc>
          <w:tcPr>
            <w:tcW w:w="1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right="-108"/>
              <w:jc w:val="both"/>
              <w:rPr>
                <w:rFonts w:ascii="Times New Roman" w:eastAsia="Times New Roman" w:hAnsi="Times New Roman" w:cs="Times New Roman"/>
                <w:b/>
              </w:rPr>
            </w:pPr>
            <w:r w:rsidRPr="00D31900">
              <w:rPr>
                <w:rFonts w:ascii="Times New Roman" w:eastAsia="Times New Roman" w:hAnsi="Times New Roman" w:cs="Times New Roman"/>
                <w:b/>
              </w:rPr>
              <w:lastRenderedPageBreak/>
              <w:t>Укомплектованность врачами         (% физ.              лица/штат.)</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59,4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56,6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48,4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47,7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49,1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57,1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55,8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62,9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50,5</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71,8</w:t>
            </w:r>
          </w:p>
        </w:tc>
        <w:tc>
          <w:tcPr>
            <w:tcW w:w="709"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90,6</w:t>
            </w:r>
          </w:p>
        </w:tc>
      </w:tr>
      <w:tr w:rsidR="00DE7707" w:rsidRPr="00D31900" w:rsidTr="00DE7707">
        <w:trPr>
          <w:gridAfter w:val="1"/>
          <w:wAfter w:w="851" w:type="dxa"/>
          <w:trHeight w:val="300"/>
        </w:trPr>
        <w:tc>
          <w:tcPr>
            <w:tcW w:w="1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tabs>
                <w:tab w:val="left" w:pos="1310"/>
              </w:tabs>
              <w:spacing w:after="0" w:line="240" w:lineRule="auto"/>
              <w:ind w:right="-108"/>
              <w:jc w:val="both"/>
              <w:rPr>
                <w:rFonts w:ascii="Times New Roman" w:eastAsia="Times New Roman" w:hAnsi="Times New Roman" w:cs="Times New Roman"/>
                <w:b/>
              </w:rPr>
            </w:pPr>
            <w:r w:rsidRPr="00D31900">
              <w:rPr>
                <w:rFonts w:ascii="Times New Roman" w:eastAsia="Times New Roman" w:hAnsi="Times New Roman" w:cs="Times New Roman"/>
                <w:b/>
              </w:rPr>
              <w:t>Укомплектованность средними медицинским персоналом (% физ.лица/штат.)</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88,6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88,1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87,8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87,6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83,2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79,9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77,4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81,3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78,6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76,4</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84,7</w:t>
            </w:r>
          </w:p>
        </w:tc>
        <w:tc>
          <w:tcPr>
            <w:tcW w:w="709"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92,3</w:t>
            </w:r>
          </w:p>
        </w:tc>
      </w:tr>
    </w:tbl>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Из общего числа специалистов с высшим медицинским образованием 11,8% имеют квалификационную категорию (высшую –2чел.; первую – 3чел.; вторую – 1чел.). 20чел.врачей  - 31,4% - со стажем работы менее 5 лет.</w:t>
      </w:r>
      <w:r w:rsidRPr="00D31900">
        <w:rPr>
          <w:rFonts w:ascii="Times New Roman" w:hAnsi="Times New Roman" w:cs="Times New Roman"/>
        </w:rPr>
        <w:tab/>
      </w:r>
      <w:r w:rsidRPr="00D31900">
        <w:rPr>
          <w:rFonts w:ascii="Times New Roman" w:hAnsi="Times New Roman" w:cs="Times New Roman"/>
        </w:rPr>
        <w:tab/>
      </w:r>
      <w:r w:rsidRPr="00D31900">
        <w:rPr>
          <w:rFonts w:ascii="Times New Roman" w:hAnsi="Times New Roman" w:cs="Times New Roman"/>
        </w:rPr>
        <w:tab/>
      </w:r>
      <w:r w:rsidRPr="00D31900">
        <w:rPr>
          <w:rFonts w:ascii="Times New Roman" w:hAnsi="Times New Roman" w:cs="Times New Roman"/>
        </w:rPr>
        <w:tab/>
      </w:r>
      <w:r w:rsidRPr="00D31900">
        <w:rPr>
          <w:rFonts w:ascii="Times New Roman" w:hAnsi="Times New Roman" w:cs="Times New Roman"/>
        </w:rPr>
        <w:tab/>
        <w:t>Из  числа специалистов со средним профессиональным образованием 83,3% имеют квалификационную категорию (высшую – 120чел.; первую – 14чел.; вторую– 11 чел.).</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10 лет состав врачей, имеющих квалификационную категорию, снизился в 3,2 раза, состав среднего медицинского персонала, имеющих квалификационную категорию снизился на 23,3%.</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Удельный вес специалистов, имеющих квалификационную категорию</w:t>
      </w:r>
    </w:p>
    <w:tbl>
      <w:tblPr>
        <w:tblW w:w="10774" w:type="dxa"/>
        <w:tblInd w:w="-601" w:type="dxa"/>
        <w:tblLayout w:type="fixed"/>
        <w:tblLook w:val="04A0"/>
      </w:tblPr>
      <w:tblGrid>
        <w:gridCol w:w="425"/>
        <w:gridCol w:w="1844"/>
        <w:gridCol w:w="851"/>
        <w:gridCol w:w="709"/>
        <w:gridCol w:w="708"/>
        <w:gridCol w:w="709"/>
        <w:gridCol w:w="709"/>
        <w:gridCol w:w="709"/>
        <w:gridCol w:w="708"/>
        <w:gridCol w:w="709"/>
        <w:gridCol w:w="709"/>
        <w:gridCol w:w="709"/>
        <w:gridCol w:w="708"/>
        <w:gridCol w:w="567"/>
      </w:tblGrid>
      <w:tr w:rsidR="009E74DC" w:rsidRPr="00D31900" w:rsidTr="00DE770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1844" w:type="dxa"/>
            <w:tcBorders>
              <w:top w:val="single" w:sz="4" w:space="0" w:color="auto"/>
              <w:left w:val="nil"/>
              <w:bottom w:val="single" w:sz="4" w:space="0" w:color="auto"/>
              <w:right w:val="single" w:sz="4" w:space="0" w:color="auto"/>
            </w:tcBorders>
            <w:shd w:val="clear" w:color="auto" w:fill="auto"/>
            <w:noWrap/>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2007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2008</w:t>
            </w:r>
          </w:p>
        </w:tc>
        <w:tc>
          <w:tcPr>
            <w:tcW w:w="708" w:type="dxa"/>
            <w:tcBorders>
              <w:top w:val="single" w:sz="4" w:space="0" w:color="auto"/>
              <w:left w:val="nil"/>
              <w:bottom w:val="single" w:sz="4" w:space="0" w:color="auto"/>
              <w:right w:val="single" w:sz="4" w:space="0" w:color="auto"/>
            </w:tcBorders>
            <w:shd w:val="clear" w:color="auto" w:fill="auto"/>
            <w:noWrap/>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2009</w:t>
            </w:r>
          </w:p>
        </w:tc>
        <w:tc>
          <w:tcPr>
            <w:tcW w:w="709" w:type="dxa"/>
            <w:tcBorders>
              <w:top w:val="single" w:sz="4" w:space="0" w:color="auto"/>
              <w:left w:val="nil"/>
              <w:bottom w:val="single" w:sz="4" w:space="0" w:color="auto"/>
              <w:right w:val="single" w:sz="4" w:space="0" w:color="auto"/>
            </w:tcBorders>
            <w:shd w:val="clear" w:color="auto" w:fill="auto"/>
            <w:noWrap/>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2010</w:t>
            </w:r>
          </w:p>
        </w:tc>
        <w:tc>
          <w:tcPr>
            <w:tcW w:w="709" w:type="dxa"/>
            <w:tcBorders>
              <w:top w:val="single" w:sz="4" w:space="0" w:color="auto"/>
              <w:left w:val="nil"/>
              <w:bottom w:val="single" w:sz="4" w:space="0" w:color="auto"/>
              <w:right w:val="single" w:sz="4" w:space="0" w:color="auto"/>
            </w:tcBorders>
            <w:shd w:val="clear" w:color="auto" w:fill="auto"/>
            <w:noWrap/>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2011</w:t>
            </w:r>
          </w:p>
        </w:tc>
        <w:tc>
          <w:tcPr>
            <w:tcW w:w="709" w:type="dxa"/>
            <w:tcBorders>
              <w:top w:val="single" w:sz="4" w:space="0" w:color="auto"/>
              <w:left w:val="nil"/>
              <w:bottom w:val="single" w:sz="4" w:space="0" w:color="auto"/>
              <w:right w:val="single" w:sz="4" w:space="0" w:color="auto"/>
            </w:tcBorders>
            <w:shd w:val="clear" w:color="auto" w:fill="auto"/>
            <w:noWrap/>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2012</w:t>
            </w:r>
          </w:p>
        </w:tc>
        <w:tc>
          <w:tcPr>
            <w:tcW w:w="708" w:type="dxa"/>
            <w:tcBorders>
              <w:top w:val="single" w:sz="4" w:space="0" w:color="auto"/>
              <w:left w:val="nil"/>
              <w:bottom w:val="single" w:sz="4" w:space="0" w:color="auto"/>
              <w:right w:val="single" w:sz="4" w:space="0" w:color="auto"/>
            </w:tcBorders>
            <w:shd w:val="clear" w:color="auto" w:fill="auto"/>
            <w:noWrap/>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2013</w:t>
            </w:r>
          </w:p>
        </w:tc>
        <w:tc>
          <w:tcPr>
            <w:tcW w:w="709" w:type="dxa"/>
            <w:tcBorders>
              <w:top w:val="single" w:sz="4" w:space="0" w:color="auto"/>
              <w:left w:val="nil"/>
              <w:bottom w:val="single" w:sz="4" w:space="0" w:color="auto"/>
              <w:right w:val="single" w:sz="4" w:space="0" w:color="auto"/>
            </w:tcBorders>
            <w:shd w:val="clear" w:color="auto" w:fill="auto"/>
            <w:noWrap/>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2014</w:t>
            </w:r>
          </w:p>
        </w:tc>
        <w:tc>
          <w:tcPr>
            <w:tcW w:w="709" w:type="dxa"/>
            <w:tcBorders>
              <w:top w:val="single" w:sz="4" w:space="0" w:color="auto"/>
              <w:left w:val="nil"/>
              <w:bottom w:val="single" w:sz="4" w:space="0" w:color="auto"/>
              <w:right w:val="single" w:sz="4" w:space="0" w:color="auto"/>
            </w:tcBorders>
            <w:shd w:val="clear" w:color="auto" w:fill="auto"/>
            <w:noWrap/>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2015</w:t>
            </w:r>
          </w:p>
        </w:tc>
        <w:tc>
          <w:tcPr>
            <w:tcW w:w="709" w:type="dxa"/>
            <w:tcBorders>
              <w:top w:val="single" w:sz="4" w:space="0" w:color="auto"/>
              <w:left w:val="nil"/>
              <w:bottom w:val="single" w:sz="4" w:space="0" w:color="auto"/>
              <w:right w:val="single" w:sz="4" w:space="0" w:color="auto"/>
            </w:tcBorders>
            <w:shd w:val="clear" w:color="auto" w:fill="auto"/>
            <w:noWrap/>
            <w:hideMark/>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2016</w:t>
            </w:r>
          </w:p>
        </w:tc>
        <w:tc>
          <w:tcPr>
            <w:tcW w:w="708" w:type="dxa"/>
            <w:tcBorders>
              <w:top w:val="single" w:sz="4" w:space="0" w:color="auto"/>
              <w:left w:val="nil"/>
              <w:bottom w:val="single" w:sz="4" w:space="0" w:color="auto"/>
              <w:right w:val="single" w:sz="4" w:space="0" w:color="auto"/>
            </w:tcBorders>
            <w:shd w:val="clear" w:color="auto" w:fill="auto"/>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2017</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ind w:left="-96" w:right="-17"/>
              <w:jc w:val="both"/>
              <w:rPr>
                <w:rFonts w:ascii="Times New Roman" w:eastAsia="Times New Roman" w:hAnsi="Times New Roman" w:cs="Times New Roman"/>
                <w:b/>
              </w:rPr>
            </w:pPr>
            <w:r w:rsidRPr="00D31900">
              <w:rPr>
                <w:rFonts w:ascii="Times New Roman" w:eastAsia="Times New Roman" w:hAnsi="Times New Roman" w:cs="Times New Roman"/>
                <w:b/>
              </w:rPr>
              <w:t xml:space="preserve">Ул. обл. 2015 </w:t>
            </w:r>
          </w:p>
        </w:tc>
      </w:tr>
      <w:tr w:rsidR="009E74DC" w:rsidRPr="00D31900" w:rsidTr="00DE770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1844"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Число врачей, имеющих квалификационную категорию, из них:</w:t>
            </w:r>
          </w:p>
        </w:tc>
        <w:tc>
          <w:tcPr>
            <w:tcW w:w="851" w:type="dxa"/>
            <w:tcBorders>
              <w:top w:val="single" w:sz="4" w:space="0" w:color="auto"/>
              <w:left w:val="single" w:sz="4" w:space="0" w:color="auto"/>
              <w:bottom w:val="single" w:sz="4" w:space="0" w:color="auto"/>
              <w:right w:val="single" w:sz="4" w:space="0" w:color="auto"/>
            </w:tcBorders>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p>
        </w:tc>
      </w:tr>
      <w:tr w:rsidR="009E74DC" w:rsidRPr="00D31900" w:rsidTr="00DE770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p>
        </w:tc>
        <w:tc>
          <w:tcPr>
            <w:tcW w:w="1844"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высшую</w:t>
            </w:r>
          </w:p>
        </w:tc>
        <w:tc>
          <w:tcPr>
            <w:tcW w:w="851" w:type="dxa"/>
            <w:tcBorders>
              <w:top w:val="single" w:sz="4" w:space="0" w:color="auto"/>
              <w:left w:val="single" w:sz="4" w:space="0" w:color="auto"/>
              <w:bottom w:val="single" w:sz="4" w:space="0" w:color="auto"/>
              <w:right w:val="single" w:sz="4" w:space="0" w:color="auto"/>
            </w:tcBorders>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708"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w:t>
            </w:r>
          </w:p>
        </w:tc>
        <w:tc>
          <w:tcPr>
            <w:tcW w:w="708"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708" w:type="dxa"/>
            <w:tcBorders>
              <w:top w:val="single" w:sz="4" w:space="0" w:color="auto"/>
              <w:left w:val="nil"/>
              <w:bottom w:val="single" w:sz="4" w:space="0" w:color="auto"/>
              <w:right w:val="single" w:sz="4" w:space="0" w:color="auto"/>
            </w:tcBorders>
            <w:shd w:val="clear" w:color="auto" w:fill="auto"/>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p>
        </w:tc>
      </w:tr>
      <w:tr w:rsidR="009E74DC" w:rsidRPr="00D31900" w:rsidTr="00DE770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p>
        </w:tc>
        <w:tc>
          <w:tcPr>
            <w:tcW w:w="1844"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r w:rsidRPr="00D31900">
              <w:rPr>
                <w:rFonts w:ascii="Times New Roman" w:eastAsia="Times New Roman" w:hAnsi="Times New Roman" w:cs="Times New Roman"/>
                <w:lang w:val="en-US"/>
              </w:rPr>
              <w:t xml:space="preserve"> I </w:t>
            </w:r>
            <w:r w:rsidRPr="00D31900">
              <w:rPr>
                <w:rFonts w:ascii="Times New Roman" w:eastAsia="Times New Roman" w:hAnsi="Times New Roman" w:cs="Times New Roman"/>
              </w:rPr>
              <w:t>категорию</w:t>
            </w:r>
          </w:p>
        </w:tc>
        <w:tc>
          <w:tcPr>
            <w:tcW w:w="851" w:type="dxa"/>
            <w:tcBorders>
              <w:top w:val="single" w:sz="4" w:space="0" w:color="auto"/>
              <w:left w:val="single" w:sz="4" w:space="0" w:color="auto"/>
              <w:bottom w:val="single" w:sz="4" w:space="0" w:color="auto"/>
              <w:right w:val="single" w:sz="4" w:space="0" w:color="auto"/>
            </w:tcBorders>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w:t>
            </w:r>
          </w:p>
        </w:tc>
        <w:tc>
          <w:tcPr>
            <w:tcW w:w="708"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w:t>
            </w:r>
          </w:p>
        </w:tc>
        <w:tc>
          <w:tcPr>
            <w:tcW w:w="708"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708" w:type="dxa"/>
            <w:tcBorders>
              <w:top w:val="single" w:sz="4" w:space="0" w:color="auto"/>
              <w:left w:val="nil"/>
              <w:bottom w:val="single" w:sz="4" w:space="0" w:color="auto"/>
              <w:right w:val="single" w:sz="4" w:space="0" w:color="auto"/>
            </w:tcBorders>
            <w:shd w:val="clear" w:color="auto" w:fill="auto"/>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p>
        </w:tc>
      </w:tr>
      <w:tr w:rsidR="009E74DC" w:rsidRPr="00D31900" w:rsidTr="00DE770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p>
        </w:tc>
        <w:tc>
          <w:tcPr>
            <w:tcW w:w="1844"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r w:rsidRPr="00D31900">
              <w:rPr>
                <w:rFonts w:ascii="Times New Roman" w:eastAsia="Times New Roman" w:hAnsi="Times New Roman" w:cs="Times New Roman"/>
                <w:lang w:val="en-US"/>
              </w:rPr>
              <w:t>II</w:t>
            </w:r>
            <w:r w:rsidRPr="00D31900">
              <w:rPr>
                <w:rFonts w:ascii="Times New Roman" w:eastAsia="Times New Roman" w:hAnsi="Times New Roman" w:cs="Times New Roman"/>
              </w:rPr>
              <w:t xml:space="preserve"> категорию </w:t>
            </w:r>
          </w:p>
        </w:tc>
        <w:tc>
          <w:tcPr>
            <w:tcW w:w="851" w:type="dxa"/>
            <w:tcBorders>
              <w:top w:val="single" w:sz="4" w:space="0" w:color="auto"/>
              <w:left w:val="single" w:sz="4" w:space="0" w:color="auto"/>
              <w:bottom w:val="single" w:sz="4" w:space="0" w:color="auto"/>
              <w:right w:val="single" w:sz="4" w:space="0" w:color="auto"/>
            </w:tcBorders>
          </w:tcPr>
          <w:p w:rsidR="009E74DC" w:rsidRPr="00D31900" w:rsidRDefault="009E74DC" w:rsidP="00D31900">
            <w:pPr>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p>
        </w:tc>
        <w:tc>
          <w:tcPr>
            <w:tcW w:w="708"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708"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p>
        </w:tc>
        <w:tc>
          <w:tcPr>
            <w:tcW w:w="708" w:type="dxa"/>
            <w:tcBorders>
              <w:top w:val="single" w:sz="4" w:space="0" w:color="auto"/>
              <w:left w:val="nil"/>
              <w:bottom w:val="single" w:sz="4" w:space="0" w:color="auto"/>
              <w:right w:val="single" w:sz="4" w:space="0" w:color="auto"/>
            </w:tcBorders>
            <w:shd w:val="clear" w:color="auto" w:fill="auto"/>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p>
        </w:tc>
      </w:tr>
      <w:tr w:rsidR="009E74DC" w:rsidRPr="00D31900" w:rsidTr="00DE770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2</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91" w:right="-108"/>
              <w:jc w:val="both"/>
              <w:rPr>
                <w:rFonts w:ascii="Times New Roman" w:hAnsi="Times New Roman" w:cs="Times New Roman"/>
              </w:rPr>
            </w:pPr>
            <w:r w:rsidRPr="00D31900">
              <w:rPr>
                <w:rFonts w:ascii="Times New Roman" w:hAnsi="Times New Roman" w:cs="Times New Roman"/>
              </w:rPr>
              <w:t>Удельный вес врачей, имеющих квалификационную категорию (%)</w:t>
            </w:r>
          </w:p>
        </w:tc>
        <w:tc>
          <w:tcPr>
            <w:tcW w:w="851" w:type="dxa"/>
            <w:tcBorders>
              <w:top w:val="single" w:sz="4" w:space="0" w:color="auto"/>
              <w:left w:val="single" w:sz="4" w:space="0" w:color="auto"/>
              <w:bottom w:val="single" w:sz="4" w:space="0" w:color="auto"/>
              <w:right w:val="single" w:sz="4" w:space="0" w:color="auto"/>
            </w:tcBorders>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48,7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47,2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45,9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36,8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41,0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39,1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32,6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19,1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12,96</w:t>
            </w:r>
          </w:p>
        </w:tc>
        <w:tc>
          <w:tcPr>
            <w:tcW w:w="708"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11,76</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i/>
              </w:rPr>
            </w:pPr>
            <w:r w:rsidRPr="00D31900">
              <w:rPr>
                <w:rFonts w:ascii="Times New Roman" w:eastAsia="Times New Roman" w:hAnsi="Times New Roman" w:cs="Times New Roman"/>
                <w:b/>
                <w:i/>
              </w:rPr>
              <w:t>43,1</w:t>
            </w:r>
          </w:p>
        </w:tc>
      </w:tr>
      <w:tr w:rsidR="009E74DC" w:rsidRPr="00D31900" w:rsidTr="00DE770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3</w:t>
            </w:r>
          </w:p>
        </w:tc>
        <w:tc>
          <w:tcPr>
            <w:tcW w:w="1844"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Число среднего медицинского персонала, имеющих квалификационную категорию, из них:</w:t>
            </w:r>
          </w:p>
        </w:tc>
        <w:tc>
          <w:tcPr>
            <w:tcW w:w="851" w:type="dxa"/>
            <w:tcBorders>
              <w:top w:val="single" w:sz="4" w:space="0" w:color="auto"/>
              <w:left w:val="single" w:sz="4" w:space="0" w:color="auto"/>
              <w:bottom w:val="single" w:sz="4" w:space="0" w:color="auto"/>
              <w:right w:val="single" w:sz="4" w:space="0" w:color="auto"/>
            </w:tcBorders>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190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150</w:t>
            </w:r>
          </w:p>
        </w:tc>
        <w:tc>
          <w:tcPr>
            <w:tcW w:w="708"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145</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p>
        </w:tc>
      </w:tr>
      <w:tr w:rsidR="009E74DC" w:rsidRPr="00D31900" w:rsidTr="00DE770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p>
        </w:tc>
        <w:tc>
          <w:tcPr>
            <w:tcW w:w="1844"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высшую</w:t>
            </w:r>
          </w:p>
        </w:tc>
        <w:tc>
          <w:tcPr>
            <w:tcW w:w="851" w:type="dxa"/>
            <w:tcBorders>
              <w:top w:val="single" w:sz="4" w:space="0" w:color="auto"/>
              <w:left w:val="single" w:sz="4" w:space="0" w:color="auto"/>
              <w:bottom w:val="single" w:sz="4" w:space="0" w:color="auto"/>
              <w:right w:val="single" w:sz="4" w:space="0" w:color="auto"/>
            </w:tcBorders>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125</w:t>
            </w:r>
          </w:p>
        </w:tc>
        <w:tc>
          <w:tcPr>
            <w:tcW w:w="708"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120</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p>
        </w:tc>
      </w:tr>
      <w:tr w:rsidR="009E74DC" w:rsidRPr="00D31900" w:rsidTr="00DE770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p>
        </w:tc>
        <w:tc>
          <w:tcPr>
            <w:tcW w:w="1844"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r w:rsidRPr="00D31900">
              <w:rPr>
                <w:rFonts w:ascii="Times New Roman" w:eastAsia="Times New Roman" w:hAnsi="Times New Roman" w:cs="Times New Roman"/>
                <w:lang w:val="en-US"/>
              </w:rPr>
              <w:t xml:space="preserve"> I </w:t>
            </w:r>
            <w:r w:rsidRPr="00D31900">
              <w:rPr>
                <w:rFonts w:ascii="Times New Roman" w:eastAsia="Times New Roman" w:hAnsi="Times New Roman" w:cs="Times New Roman"/>
              </w:rPr>
              <w:t>категорию</w:t>
            </w:r>
          </w:p>
        </w:tc>
        <w:tc>
          <w:tcPr>
            <w:tcW w:w="851" w:type="dxa"/>
            <w:tcBorders>
              <w:top w:val="single" w:sz="4" w:space="0" w:color="auto"/>
              <w:left w:val="single" w:sz="4" w:space="0" w:color="auto"/>
              <w:bottom w:val="single" w:sz="4" w:space="0" w:color="auto"/>
              <w:right w:val="single" w:sz="4" w:space="0" w:color="auto"/>
            </w:tcBorders>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12</w:t>
            </w:r>
          </w:p>
        </w:tc>
        <w:tc>
          <w:tcPr>
            <w:tcW w:w="708"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p>
        </w:tc>
      </w:tr>
      <w:tr w:rsidR="009E74DC" w:rsidRPr="00D31900" w:rsidTr="00DE770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p>
        </w:tc>
        <w:tc>
          <w:tcPr>
            <w:tcW w:w="1844" w:type="dxa"/>
            <w:tcBorders>
              <w:top w:val="single" w:sz="4" w:space="0" w:color="auto"/>
              <w:left w:val="nil"/>
              <w:bottom w:val="single" w:sz="4" w:space="0" w:color="auto"/>
              <w:right w:val="single" w:sz="4" w:space="0" w:color="auto"/>
            </w:tcBorders>
            <w:shd w:val="clear" w:color="auto" w:fill="auto"/>
            <w:noWrap/>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r w:rsidRPr="00D31900">
              <w:rPr>
                <w:rFonts w:ascii="Times New Roman" w:eastAsia="Times New Roman" w:hAnsi="Times New Roman" w:cs="Times New Roman"/>
                <w:lang w:val="en-US"/>
              </w:rPr>
              <w:t>II</w:t>
            </w:r>
            <w:r w:rsidRPr="00D31900">
              <w:rPr>
                <w:rFonts w:ascii="Times New Roman" w:eastAsia="Times New Roman" w:hAnsi="Times New Roman" w:cs="Times New Roman"/>
              </w:rPr>
              <w:t xml:space="preserve"> категорию </w:t>
            </w:r>
          </w:p>
        </w:tc>
        <w:tc>
          <w:tcPr>
            <w:tcW w:w="851" w:type="dxa"/>
            <w:tcBorders>
              <w:top w:val="single" w:sz="4" w:space="0" w:color="auto"/>
              <w:left w:val="single" w:sz="4" w:space="0" w:color="auto"/>
              <w:bottom w:val="single" w:sz="4" w:space="0" w:color="auto"/>
              <w:right w:val="single" w:sz="4" w:space="0" w:color="auto"/>
            </w:tcBorders>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w:t>
            </w:r>
          </w:p>
        </w:tc>
        <w:tc>
          <w:tcPr>
            <w:tcW w:w="708"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p>
        </w:tc>
      </w:tr>
      <w:tr w:rsidR="009E74DC" w:rsidRPr="00D31900" w:rsidTr="00DE770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4</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ind w:left="-91" w:right="-108"/>
              <w:jc w:val="both"/>
              <w:rPr>
                <w:rFonts w:ascii="Times New Roman" w:hAnsi="Times New Roman" w:cs="Times New Roman"/>
              </w:rPr>
            </w:pPr>
            <w:r w:rsidRPr="00D31900">
              <w:rPr>
                <w:rFonts w:ascii="Times New Roman" w:hAnsi="Times New Roman" w:cs="Times New Roman"/>
              </w:rPr>
              <w:t>Удельный вес среднего медицинского персонала, имеющих квалификационную категорию (%)</w:t>
            </w:r>
          </w:p>
        </w:tc>
        <w:tc>
          <w:tcPr>
            <w:tcW w:w="851" w:type="dxa"/>
            <w:tcBorders>
              <w:top w:val="single" w:sz="4" w:space="0" w:color="auto"/>
              <w:left w:val="single" w:sz="4" w:space="0" w:color="auto"/>
              <w:bottom w:val="single" w:sz="4" w:space="0" w:color="auto"/>
              <w:right w:val="single" w:sz="4" w:space="0" w:color="auto"/>
            </w:tcBorders>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88,3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92,6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89,8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80,6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80,1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83,7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82,4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78,5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75,8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83,7</w:t>
            </w:r>
          </w:p>
        </w:tc>
        <w:tc>
          <w:tcPr>
            <w:tcW w:w="708"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i/>
              </w:rPr>
            </w:pPr>
            <w:r w:rsidRPr="00D31900">
              <w:rPr>
                <w:rFonts w:ascii="Times New Roman" w:eastAsia="Times New Roman" w:hAnsi="Times New Roman" w:cs="Times New Roman"/>
                <w:i/>
              </w:rPr>
              <w:t>82,86</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i/>
              </w:rPr>
            </w:pPr>
            <w:r w:rsidRPr="00D31900">
              <w:rPr>
                <w:rFonts w:ascii="Times New Roman" w:eastAsia="Times New Roman" w:hAnsi="Times New Roman" w:cs="Times New Roman"/>
                <w:b/>
                <w:i/>
              </w:rPr>
              <w:t>67,8</w:t>
            </w:r>
          </w:p>
        </w:tc>
      </w:tr>
    </w:tbl>
    <w:p w:rsidR="009E74DC"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lastRenderedPageBreak/>
        <w:t>Количество работающих специалистов пенсионеров по возрасту 52 человек (20,6%):   врачей 16чел.- 27,0% , средних м/р– 36чел. и пенсионеров по выслуге</w:t>
      </w:r>
      <w:r w:rsidRPr="00D31900">
        <w:rPr>
          <w:rFonts w:ascii="Times New Roman" w:hAnsi="Times New Roman" w:cs="Times New Roman"/>
          <w:color w:val="FF0000"/>
        </w:rPr>
        <w:t xml:space="preserve"> </w:t>
      </w:r>
      <w:r w:rsidRPr="00D31900">
        <w:rPr>
          <w:rFonts w:ascii="Times New Roman" w:hAnsi="Times New Roman" w:cs="Times New Roman"/>
        </w:rPr>
        <w:t>82 чел.    9 врачей и 73 средних медработника.</w:t>
      </w:r>
    </w:p>
    <w:p w:rsidR="00274282" w:rsidRDefault="00274282" w:rsidP="00D31900">
      <w:pPr>
        <w:spacing w:after="0" w:line="240" w:lineRule="auto"/>
        <w:ind w:firstLine="709"/>
        <w:jc w:val="both"/>
        <w:rPr>
          <w:rFonts w:ascii="Times New Roman" w:hAnsi="Times New Roman" w:cs="Times New Roman"/>
        </w:rPr>
      </w:pPr>
    </w:p>
    <w:p w:rsidR="00274282" w:rsidRDefault="00274282" w:rsidP="00D31900">
      <w:pPr>
        <w:spacing w:after="0" w:line="240" w:lineRule="auto"/>
        <w:ind w:firstLine="709"/>
        <w:jc w:val="both"/>
        <w:rPr>
          <w:rFonts w:ascii="Times New Roman" w:hAnsi="Times New Roman" w:cs="Times New Roman"/>
        </w:rPr>
      </w:pPr>
    </w:p>
    <w:p w:rsidR="00274282" w:rsidRDefault="00274282" w:rsidP="00D31900">
      <w:pPr>
        <w:spacing w:after="0" w:line="240" w:lineRule="auto"/>
        <w:ind w:firstLine="709"/>
        <w:jc w:val="both"/>
        <w:rPr>
          <w:rFonts w:ascii="Times New Roman" w:hAnsi="Times New Roman" w:cs="Times New Roman"/>
        </w:rPr>
      </w:pPr>
    </w:p>
    <w:p w:rsidR="00274282" w:rsidRDefault="00274282" w:rsidP="00D31900">
      <w:pPr>
        <w:spacing w:after="0" w:line="240" w:lineRule="auto"/>
        <w:ind w:firstLine="709"/>
        <w:jc w:val="both"/>
        <w:rPr>
          <w:rFonts w:ascii="Times New Roman" w:hAnsi="Times New Roman" w:cs="Times New Roman"/>
        </w:rPr>
      </w:pPr>
    </w:p>
    <w:p w:rsidR="00274282" w:rsidRDefault="00274282" w:rsidP="00D31900">
      <w:pPr>
        <w:spacing w:after="0" w:line="240" w:lineRule="auto"/>
        <w:ind w:firstLine="709"/>
        <w:jc w:val="both"/>
        <w:rPr>
          <w:rFonts w:ascii="Times New Roman" w:hAnsi="Times New Roman" w:cs="Times New Roman"/>
        </w:rPr>
      </w:pPr>
    </w:p>
    <w:p w:rsidR="00274282" w:rsidRDefault="00274282" w:rsidP="00D31900">
      <w:pPr>
        <w:spacing w:after="0" w:line="240" w:lineRule="auto"/>
        <w:ind w:firstLine="709"/>
        <w:jc w:val="both"/>
        <w:rPr>
          <w:rFonts w:ascii="Times New Roman" w:hAnsi="Times New Roman" w:cs="Times New Roman"/>
        </w:rPr>
      </w:pPr>
    </w:p>
    <w:p w:rsidR="00274282" w:rsidRDefault="00274282" w:rsidP="00D31900">
      <w:pPr>
        <w:spacing w:after="0" w:line="240" w:lineRule="auto"/>
        <w:ind w:firstLine="709"/>
        <w:jc w:val="both"/>
        <w:rPr>
          <w:rFonts w:ascii="Times New Roman" w:hAnsi="Times New Roman" w:cs="Times New Roman"/>
        </w:rPr>
      </w:pPr>
    </w:p>
    <w:p w:rsidR="00274282" w:rsidRDefault="00274282" w:rsidP="00D31900">
      <w:pPr>
        <w:spacing w:after="0" w:line="240" w:lineRule="auto"/>
        <w:ind w:firstLine="709"/>
        <w:jc w:val="both"/>
        <w:rPr>
          <w:rFonts w:ascii="Times New Roman" w:hAnsi="Times New Roman" w:cs="Times New Roman"/>
        </w:rPr>
      </w:pPr>
    </w:p>
    <w:p w:rsidR="00274282" w:rsidRDefault="00274282" w:rsidP="00D31900">
      <w:pPr>
        <w:spacing w:after="0" w:line="240" w:lineRule="auto"/>
        <w:ind w:firstLine="709"/>
        <w:jc w:val="both"/>
        <w:rPr>
          <w:rFonts w:ascii="Times New Roman" w:hAnsi="Times New Roman" w:cs="Times New Roman"/>
        </w:rPr>
      </w:pPr>
    </w:p>
    <w:p w:rsidR="00274282" w:rsidRDefault="00274282" w:rsidP="00D31900">
      <w:pPr>
        <w:spacing w:after="0" w:line="240" w:lineRule="auto"/>
        <w:ind w:firstLine="709"/>
        <w:jc w:val="both"/>
        <w:rPr>
          <w:rFonts w:ascii="Times New Roman" w:hAnsi="Times New Roman" w:cs="Times New Roman"/>
        </w:rPr>
      </w:pPr>
    </w:p>
    <w:p w:rsidR="00274282" w:rsidRPr="00D31900" w:rsidRDefault="00274282" w:rsidP="00D31900">
      <w:pPr>
        <w:spacing w:after="0" w:line="240" w:lineRule="auto"/>
        <w:ind w:firstLine="709"/>
        <w:jc w:val="both"/>
        <w:rPr>
          <w:rFonts w:ascii="Times New Roman" w:hAnsi="Times New Roman" w:cs="Times New Roman"/>
        </w:rPr>
      </w:pPr>
    </w:p>
    <w:p w:rsidR="009E74DC" w:rsidRPr="00D31900" w:rsidRDefault="009E74DC" w:rsidP="00D31900">
      <w:pPr>
        <w:pStyle w:val="af7"/>
        <w:widowControl w:val="0"/>
        <w:ind w:left="709"/>
        <w:jc w:val="both"/>
        <w:rPr>
          <w:sz w:val="22"/>
          <w:szCs w:val="22"/>
        </w:rPr>
      </w:pPr>
    </w:p>
    <w:p w:rsidR="009E74DC" w:rsidRPr="00D31900" w:rsidRDefault="009E74DC" w:rsidP="00D31900">
      <w:pPr>
        <w:widowControl w:val="0"/>
        <w:suppressAutoHyphens/>
        <w:spacing w:after="0" w:line="240" w:lineRule="auto"/>
        <w:jc w:val="both"/>
        <w:rPr>
          <w:rFonts w:ascii="Times New Roman" w:hAnsi="Times New Roman" w:cs="Times New Roman"/>
        </w:rPr>
      </w:pPr>
      <w:r w:rsidRPr="00D31900">
        <w:rPr>
          <w:rFonts w:ascii="Times New Roman" w:hAnsi="Times New Roman" w:cs="Times New Roman"/>
        </w:rPr>
        <w:t xml:space="preserve">                                                                 Штаты за 2017 год</w:t>
      </w:r>
    </w:p>
    <w:tbl>
      <w:tblPr>
        <w:tblW w:w="10304" w:type="dxa"/>
        <w:jc w:val="center"/>
        <w:tblInd w:w="-885" w:type="dxa"/>
        <w:tblLayout w:type="fixed"/>
        <w:tblLook w:val="04A0"/>
      </w:tblPr>
      <w:tblGrid>
        <w:gridCol w:w="2318"/>
        <w:gridCol w:w="851"/>
        <w:gridCol w:w="709"/>
        <w:gridCol w:w="708"/>
        <w:gridCol w:w="567"/>
        <w:gridCol w:w="1015"/>
        <w:gridCol w:w="709"/>
        <w:gridCol w:w="696"/>
        <w:gridCol w:w="862"/>
        <w:gridCol w:w="850"/>
        <w:gridCol w:w="1019"/>
      </w:tblGrid>
      <w:tr w:rsidR="009E74DC" w:rsidRPr="00D31900" w:rsidTr="009E74DC">
        <w:trPr>
          <w:trHeight w:val="300"/>
          <w:jc w:val="center"/>
        </w:trPr>
        <w:tc>
          <w:tcPr>
            <w:tcW w:w="2318" w:type="dxa"/>
            <w:tcBorders>
              <w:top w:val="single" w:sz="4" w:space="0" w:color="auto"/>
              <w:left w:val="single" w:sz="4" w:space="0" w:color="auto"/>
              <w:right w:val="nil"/>
            </w:tcBorders>
            <w:shd w:val="clear" w:color="auto" w:fill="auto"/>
            <w:noWrap/>
            <w:vAlign w:val="center"/>
            <w:hideMark/>
          </w:tcPr>
          <w:p w:rsidR="009E74DC" w:rsidRPr="00D31900" w:rsidRDefault="009E74DC" w:rsidP="00D31900">
            <w:pPr>
              <w:spacing w:after="0" w:line="240" w:lineRule="auto"/>
              <w:ind w:left="-108" w:firstLine="108"/>
              <w:jc w:val="both"/>
              <w:rPr>
                <w:rFonts w:ascii="Times New Roman" w:eastAsia="Times New Roman" w:hAnsi="Times New Roman" w:cs="Times New Roman"/>
                <w:color w:val="000000"/>
              </w:rPr>
            </w:pPr>
          </w:p>
        </w:tc>
        <w:tc>
          <w:tcPr>
            <w:tcW w:w="1560" w:type="dxa"/>
            <w:gridSpan w:val="2"/>
            <w:tcBorders>
              <w:top w:val="single" w:sz="4" w:space="0" w:color="auto"/>
              <w:left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Число должностей в целом по организации</w:t>
            </w:r>
          </w:p>
        </w:tc>
        <w:tc>
          <w:tcPr>
            <w:tcW w:w="2999" w:type="dxa"/>
            <w:gridSpan w:val="4"/>
            <w:tcBorders>
              <w:top w:val="single" w:sz="4" w:space="0" w:color="auto"/>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из них:</w:t>
            </w:r>
          </w:p>
        </w:tc>
        <w:tc>
          <w:tcPr>
            <w:tcW w:w="2408" w:type="dxa"/>
            <w:gridSpan w:val="3"/>
            <w:vMerge w:val="restart"/>
            <w:tcBorders>
              <w:top w:val="single" w:sz="4" w:space="0" w:color="auto"/>
              <w:left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Число физических лиц основных работников на занятых должностях</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Функция врачебной должности</w:t>
            </w:r>
          </w:p>
        </w:tc>
      </w:tr>
      <w:tr w:rsidR="009E74DC" w:rsidRPr="00D31900" w:rsidTr="009E74DC">
        <w:trPr>
          <w:trHeight w:val="1407"/>
          <w:jc w:val="center"/>
        </w:trPr>
        <w:tc>
          <w:tcPr>
            <w:tcW w:w="2318" w:type="dxa"/>
            <w:vMerge w:val="restart"/>
            <w:tcBorders>
              <w:left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1560" w:type="dxa"/>
            <w:gridSpan w:val="2"/>
            <w:tcBorders>
              <w:left w:val="single" w:sz="4" w:space="0" w:color="auto"/>
              <w:right w:val="single" w:sz="4" w:space="0" w:color="auto"/>
            </w:tcBorders>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в подразделениях, оказывающих медицинскую помощь в амбулаторных условиях</w:t>
            </w:r>
          </w:p>
        </w:tc>
        <w:tc>
          <w:tcPr>
            <w:tcW w:w="1724" w:type="dxa"/>
            <w:gridSpan w:val="2"/>
            <w:tcBorders>
              <w:top w:val="single" w:sz="4" w:space="0" w:color="auto"/>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в подразделениях, оказывающих медицинскую помощь в стационарных условиях</w:t>
            </w:r>
          </w:p>
        </w:tc>
        <w:tc>
          <w:tcPr>
            <w:tcW w:w="2408" w:type="dxa"/>
            <w:gridSpan w:val="3"/>
            <w:vMerge/>
            <w:tcBorders>
              <w:left w:val="single" w:sz="4" w:space="0" w:color="auto"/>
              <w:right w:val="single" w:sz="4" w:space="0" w:color="auto"/>
            </w:tcBorders>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vMerge/>
            <w:tcBorders>
              <w:left w:val="single" w:sz="4" w:space="0" w:color="auto"/>
              <w:right w:val="nil"/>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Штат-ных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Заня-тых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Шта-тных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Заня-тых</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Шта-ных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Заня-тых</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в целом по организации</w:t>
            </w:r>
          </w:p>
        </w:tc>
        <w:tc>
          <w:tcPr>
            <w:tcW w:w="1712" w:type="dxa"/>
            <w:gridSpan w:val="2"/>
            <w:tcBorders>
              <w:top w:val="single" w:sz="4" w:space="0" w:color="auto"/>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xml:space="preserve">из них: </w:t>
            </w: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204"/>
          <w:jc w:val="center"/>
        </w:trPr>
        <w:tc>
          <w:tcPr>
            <w:tcW w:w="2318" w:type="dxa"/>
            <w:vMerge/>
            <w:tcBorders>
              <w:left w:val="single" w:sz="4" w:space="0" w:color="auto"/>
              <w:bottom w:val="single" w:sz="6" w:space="0" w:color="auto"/>
              <w:right w:val="nil"/>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1015" w:type="dxa"/>
            <w:vMerge/>
            <w:tcBorders>
              <w:top w:val="nil"/>
              <w:left w:val="single" w:sz="4" w:space="0" w:color="auto"/>
              <w:bottom w:val="single" w:sz="4" w:space="0" w:color="auto"/>
              <w:right w:val="single" w:sz="4" w:space="0" w:color="auto"/>
            </w:tcBorders>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696" w:type="dxa"/>
            <w:vMerge/>
            <w:tcBorders>
              <w:top w:val="nil"/>
              <w:left w:val="single" w:sz="4" w:space="0" w:color="auto"/>
              <w:bottom w:val="single" w:sz="4" w:space="0" w:color="auto"/>
              <w:right w:val="single" w:sz="4" w:space="0" w:color="auto"/>
            </w:tcBorders>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в пол-ке</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в стационаре</w:t>
            </w: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single" w:sz="6" w:space="0" w:color="auto"/>
              <w:left w:val="single" w:sz="4" w:space="0" w:color="auto"/>
              <w:bottom w:val="single" w:sz="4" w:space="0" w:color="auto"/>
              <w:right w:val="nil"/>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w:t>
            </w:r>
          </w:p>
        </w:tc>
        <w:tc>
          <w:tcPr>
            <w:tcW w:w="851" w:type="dxa"/>
            <w:tcBorders>
              <w:top w:val="single" w:sz="6" w:space="0" w:color="auto"/>
              <w:left w:val="single" w:sz="4" w:space="0" w:color="auto"/>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5</w:t>
            </w:r>
          </w:p>
        </w:tc>
        <w:tc>
          <w:tcPr>
            <w:tcW w:w="1015"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6</w:t>
            </w:r>
          </w:p>
        </w:tc>
        <w:tc>
          <w:tcPr>
            <w:tcW w:w="709"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8</w:t>
            </w:r>
          </w:p>
        </w:tc>
        <w:tc>
          <w:tcPr>
            <w:tcW w:w="862"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9</w:t>
            </w:r>
          </w:p>
        </w:tc>
        <w:tc>
          <w:tcPr>
            <w:tcW w:w="850"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11</w:t>
            </w:r>
          </w:p>
        </w:tc>
      </w:tr>
      <w:tr w:rsidR="009E74DC" w:rsidRPr="00D31900" w:rsidTr="009E74DC">
        <w:trPr>
          <w:trHeight w:val="300"/>
          <w:jc w:val="center"/>
        </w:trPr>
        <w:tc>
          <w:tcPr>
            <w:tcW w:w="2318"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Врачи – всего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89" w:firstLine="10"/>
              <w:jc w:val="both"/>
              <w:rPr>
                <w:rFonts w:ascii="Times New Roman" w:eastAsia="Times New Roman" w:hAnsi="Times New Roman" w:cs="Times New Roman"/>
                <w:b/>
              </w:rPr>
            </w:pPr>
            <w:r w:rsidRPr="00D31900">
              <w:rPr>
                <w:rFonts w:ascii="Times New Roman" w:eastAsia="Times New Roman" w:hAnsi="Times New Roman" w:cs="Times New Roman"/>
                <w:b/>
              </w:rPr>
              <w:t>80,0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71,0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62,5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54,5</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117,5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16,5</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 xml:space="preserve">    51</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43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23"/>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2838,27</w:t>
            </w:r>
          </w:p>
        </w:tc>
      </w:tr>
      <w:tr w:rsidR="009E74DC" w:rsidRPr="00D31900" w:rsidTr="009E74DC">
        <w:trPr>
          <w:trHeight w:val="300"/>
          <w:jc w:val="center"/>
        </w:trPr>
        <w:tc>
          <w:tcPr>
            <w:tcW w:w="2318"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руководители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89" w:firstLine="10"/>
              <w:jc w:val="both"/>
              <w:rPr>
                <w:rFonts w:ascii="Times New Roman" w:eastAsia="Times New Roman" w:hAnsi="Times New Roman" w:cs="Times New Roman"/>
                <w:b/>
              </w:rPr>
            </w:pPr>
            <w:r w:rsidRPr="00D31900">
              <w:rPr>
                <w:rFonts w:ascii="Times New Roman" w:eastAsia="Times New Roman" w:hAnsi="Times New Roman" w:cs="Times New Roman"/>
                <w:b/>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2,0</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 xml:space="preserve">    2</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179"/>
              <w:jc w:val="both"/>
              <w:rPr>
                <w:rFonts w:ascii="Times New Roman" w:eastAsia="Times New Roman" w:hAnsi="Times New Roman" w:cs="Times New Roman"/>
                <w:b/>
                <w:color w:val="000000"/>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ind w:left="-23"/>
              <w:jc w:val="both"/>
              <w:rPr>
                <w:rFonts w:ascii="Times New Roman" w:eastAsia="Times New Roman" w:hAnsi="Times New Roman" w:cs="Times New Roman"/>
                <w:b/>
                <w:color w:val="000000"/>
              </w:rPr>
            </w:pPr>
          </w:p>
        </w:tc>
      </w:tr>
      <w:tr w:rsidR="009E74DC" w:rsidRPr="00D31900" w:rsidTr="009E74DC">
        <w:trPr>
          <w:trHeight w:val="300"/>
          <w:jc w:val="center"/>
        </w:trPr>
        <w:tc>
          <w:tcPr>
            <w:tcW w:w="2318"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акушеры – гинекологи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3,75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3,75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2,25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2,25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1,5</w:t>
            </w: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3096,5</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аллергологи – иммунологи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анестезиологи – реаниматологи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4,5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4,0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4,5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4</w:t>
            </w: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дерматовенерологи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 xml:space="preserve">     1</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3718</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инфекционисты</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2,0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1487</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кардиологи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3418</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клинической лабораторной диагностики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3,5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3,0</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 xml:space="preserve">     3</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 xml:space="preserve">       3</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неврологи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3,0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2,75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1,75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2382,3</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неонатологи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lastRenderedPageBreak/>
              <w:t>общей практики (семейные)</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онкологи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1730</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оториноларингологи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2,0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1,75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1,75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 xml:space="preserve">     2</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 xml:space="preserve">       2</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4344,6</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офтальмологи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1,25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1,25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7016,8</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патологоанатомы</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педиатры – всего</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7,75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7,25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6,25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1,1</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6</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6</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ind w:firstLineChars="200" w:firstLine="440"/>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из них: педиатры участковые (включая педиатр овп участковых приписных участков)</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rPr>
            </w:pPr>
            <w:r w:rsidRPr="00D31900">
              <w:rPr>
                <w:rFonts w:ascii="Times New Roman" w:eastAsia="Times New Roman" w:hAnsi="Times New Roman" w:cs="Times New Roman"/>
                <w:bCs/>
                <w:i/>
              </w:rPr>
              <w:t>5,5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r w:rsidRPr="00D31900">
              <w:rPr>
                <w:rFonts w:ascii="Times New Roman" w:eastAsia="Times New Roman" w:hAnsi="Times New Roman" w:cs="Times New Roman"/>
                <w:bCs/>
                <w:i/>
                <w:color w:val="000000"/>
              </w:rPr>
              <w:t>5,0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r w:rsidRPr="00D31900">
              <w:rPr>
                <w:rFonts w:ascii="Times New Roman" w:eastAsia="Times New Roman" w:hAnsi="Times New Roman" w:cs="Times New Roman"/>
                <w:bCs/>
                <w:i/>
                <w:color w:val="000000"/>
              </w:rPr>
              <w:t>5,5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r w:rsidRPr="00D31900">
              <w:rPr>
                <w:rFonts w:ascii="Times New Roman" w:eastAsia="Times New Roman" w:hAnsi="Times New Roman" w:cs="Times New Roman"/>
                <w:bCs/>
                <w:i/>
                <w:color w:val="000000"/>
              </w:rPr>
              <w:t>5,0</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r w:rsidRPr="00D31900">
              <w:rPr>
                <w:rFonts w:ascii="Times New Roman" w:eastAsia="Times New Roman" w:hAnsi="Times New Roman" w:cs="Times New Roman"/>
                <w:bCs/>
                <w:i/>
                <w:color w:val="000000"/>
              </w:rPr>
              <w:t xml:space="preserve">    5</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r w:rsidRPr="00D31900">
              <w:rPr>
                <w:rFonts w:ascii="Times New Roman" w:eastAsia="Times New Roman" w:hAnsi="Times New Roman" w:cs="Times New Roman"/>
                <w:bCs/>
                <w:i/>
                <w:color w:val="000000"/>
              </w:rPr>
              <w:t xml:space="preserve">      5</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i/>
                <w:color w:val="000000"/>
              </w:rPr>
            </w:pPr>
            <w:r w:rsidRPr="00D31900">
              <w:rPr>
                <w:rFonts w:ascii="Times New Roman" w:eastAsia="Times New Roman" w:hAnsi="Times New Roman" w:cs="Times New Roman"/>
                <w:i/>
                <w:color w:val="000000"/>
              </w:rPr>
              <w:t>4098,6</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по лечебной физкультуре</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профпатологи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3580</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психиатры</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4780</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психиатры-наркологи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4373</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рентгенологи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1,75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1,75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1,25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1,25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скорой медицинской помощи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стажеры</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xml:space="preserve">Стоматологи </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1357,6</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стоматологи-ортопеды</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стоматологи-терапевты</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3,5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3,0</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стоматологи-хирурги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терапевты - всего</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21,25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20,25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17,5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16,5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3,75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3,75</w:t>
            </w: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 xml:space="preserve"> 17</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color w:val="000000"/>
              </w:rPr>
              <w:t xml:space="preserve">    </w:t>
            </w:r>
            <w:r w:rsidRPr="00D31900">
              <w:rPr>
                <w:rFonts w:ascii="Times New Roman" w:eastAsia="Times New Roman" w:hAnsi="Times New Roman" w:cs="Times New Roman"/>
                <w:bCs/>
              </w:rPr>
              <w:t xml:space="preserve"> 15</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ind w:firstLineChars="200" w:firstLine="440"/>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из них: терапевты  участковые</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rPr>
            </w:pPr>
            <w:r w:rsidRPr="00D31900">
              <w:rPr>
                <w:rFonts w:ascii="Times New Roman" w:eastAsia="Times New Roman" w:hAnsi="Times New Roman" w:cs="Times New Roman"/>
                <w:bCs/>
                <w:i/>
              </w:rPr>
              <w:t>13,0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r w:rsidRPr="00D31900">
              <w:rPr>
                <w:rFonts w:ascii="Times New Roman" w:eastAsia="Times New Roman" w:hAnsi="Times New Roman" w:cs="Times New Roman"/>
                <w:bCs/>
                <w:i/>
                <w:color w:val="000000"/>
              </w:rPr>
              <w:t>12,0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r w:rsidRPr="00D31900">
              <w:rPr>
                <w:rFonts w:ascii="Times New Roman" w:eastAsia="Times New Roman" w:hAnsi="Times New Roman" w:cs="Times New Roman"/>
                <w:bCs/>
                <w:i/>
                <w:color w:val="000000"/>
              </w:rPr>
              <w:t>13,0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r w:rsidRPr="00D31900">
              <w:rPr>
                <w:rFonts w:ascii="Times New Roman" w:eastAsia="Times New Roman" w:hAnsi="Times New Roman" w:cs="Times New Roman"/>
                <w:bCs/>
                <w:i/>
                <w:color w:val="000000"/>
              </w:rPr>
              <w:t>12,0</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
                <w:bCs/>
                <w:i/>
              </w:rPr>
            </w:pPr>
            <w:r w:rsidRPr="00D31900">
              <w:rPr>
                <w:rFonts w:ascii="Times New Roman" w:eastAsia="Times New Roman" w:hAnsi="Times New Roman" w:cs="Times New Roman"/>
                <w:b/>
                <w:bCs/>
                <w:i/>
              </w:rPr>
              <w:t>14</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rPr>
            </w:pPr>
            <w:r w:rsidRPr="00D31900">
              <w:rPr>
                <w:rFonts w:ascii="Times New Roman" w:eastAsia="Times New Roman" w:hAnsi="Times New Roman" w:cs="Times New Roman"/>
                <w:bCs/>
                <w:i/>
              </w:rPr>
              <w:t>14</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i/>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i/>
                <w:color w:val="000000"/>
              </w:rPr>
            </w:pPr>
            <w:r w:rsidRPr="00D31900">
              <w:rPr>
                <w:rFonts w:ascii="Times New Roman" w:eastAsia="Times New Roman" w:hAnsi="Times New Roman" w:cs="Times New Roman"/>
                <w:i/>
                <w:color w:val="000000"/>
              </w:rPr>
              <w:t>2034,6</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травматологи - ортопеды</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2556</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трансфузиологи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ультразвуковой диагностики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2,5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1,25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1,25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урологи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1964</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фармакологи клинические</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физиотерапевты</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фтизиатры</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891</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функциональной диагностики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хирурги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5,0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5,0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2,25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2,25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2,75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2,75</w:t>
            </w: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3122,6</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хирурги детские</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эндокринологи</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3275</w:t>
            </w:r>
          </w:p>
        </w:tc>
      </w:tr>
      <w:tr w:rsidR="009E74DC" w:rsidRPr="00D31900" w:rsidTr="009E74DC">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эндоскописты</w:t>
            </w:r>
          </w:p>
        </w:tc>
        <w:tc>
          <w:tcPr>
            <w:tcW w:w="851"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1,0</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708"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1015"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709"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0,5</w:t>
            </w:r>
          </w:p>
        </w:tc>
        <w:tc>
          <w:tcPr>
            <w:tcW w:w="696"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0</w:t>
            </w:r>
          </w:p>
        </w:tc>
        <w:tc>
          <w:tcPr>
            <w:tcW w:w="862"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p>
        </w:tc>
      </w:tr>
    </w:tbl>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Потребность учреждения в специалистах на 01.01.2018 составила:  </w:t>
      </w:r>
    </w:p>
    <w:p w:rsidR="009E74DC" w:rsidRPr="00D31900" w:rsidRDefault="009E74DC" w:rsidP="005D2ED5">
      <w:pPr>
        <w:pStyle w:val="af7"/>
        <w:widowControl w:val="0"/>
        <w:numPr>
          <w:ilvl w:val="0"/>
          <w:numId w:val="10"/>
        </w:numPr>
        <w:ind w:left="0" w:firstLine="709"/>
        <w:contextualSpacing/>
        <w:jc w:val="both"/>
        <w:rPr>
          <w:sz w:val="22"/>
          <w:szCs w:val="22"/>
        </w:rPr>
      </w:pPr>
      <w:r w:rsidRPr="00D31900">
        <w:rPr>
          <w:sz w:val="22"/>
          <w:szCs w:val="22"/>
        </w:rPr>
        <w:t>с высшим профессиональным медицинским образованием 7</w:t>
      </w:r>
      <w:r w:rsidRPr="00D31900">
        <w:rPr>
          <w:color w:val="FF0000"/>
          <w:sz w:val="22"/>
          <w:szCs w:val="22"/>
        </w:rPr>
        <w:t xml:space="preserve"> </w:t>
      </w:r>
      <w:r w:rsidRPr="00D31900">
        <w:rPr>
          <w:sz w:val="22"/>
          <w:szCs w:val="22"/>
        </w:rPr>
        <w:t>человек по специальностям:  врач офтальмолог – 1,  врач - педиатр1, врач функциональной диагностики-1, врач анестезиолог реаниматолог -1 , врач уролог – 1, врач онколог -1, врач инфекционист– 1;</w:t>
      </w:r>
    </w:p>
    <w:p w:rsidR="009E74DC" w:rsidRPr="00D31900" w:rsidRDefault="009E74DC" w:rsidP="005D2ED5">
      <w:pPr>
        <w:pStyle w:val="af7"/>
        <w:widowControl w:val="0"/>
        <w:numPr>
          <w:ilvl w:val="0"/>
          <w:numId w:val="10"/>
        </w:numPr>
        <w:ind w:left="0" w:firstLine="709"/>
        <w:contextualSpacing/>
        <w:jc w:val="both"/>
        <w:rPr>
          <w:sz w:val="22"/>
          <w:szCs w:val="22"/>
        </w:rPr>
      </w:pPr>
      <w:r w:rsidRPr="00D31900">
        <w:rPr>
          <w:sz w:val="22"/>
          <w:szCs w:val="22"/>
        </w:rPr>
        <w:t>со среднем профессиональным медицинским образованием 17</w:t>
      </w:r>
      <w:r w:rsidRPr="00D31900">
        <w:rPr>
          <w:color w:val="FF0000"/>
          <w:sz w:val="22"/>
          <w:szCs w:val="22"/>
        </w:rPr>
        <w:t xml:space="preserve"> </w:t>
      </w:r>
      <w:r w:rsidRPr="00D31900">
        <w:rPr>
          <w:sz w:val="22"/>
          <w:szCs w:val="22"/>
        </w:rPr>
        <w:t>человек по специальностям: заведующий фельдшерско-акушерским пунктом – 7чел, медицинская сестра – 4, фармацевт-1, 4 фельдшера ск\помощи, 1-фельдшер,1 фельдшер лаборант.</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2017 год в государственном учреждении здравоохранения в ГУЗ «Большенагаткинская районная больница» на работу были приняты молодые специалисты с высшим и средним профессиональным медицинским образованием:</w:t>
      </w:r>
    </w:p>
    <w:p w:rsidR="009E74DC" w:rsidRPr="00D31900" w:rsidRDefault="009E74DC" w:rsidP="00D31900">
      <w:pPr>
        <w:pStyle w:val="af7"/>
        <w:ind w:left="795"/>
        <w:jc w:val="both"/>
        <w:rPr>
          <w:sz w:val="22"/>
          <w:szCs w:val="22"/>
        </w:rPr>
      </w:pPr>
      <w:r w:rsidRPr="00D31900">
        <w:rPr>
          <w:sz w:val="22"/>
          <w:szCs w:val="22"/>
        </w:rPr>
        <w:t>врачи – 1</w:t>
      </w:r>
      <w:r w:rsidRPr="00D31900">
        <w:rPr>
          <w:color w:val="FF0000"/>
          <w:sz w:val="22"/>
          <w:szCs w:val="22"/>
        </w:rPr>
        <w:t xml:space="preserve"> </w:t>
      </w:r>
      <w:r w:rsidRPr="00D31900">
        <w:rPr>
          <w:sz w:val="22"/>
          <w:szCs w:val="22"/>
        </w:rPr>
        <w:t>человек;</w:t>
      </w:r>
    </w:p>
    <w:p w:rsidR="009E74DC" w:rsidRPr="00D31900" w:rsidRDefault="009E74DC" w:rsidP="00D31900">
      <w:pPr>
        <w:pStyle w:val="af7"/>
        <w:ind w:left="795"/>
        <w:jc w:val="both"/>
        <w:rPr>
          <w:sz w:val="22"/>
          <w:szCs w:val="22"/>
        </w:rPr>
      </w:pPr>
      <w:r w:rsidRPr="00D31900">
        <w:rPr>
          <w:sz w:val="22"/>
          <w:szCs w:val="22"/>
        </w:rPr>
        <w:t>специалисты со средним профессиональным образованием – нет.</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медицинских ВУЗ - ах обучается по целевому набору</w:t>
      </w:r>
      <w:r w:rsidRPr="00D31900">
        <w:rPr>
          <w:rFonts w:ascii="Times New Roman" w:hAnsi="Times New Roman" w:cs="Times New Roman"/>
          <w:color w:val="FF0000"/>
        </w:rPr>
        <w:t xml:space="preserve"> </w:t>
      </w:r>
      <w:r w:rsidRPr="00D31900">
        <w:rPr>
          <w:rFonts w:ascii="Times New Roman" w:hAnsi="Times New Roman" w:cs="Times New Roman"/>
        </w:rPr>
        <w:t>1 студент.</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Абитуриенты, изъявившие желание участвовать в 2017 году, в целевом наборе в медицинские Вузы от Министерства здравоохранения Ульяновской области 5 человек.</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В районе функционирует 4 фельдшерско-акушерских пункта и 24 фельдшерских пунктов в которых работает 5 фельдшера, 2 акушерки, 15 медицинских сестер.</w:t>
      </w:r>
    </w:p>
    <w:p w:rsidR="009E74DC" w:rsidRPr="00D31900" w:rsidRDefault="009E74DC" w:rsidP="00D31900">
      <w:pPr>
        <w:spacing w:after="0" w:line="240" w:lineRule="auto"/>
        <w:ind w:firstLine="709"/>
        <w:jc w:val="both"/>
        <w:rPr>
          <w:rFonts w:ascii="Times New Roman" w:eastAsia="Times New Roman" w:hAnsi="Times New Roman" w:cs="Times New Roman"/>
          <w:b/>
          <w:bCs/>
        </w:rPr>
      </w:pPr>
    </w:p>
    <w:p w:rsidR="009E74DC" w:rsidRPr="00D31900" w:rsidRDefault="009E74DC" w:rsidP="00D31900">
      <w:pPr>
        <w:spacing w:after="0" w:line="240" w:lineRule="auto"/>
        <w:ind w:firstLine="709"/>
        <w:jc w:val="both"/>
        <w:rPr>
          <w:rFonts w:ascii="Times New Roman" w:eastAsia="Times New Roman" w:hAnsi="Times New Roman" w:cs="Times New Roman"/>
          <w:b/>
          <w:bCs/>
        </w:rPr>
      </w:pPr>
    </w:p>
    <w:p w:rsidR="009E74DC" w:rsidRPr="00D31900" w:rsidRDefault="009E74DC" w:rsidP="00D31900">
      <w:pPr>
        <w:spacing w:after="0" w:line="240" w:lineRule="auto"/>
        <w:ind w:firstLine="709"/>
        <w:jc w:val="both"/>
        <w:rPr>
          <w:rFonts w:ascii="Times New Roman" w:eastAsia="Times New Roman" w:hAnsi="Times New Roman" w:cs="Times New Roman"/>
          <w:b/>
          <w:bCs/>
        </w:rPr>
      </w:pPr>
      <w:r w:rsidRPr="00D31900">
        <w:rPr>
          <w:rFonts w:ascii="Times New Roman" w:eastAsia="Times New Roman" w:hAnsi="Times New Roman" w:cs="Times New Roman"/>
          <w:b/>
          <w:bCs/>
        </w:rPr>
        <w:t>Штаты ФАП за 2017год</w:t>
      </w:r>
    </w:p>
    <w:tbl>
      <w:tblPr>
        <w:tblW w:w="10060" w:type="dxa"/>
        <w:tblInd w:w="113" w:type="dxa"/>
        <w:tblLayout w:type="fixed"/>
        <w:tblLook w:val="04A0"/>
      </w:tblPr>
      <w:tblGrid>
        <w:gridCol w:w="421"/>
        <w:gridCol w:w="2835"/>
        <w:gridCol w:w="708"/>
        <w:gridCol w:w="709"/>
        <w:gridCol w:w="425"/>
        <w:gridCol w:w="709"/>
        <w:gridCol w:w="567"/>
        <w:gridCol w:w="567"/>
        <w:gridCol w:w="567"/>
        <w:gridCol w:w="425"/>
        <w:gridCol w:w="426"/>
        <w:gridCol w:w="141"/>
        <w:gridCol w:w="426"/>
        <w:gridCol w:w="283"/>
        <w:gridCol w:w="142"/>
        <w:gridCol w:w="425"/>
        <w:gridCol w:w="142"/>
        <w:gridCol w:w="142"/>
      </w:tblGrid>
      <w:tr w:rsidR="009E74DC" w:rsidRPr="00DE7707" w:rsidTr="00DE7707">
        <w:trPr>
          <w:gridAfter w:val="1"/>
          <w:wAfter w:w="142" w:type="dxa"/>
          <w:trHeight w:val="300"/>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rsidR="009E74DC" w:rsidRPr="00DE7707" w:rsidRDefault="009E74DC" w:rsidP="00D31900">
            <w:pPr>
              <w:spacing w:after="0" w:line="240" w:lineRule="auto"/>
              <w:jc w:val="both"/>
              <w:rPr>
                <w:rFonts w:ascii="Times New Roman" w:eastAsia="Times New Roman" w:hAnsi="Times New Roman" w:cs="Times New Roman"/>
                <w:b/>
                <w:sz w:val="20"/>
                <w:szCs w:val="20"/>
              </w:rPr>
            </w:pPr>
            <w:r w:rsidRPr="00DE7707">
              <w:rPr>
                <w:rFonts w:ascii="Times New Roman" w:eastAsia="Times New Roman" w:hAnsi="Times New Roman" w:cs="Times New Roman"/>
                <w:b/>
                <w:sz w:val="20"/>
                <w:szCs w:val="20"/>
              </w:rPr>
              <w:t>№ п/п</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9E74DC" w:rsidRPr="00DE7707" w:rsidRDefault="009E74DC" w:rsidP="00D31900">
            <w:pPr>
              <w:spacing w:after="0" w:line="240" w:lineRule="auto"/>
              <w:jc w:val="both"/>
              <w:rPr>
                <w:rFonts w:ascii="Times New Roman" w:eastAsia="Times New Roman" w:hAnsi="Times New Roman" w:cs="Times New Roman"/>
                <w:b/>
                <w:sz w:val="20"/>
                <w:szCs w:val="20"/>
              </w:rPr>
            </w:pPr>
            <w:r w:rsidRPr="00DE7707">
              <w:rPr>
                <w:rFonts w:ascii="Times New Roman" w:eastAsia="Times New Roman" w:hAnsi="Times New Roman" w:cs="Times New Roman"/>
                <w:b/>
                <w:sz w:val="20"/>
                <w:szCs w:val="20"/>
              </w:rPr>
              <w:t>Название ФАП/ ФП</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jc w:val="both"/>
              <w:rPr>
                <w:rFonts w:ascii="Times New Roman" w:eastAsia="Times New Roman" w:hAnsi="Times New Roman" w:cs="Times New Roman"/>
                <w:b/>
                <w:sz w:val="20"/>
                <w:szCs w:val="20"/>
              </w:rPr>
            </w:pPr>
            <w:r w:rsidRPr="00DE7707">
              <w:rPr>
                <w:rFonts w:ascii="Times New Roman" w:eastAsia="Times New Roman" w:hAnsi="Times New Roman" w:cs="Times New Roman"/>
                <w:b/>
                <w:sz w:val="20"/>
                <w:szCs w:val="20"/>
              </w:rPr>
              <w:t>Всего должностей</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jc w:val="both"/>
              <w:rPr>
                <w:rFonts w:ascii="Times New Roman" w:eastAsia="Times New Roman" w:hAnsi="Times New Roman" w:cs="Times New Roman"/>
                <w:b/>
                <w:sz w:val="20"/>
                <w:szCs w:val="20"/>
              </w:rPr>
            </w:pPr>
            <w:r w:rsidRPr="00DE7707">
              <w:rPr>
                <w:rFonts w:ascii="Times New Roman" w:eastAsia="Times New Roman" w:hAnsi="Times New Roman" w:cs="Times New Roman"/>
                <w:b/>
                <w:sz w:val="20"/>
                <w:szCs w:val="20"/>
              </w:rPr>
              <w:t>Фельдшера</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jc w:val="both"/>
              <w:rPr>
                <w:rFonts w:ascii="Times New Roman" w:eastAsia="Times New Roman" w:hAnsi="Times New Roman" w:cs="Times New Roman"/>
                <w:b/>
                <w:sz w:val="20"/>
                <w:szCs w:val="20"/>
              </w:rPr>
            </w:pPr>
            <w:r w:rsidRPr="00DE7707">
              <w:rPr>
                <w:rFonts w:ascii="Times New Roman" w:eastAsia="Times New Roman" w:hAnsi="Times New Roman" w:cs="Times New Roman"/>
                <w:b/>
                <w:sz w:val="20"/>
                <w:szCs w:val="20"/>
              </w:rPr>
              <w:t>Акушерки</w:t>
            </w:r>
          </w:p>
        </w:tc>
        <w:tc>
          <w:tcPr>
            <w:tcW w:w="1559" w:type="dxa"/>
            <w:gridSpan w:val="6"/>
            <w:tcBorders>
              <w:top w:val="single" w:sz="4" w:space="0" w:color="auto"/>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jc w:val="both"/>
              <w:rPr>
                <w:rFonts w:ascii="Times New Roman" w:eastAsia="Times New Roman" w:hAnsi="Times New Roman" w:cs="Times New Roman"/>
                <w:b/>
                <w:sz w:val="20"/>
                <w:szCs w:val="20"/>
              </w:rPr>
            </w:pPr>
            <w:r w:rsidRPr="00DE7707">
              <w:rPr>
                <w:rFonts w:ascii="Times New Roman" w:eastAsia="Times New Roman" w:hAnsi="Times New Roman" w:cs="Times New Roman"/>
                <w:b/>
                <w:sz w:val="20"/>
                <w:szCs w:val="20"/>
              </w:rPr>
              <w:t>Мед.сестры</w:t>
            </w:r>
          </w:p>
        </w:tc>
      </w:tr>
      <w:tr w:rsidR="009E74DC" w:rsidRPr="00DE7707" w:rsidTr="00DE7707">
        <w:trPr>
          <w:gridAfter w:val="1"/>
          <w:wAfter w:w="142" w:type="dxa"/>
          <w:trHeight w:val="600"/>
        </w:trPr>
        <w:tc>
          <w:tcPr>
            <w:tcW w:w="421" w:type="dxa"/>
            <w:vMerge/>
            <w:tcBorders>
              <w:left w:val="single" w:sz="4" w:space="0" w:color="auto"/>
              <w:bottom w:val="single" w:sz="4" w:space="0" w:color="auto"/>
              <w:right w:val="single" w:sz="4" w:space="0" w:color="auto"/>
            </w:tcBorders>
            <w:vAlign w:val="center"/>
            <w:hideMark/>
          </w:tcPr>
          <w:p w:rsidR="009E74DC" w:rsidRPr="00DE7707" w:rsidRDefault="009E74DC" w:rsidP="00D31900">
            <w:pPr>
              <w:spacing w:after="0" w:line="240" w:lineRule="auto"/>
              <w:jc w:val="both"/>
              <w:rPr>
                <w:rFonts w:ascii="Times New Roman" w:eastAsia="Times New Roman" w:hAnsi="Times New Roman" w:cs="Times New Roman"/>
                <w:b/>
                <w:sz w:val="20"/>
                <w:szCs w:val="20"/>
              </w:rPr>
            </w:pPr>
          </w:p>
        </w:tc>
        <w:tc>
          <w:tcPr>
            <w:tcW w:w="2835" w:type="dxa"/>
            <w:vMerge/>
            <w:tcBorders>
              <w:left w:val="single" w:sz="4" w:space="0" w:color="auto"/>
              <w:bottom w:val="single" w:sz="4" w:space="0" w:color="auto"/>
              <w:right w:val="single" w:sz="4" w:space="0" w:color="auto"/>
            </w:tcBorders>
            <w:vAlign w:val="center"/>
          </w:tcPr>
          <w:p w:rsidR="009E74DC" w:rsidRPr="00DE7707" w:rsidRDefault="009E74DC" w:rsidP="00D31900">
            <w:pPr>
              <w:spacing w:after="0" w:line="240" w:lineRule="auto"/>
              <w:jc w:val="both"/>
              <w:rPr>
                <w:rFonts w:ascii="Times New Roman" w:eastAsia="Times New Roman" w:hAnsi="Times New Roman" w:cs="Times New Roman"/>
                <w:b/>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ind w:right="-22"/>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Штат.</w:t>
            </w:r>
          </w:p>
        </w:tc>
        <w:tc>
          <w:tcPr>
            <w:tcW w:w="709" w:type="dxa"/>
            <w:tcBorders>
              <w:top w:val="nil"/>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ind w:right="-15"/>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Зан.</w:t>
            </w:r>
          </w:p>
        </w:tc>
        <w:tc>
          <w:tcPr>
            <w:tcW w:w="425" w:type="dxa"/>
            <w:tcBorders>
              <w:top w:val="nil"/>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ind w:right="-15"/>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Физ. лица</w:t>
            </w:r>
          </w:p>
        </w:tc>
        <w:tc>
          <w:tcPr>
            <w:tcW w:w="709" w:type="dxa"/>
            <w:tcBorders>
              <w:top w:val="nil"/>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ind w:left="-103" w:right="-161"/>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Штат.</w:t>
            </w:r>
          </w:p>
        </w:tc>
        <w:tc>
          <w:tcPr>
            <w:tcW w:w="567" w:type="dxa"/>
            <w:tcBorders>
              <w:top w:val="nil"/>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ind w:right="-15"/>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Зан.</w:t>
            </w:r>
          </w:p>
        </w:tc>
        <w:tc>
          <w:tcPr>
            <w:tcW w:w="567" w:type="dxa"/>
            <w:tcBorders>
              <w:top w:val="nil"/>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ind w:right="-15"/>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Физ. лица</w:t>
            </w:r>
          </w:p>
        </w:tc>
        <w:tc>
          <w:tcPr>
            <w:tcW w:w="567" w:type="dxa"/>
            <w:tcBorders>
              <w:top w:val="nil"/>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ind w:right="-48"/>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Штат.</w:t>
            </w:r>
          </w:p>
        </w:tc>
        <w:tc>
          <w:tcPr>
            <w:tcW w:w="425" w:type="dxa"/>
            <w:tcBorders>
              <w:top w:val="nil"/>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ind w:right="-15"/>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Зан.</w:t>
            </w:r>
          </w:p>
        </w:tc>
        <w:tc>
          <w:tcPr>
            <w:tcW w:w="426" w:type="dxa"/>
            <w:tcBorders>
              <w:top w:val="nil"/>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ind w:right="-15"/>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Физ. лица</w:t>
            </w:r>
          </w:p>
        </w:tc>
        <w:tc>
          <w:tcPr>
            <w:tcW w:w="567" w:type="dxa"/>
            <w:gridSpan w:val="2"/>
            <w:tcBorders>
              <w:top w:val="nil"/>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ind w:right="-29"/>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Штат.</w:t>
            </w:r>
          </w:p>
        </w:tc>
        <w:tc>
          <w:tcPr>
            <w:tcW w:w="425" w:type="dxa"/>
            <w:gridSpan w:val="2"/>
            <w:tcBorders>
              <w:top w:val="nil"/>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ind w:right="-15"/>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Зан.</w:t>
            </w:r>
          </w:p>
        </w:tc>
        <w:tc>
          <w:tcPr>
            <w:tcW w:w="567" w:type="dxa"/>
            <w:gridSpan w:val="2"/>
            <w:tcBorders>
              <w:top w:val="nil"/>
              <w:left w:val="nil"/>
              <w:bottom w:val="single" w:sz="4" w:space="0" w:color="auto"/>
              <w:right w:val="single" w:sz="4" w:space="0" w:color="auto"/>
            </w:tcBorders>
            <w:shd w:val="clear" w:color="auto" w:fill="auto"/>
            <w:vAlign w:val="center"/>
            <w:hideMark/>
          </w:tcPr>
          <w:p w:rsidR="009E74DC" w:rsidRPr="00DE7707" w:rsidRDefault="009E74DC" w:rsidP="00D31900">
            <w:pPr>
              <w:spacing w:after="0" w:line="240" w:lineRule="auto"/>
              <w:ind w:right="-15"/>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Физ. лица</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Богдашкинский ФАП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Верхнетимерсянский ФАП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3</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Новоалгашинский ФАП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4</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Новотимерсянский ФАП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r>
      <w:tr w:rsidR="009E74DC" w:rsidRPr="00DE7707" w:rsidTr="00DE7707">
        <w:trPr>
          <w:gridAfter w:val="1"/>
          <w:wAfter w:w="142" w:type="dxa"/>
          <w:trHeight w:val="377"/>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5</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Арбузовский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r>
      <w:tr w:rsidR="009E74DC" w:rsidRPr="00DE7707" w:rsidTr="00DE7707">
        <w:trPr>
          <w:gridAfter w:val="1"/>
          <w:wAfter w:w="142" w:type="dxa"/>
          <w:trHeight w:val="283"/>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6</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Богородскорепьёвский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0,25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0,25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0,25</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0,25</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7</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Источниковский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0,75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0,5 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0,25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0 </w:t>
            </w:r>
          </w:p>
        </w:tc>
      </w:tr>
      <w:tr w:rsidR="009E74DC" w:rsidRPr="00DE7707" w:rsidTr="00DE7707">
        <w:trPr>
          <w:gridAfter w:val="1"/>
          <w:wAfter w:w="142" w:type="dxa"/>
          <w:trHeight w:val="197"/>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8</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Карабаевский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0,5</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0,5 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0 </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9</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Кашинский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10</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Кундюковский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r>
      <w:tr w:rsidR="009E74DC" w:rsidRPr="00DE7707" w:rsidTr="00DE7707">
        <w:trPr>
          <w:gridAfter w:val="1"/>
          <w:wAfter w:w="142" w:type="dxa"/>
          <w:trHeight w:val="371"/>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11</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Крестниковский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xml:space="preserve">       1 </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Мокробугурнинский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13</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Малонагаткинский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14</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Нововольский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Орловский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16</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Пилюгинский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17</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Покровский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0,25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0 </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18</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Русскоцильнинский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19</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Садковский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20</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Солнцевский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FDE9D9" w:themeFill="accent6" w:themeFillTint="33"/>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21</w:t>
            </w:r>
          </w:p>
        </w:tc>
        <w:tc>
          <w:tcPr>
            <w:tcW w:w="2835" w:type="dxa"/>
            <w:tcBorders>
              <w:top w:val="nil"/>
              <w:left w:val="nil"/>
              <w:bottom w:val="single" w:sz="4" w:space="0" w:color="auto"/>
              <w:right w:val="single" w:sz="4" w:space="0" w:color="auto"/>
            </w:tcBorders>
            <w:shd w:val="clear" w:color="auto" w:fill="FDE9D9" w:themeFill="accent6" w:themeFillTint="33"/>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Среднеалгашинский ФП</w:t>
            </w:r>
          </w:p>
        </w:tc>
        <w:tc>
          <w:tcPr>
            <w:tcW w:w="708" w:type="dxa"/>
            <w:tcBorders>
              <w:top w:val="nil"/>
              <w:left w:val="nil"/>
              <w:bottom w:val="single" w:sz="4" w:space="0" w:color="auto"/>
              <w:right w:val="single" w:sz="4" w:space="0" w:color="auto"/>
            </w:tcBorders>
            <w:shd w:val="clear" w:color="auto" w:fill="FDE9D9" w:themeFill="accent6" w:themeFillTint="33"/>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709" w:type="dxa"/>
            <w:tcBorders>
              <w:top w:val="nil"/>
              <w:left w:val="nil"/>
              <w:bottom w:val="single" w:sz="4" w:space="0" w:color="auto"/>
              <w:right w:val="single" w:sz="4" w:space="0" w:color="auto"/>
            </w:tcBorders>
            <w:shd w:val="clear" w:color="auto" w:fill="FDE9D9" w:themeFill="accent6" w:themeFillTint="33"/>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425" w:type="dxa"/>
            <w:tcBorders>
              <w:top w:val="nil"/>
              <w:left w:val="nil"/>
              <w:bottom w:val="single" w:sz="4" w:space="0" w:color="auto"/>
              <w:right w:val="single" w:sz="4" w:space="0" w:color="auto"/>
            </w:tcBorders>
            <w:shd w:val="clear" w:color="auto" w:fill="FDE9D9" w:themeFill="accent6" w:themeFillTint="33"/>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FDE9D9" w:themeFill="accent6" w:themeFillTint="33"/>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FDE9D9" w:themeFill="accent6" w:themeFillTint="33"/>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FDE9D9" w:themeFill="accent6" w:themeFillTint="33"/>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FDE9D9" w:themeFill="accent6" w:themeFillTint="33"/>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auto" w:fill="FDE9D9" w:themeFill="accent6" w:themeFillTint="33"/>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FDE9D9" w:themeFill="accent6" w:themeFillTint="33"/>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22</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Степноанненковский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r>
      <w:tr w:rsidR="009E74DC" w:rsidRPr="00DE7707" w:rsidTr="00DE7707">
        <w:trPr>
          <w:gridAfter w:val="1"/>
          <w:wAfter w:w="142" w:type="dxa"/>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23</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Сухобугурнинский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r>
      <w:tr w:rsidR="009E74DC" w:rsidRPr="00DE7707" w:rsidTr="00DE7707">
        <w:trPr>
          <w:gridAfter w:val="1"/>
          <w:wAfter w:w="142" w:type="dxa"/>
          <w:trHeight w:val="162"/>
        </w:trPr>
        <w:tc>
          <w:tcPr>
            <w:tcW w:w="421" w:type="dxa"/>
            <w:tcBorders>
              <w:top w:val="nil"/>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24</w:t>
            </w:r>
          </w:p>
        </w:tc>
        <w:tc>
          <w:tcPr>
            <w:tcW w:w="2835" w:type="dxa"/>
            <w:tcBorders>
              <w:top w:val="nil"/>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Староникулинский ФП</w:t>
            </w:r>
          </w:p>
        </w:tc>
        <w:tc>
          <w:tcPr>
            <w:tcW w:w="708"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1 </w:t>
            </w:r>
          </w:p>
        </w:tc>
      </w:tr>
      <w:tr w:rsidR="009E74DC" w:rsidRPr="00DE7707" w:rsidTr="00DE7707">
        <w:trPr>
          <w:gridAfter w:val="17"/>
          <w:wAfter w:w="9639" w:type="dxa"/>
          <w:trHeight w:val="60"/>
        </w:trPr>
        <w:tc>
          <w:tcPr>
            <w:tcW w:w="421" w:type="dxa"/>
            <w:tcBorders>
              <w:top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r>
      <w:tr w:rsidR="009E74DC" w:rsidRPr="00DE7707" w:rsidTr="00DE7707">
        <w:trPr>
          <w:trHeight w:val="221"/>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25</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Степнорепьёвский ФП</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1,25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28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r>
      <w:tr w:rsidR="009E74DC" w:rsidRPr="00DE7707" w:rsidTr="00DE7707">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lastRenderedPageBreak/>
              <w:t>26</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Телешовский ФП</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28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r>
      <w:tr w:rsidR="009E74DC" w:rsidRPr="00DE7707" w:rsidTr="00DE7707">
        <w:trPr>
          <w:trHeight w:val="351"/>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27</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Устеренский ФП</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0,75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0,75</w:t>
            </w:r>
          </w:p>
        </w:tc>
        <w:tc>
          <w:tcPr>
            <w:tcW w:w="28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r>
      <w:tr w:rsidR="009E74DC" w:rsidRPr="00DE7707" w:rsidTr="00DE7707">
        <w:trPr>
          <w:trHeight w:val="18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28</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Чириковский ФП</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0,5</w:t>
            </w:r>
          </w:p>
        </w:tc>
        <w:tc>
          <w:tcPr>
            <w:tcW w:w="28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w:t>
            </w:r>
          </w:p>
        </w:tc>
      </w:tr>
      <w:tr w:rsidR="009E74DC" w:rsidRPr="00DE7707" w:rsidTr="00DE7707">
        <w:trPr>
          <w:trHeight w:val="351"/>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4DC" w:rsidRPr="00DE7707" w:rsidRDefault="009E74DC" w:rsidP="00D31900">
            <w:pPr>
              <w:spacing w:after="0" w:line="240" w:lineRule="auto"/>
              <w:jc w:val="both"/>
              <w:rPr>
                <w:rFonts w:ascii="Times New Roman" w:eastAsia="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Итого</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32,25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4,75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4,75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16,25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c>
          <w:tcPr>
            <w:tcW w:w="28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4DC" w:rsidRPr="00DE7707" w:rsidRDefault="009E74DC" w:rsidP="00D31900">
            <w:pPr>
              <w:spacing w:after="0" w:line="240" w:lineRule="auto"/>
              <w:jc w:val="both"/>
              <w:rPr>
                <w:rFonts w:ascii="Times New Roman" w:eastAsia="Times New Roman" w:hAnsi="Times New Roman" w:cs="Times New Roman"/>
                <w:sz w:val="20"/>
                <w:szCs w:val="20"/>
              </w:rPr>
            </w:pPr>
            <w:r w:rsidRPr="00DE7707">
              <w:rPr>
                <w:rFonts w:ascii="Times New Roman" w:eastAsia="Times New Roman" w:hAnsi="Times New Roman" w:cs="Times New Roman"/>
                <w:sz w:val="20"/>
                <w:szCs w:val="20"/>
              </w:rPr>
              <w:t>15</w:t>
            </w:r>
          </w:p>
        </w:tc>
      </w:tr>
    </w:tbl>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По состоянию на 01.01.2018г. (на 5ФП) - Садковском ФП, Солнцевском ФП, Источниковском ФП,  Нововольском ФП, Покровский ФП, Арбузовском ФП требуются  фельдшера. На  Солнцевском ФП ,Садковским ФП, Нововольским ФП, в 2017г не введены  штатные должности фельдшера. </w:t>
      </w:r>
    </w:p>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rPr>
        <w:t xml:space="preserve">                                  </w:t>
      </w:r>
      <w:r w:rsidRPr="00D31900">
        <w:rPr>
          <w:rFonts w:ascii="Times New Roman" w:hAnsi="Times New Roman" w:cs="Times New Roman"/>
          <w:b/>
        </w:rPr>
        <w:t>Вывод:</w:t>
      </w:r>
    </w:p>
    <w:p w:rsidR="009E74DC" w:rsidRPr="00D31900" w:rsidRDefault="009E74DC" w:rsidP="005D2ED5">
      <w:pPr>
        <w:numPr>
          <w:ilvl w:val="0"/>
          <w:numId w:val="12"/>
        </w:numPr>
        <w:spacing w:after="0" w:line="240" w:lineRule="auto"/>
        <w:ind w:left="0" w:firstLine="709"/>
        <w:jc w:val="both"/>
        <w:rPr>
          <w:rFonts w:ascii="Times New Roman" w:hAnsi="Times New Roman" w:cs="Times New Roman"/>
        </w:rPr>
      </w:pPr>
      <w:r w:rsidRPr="00D31900">
        <w:rPr>
          <w:rFonts w:ascii="Times New Roman" w:hAnsi="Times New Roman" w:cs="Times New Roman"/>
        </w:rPr>
        <w:t>за последние 10 лет отмечается  увеличение  численности специалистов с высшим медицинским образованием (врачей) с 39чел. В 2007г.</w:t>
      </w:r>
      <w:r w:rsidRPr="00D31900">
        <w:rPr>
          <w:rFonts w:ascii="Times New Roman" w:hAnsi="Times New Roman" w:cs="Times New Roman"/>
          <w:color w:val="FF0000"/>
        </w:rPr>
        <w:t xml:space="preserve"> </w:t>
      </w:r>
      <w:r w:rsidRPr="00D31900">
        <w:rPr>
          <w:rFonts w:ascii="Times New Roman" w:hAnsi="Times New Roman" w:cs="Times New Roman"/>
        </w:rPr>
        <w:t xml:space="preserve">до 51чел. В 2017г. и снижение численности специалистов со средним медицинским образованием </w:t>
      </w:r>
    </w:p>
    <w:p w:rsidR="009E74DC" w:rsidRPr="00D31900" w:rsidRDefault="009E74DC" w:rsidP="005D2ED5">
      <w:pPr>
        <w:numPr>
          <w:ilvl w:val="0"/>
          <w:numId w:val="12"/>
        </w:numPr>
        <w:spacing w:after="0" w:line="240" w:lineRule="auto"/>
        <w:ind w:left="0" w:firstLine="709"/>
        <w:jc w:val="both"/>
        <w:rPr>
          <w:rFonts w:ascii="Times New Roman" w:hAnsi="Times New Roman" w:cs="Times New Roman"/>
        </w:rPr>
      </w:pPr>
      <w:r w:rsidRPr="00D31900">
        <w:rPr>
          <w:rFonts w:ascii="Times New Roman" w:hAnsi="Times New Roman" w:cs="Times New Roman"/>
        </w:rPr>
        <w:t>(с 214чел. в 2007г.</w:t>
      </w:r>
      <w:r w:rsidRPr="00D31900">
        <w:rPr>
          <w:rFonts w:ascii="Times New Roman" w:hAnsi="Times New Roman" w:cs="Times New Roman"/>
          <w:color w:val="FF0000"/>
        </w:rPr>
        <w:t xml:space="preserve"> </w:t>
      </w:r>
      <w:r w:rsidRPr="00D31900">
        <w:rPr>
          <w:rFonts w:ascii="Times New Roman" w:hAnsi="Times New Roman" w:cs="Times New Roman"/>
        </w:rPr>
        <w:t>до 174чел. – в 2017г.).</w:t>
      </w:r>
    </w:p>
    <w:p w:rsidR="009E74DC" w:rsidRPr="00D31900" w:rsidRDefault="009E74DC" w:rsidP="005D2ED5">
      <w:pPr>
        <w:numPr>
          <w:ilvl w:val="0"/>
          <w:numId w:val="12"/>
        </w:numPr>
        <w:spacing w:after="0" w:line="240" w:lineRule="auto"/>
        <w:ind w:left="0" w:firstLine="709"/>
        <w:jc w:val="both"/>
        <w:rPr>
          <w:rFonts w:ascii="Times New Roman" w:hAnsi="Times New Roman" w:cs="Times New Roman"/>
        </w:rPr>
      </w:pPr>
      <w:r w:rsidRPr="00D31900">
        <w:rPr>
          <w:rFonts w:ascii="Times New Roman" w:hAnsi="Times New Roman" w:cs="Times New Roman"/>
        </w:rPr>
        <w:t xml:space="preserve"> при этом 31% врачей находится в пенсионном возрасте, что говорит о старении кадров;</w:t>
      </w:r>
    </w:p>
    <w:p w:rsidR="009E74DC" w:rsidRPr="00D31900" w:rsidRDefault="009E74DC" w:rsidP="005D2ED5">
      <w:pPr>
        <w:numPr>
          <w:ilvl w:val="0"/>
          <w:numId w:val="12"/>
        </w:numPr>
        <w:spacing w:after="0" w:line="240" w:lineRule="auto"/>
        <w:ind w:left="0" w:firstLine="709"/>
        <w:jc w:val="both"/>
        <w:rPr>
          <w:rFonts w:ascii="Times New Roman" w:hAnsi="Times New Roman" w:cs="Times New Roman"/>
        </w:rPr>
      </w:pPr>
      <w:r w:rsidRPr="00D31900">
        <w:rPr>
          <w:rFonts w:ascii="Times New Roman" w:hAnsi="Times New Roman" w:cs="Times New Roman"/>
        </w:rPr>
        <w:t xml:space="preserve">при увеличении численности специалистов с высшим медицинским образованием, значительно увеличилась обеспеченность на 10000 населения врачами с 14,0 в 2007г. до 20,1 в 2017году. </w:t>
      </w:r>
    </w:p>
    <w:p w:rsidR="009E74DC" w:rsidRPr="00D31900" w:rsidRDefault="009E74DC" w:rsidP="005D2ED5">
      <w:pPr>
        <w:numPr>
          <w:ilvl w:val="0"/>
          <w:numId w:val="12"/>
        </w:numPr>
        <w:spacing w:after="0" w:line="240" w:lineRule="auto"/>
        <w:ind w:left="0" w:firstLine="709"/>
        <w:jc w:val="both"/>
        <w:rPr>
          <w:rFonts w:ascii="Times New Roman" w:hAnsi="Times New Roman" w:cs="Times New Roman"/>
        </w:rPr>
      </w:pPr>
      <w:r w:rsidRPr="00D31900">
        <w:rPr>
          <w:rFonts w:ascii="Times New Roman" w:hAnsi="Times New Roman" w:cs="Times New Roman"/>
        </w:rPr>
        <w:t xml:space="preserve">численность специалистов со средним медицинским образованием снизилась с 214чел. в 2007г. до  174чел.в 2017г. Обеспеченность на 10000чел. населения средними медицинскими работниками снижает  в 2017г. и составляет (68,4%) </w:t>
      </w:r>
    </w:p>
    <w:p w:rsidR="009E74DC" w:rsidRPr="00D31900" w:rsidRDefault="009E74DC" w:rsidP="005D2ED5">
      <w:pPr>
        <w:numPr>
          <w:ilvl w:val="0"/>
          <w:numId w:val="12"/>
        </w:numPr>
        <w:spacing w:after="0" w:line="240" w:lineRule="auto"/>
        <w:ind w:left="0" w:firstLine="709"/>
        <w:jc w:val="both"/>
        <w:rPr>
          <w:rFonts w:ascii="Times New Roman" w:hAnsi="Times New Roman" w:cs="Times New Roman"/>
        </w:rPr>
      </w:pPr>
      <w:r w:rsidRPr="00D31900">
        <w:rPr>
          <w:rFonts w:ascii="Times New Roman" w:hAnsi="Times New Roman" w:cs="Times New Roman"/>
        </w:rPr>
        <w:t>снижается процент специалистов, имеющих квалификационные категории;</w:t>
      </w:r>
    </w:p>
    <w:p w:rsidR="009E74DC" w:rsidRPr="00D31900" w:rsidRDefault="009E74DC" w:rsidP="00D31900">
      <w:pPr>
        <w:spacing w:after="0" w:line="240" w:lineRule="auto"/>
        <w:ind w:left="709"/>
        <w:jc w:val="both"/>
        <w:rPr>
          <w:rFonts w:ascii="Times New Roman" w:hAnsi="Times New Roman" w:cs="Times New Roman"/>
        </w:rPr>
      </w:pPr>
      <w:r w:rsidRPr="00D31900">
        <w:rPr>
          <w:rFonts w:ascii="Times New Roman" w:hAnsi="Times New Roman" w:cs="Times New Roman"/>
        </w:rPr>
        <w:t>- 4-и ФП  не укомплектованы средним медицинским персоналом, на 3-х ФП работают совместители.</w:t>
      </w:r>
    </w:p>
    <w:p w:rsidR="009E74DC" w:rsidRPr="00D31900" w:rsidRDefault="009E74DC" w:rsidP="00D31900">
      <w:pPr>
        <w:spacing w:after="0" w:line="240" w:lineRule="auto"/>
        <w:ind w:left="993"/>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Анализ демографической ситуации за период 2007-2017 гг.</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Численность населения МО «Цильнинский район» по состоянию на 01.01.2017г. – </w:t>
      </w:r>
      <w:r w:rsidRPr="00D31900">
        <w:rPr>
          <w:rFonts w:ascii="Times New Roman" w:hAnsi="Times New Roman" w:cs="Times New Roman"/>
          <w:b/>
        </w:rPr>
        <w:t xml:space="preserve">25432 </w:t>
      </w:r>
      <w:r w:rsidRPr="00D31900">
        <w:rPr>
          <w:rFonts w:ascii="Times New Roman" w:hAnsi="Times New Roman" w:cs="Times New Roman"/>
        </w:rPr>
        <w:t xml:space="preserve">   человека, что на </w:t>
      </w:r>
      <w:r w:rsidRPr="00D31900">
        <w:rPr>
          <w:rFonts w:ascii="Times New Roman" w:hAnsi="Times New Roman" w:cs="Times New Roman"/>
          <w:b/>
        </w:rPr>
        <w:t xml:space="preserve"> 435</w:t>
      </w:r>
      <w:r w:rsidRPr="00D31900">
        <w:rPr>
          <w:rFonts w:ascii="Times New Roman" w:hAnsi="Times New Roman" w:cs="Times New Roman"/>
        </w:rPr>
        <w:t xml:space="preserve">   человека меньше по сравнению с 2016 годом (</w:t>
      </w:r>
      <w:r w:rsidRPr="00D31900">
        <w:rPr>
          <w:rFonts w:ascii="Times New Roman" w:hAnsi="Times New Roman" w:cs="Times New Roman"/>
          <w:b/>
        </w:rPr>
        <w:t xml:space="preserve">25867 </w:t>
      </w:r>
      <w:r w:rsidRPr="00D31900">
        <w:rPr>
          <w:rFonts w:ascii="Times New Roman" w:hAnsi="Times New Roman" w:cs="Times New Roman"/>
        </w:rPr>
        <w:t xml:space="preserve">человек) и на   </w:t>
      </w:r>
      <w:r w:rsidRPr="00D31900">
        <w:rPr>
          <w:rFonts w:ascii="Times New Roman" w:hAnsi="Times New Roman" w:cs="Times New Roman"/>
          <w:b/>
        </w:rPr>
        <w:t>2419</w:t>
      </w:r>
      <w:r w:rsidRPr="00D31900">
        <w:rPr>
          <w:rFonts w:ascii="Times New Roman" w:hAnsi="Times New Roman" w:cs="Times New Roman"/>
        </w:rPr>
        <w:t xml:space="preserve">   человек меньше по сравнению с 2007 годом (</w:t>
      </w:r>
      <w:r w:rsidRPr="00D31900">
        <w:rPr>
          <w:rFonts w:ascii="Times New Roman" w:hAnsi="Times New Roman" w:cs="Times New Roman"/>
          <w:b/>
        </w:rPr>
        <w:t>27851</w:t>
      </w:r>
      <w:r w:rsidRPr="00D31900">
        <w:rPr>
          <w:rFonts w:ascii="Times New Roman" w:hAnsi="Times New Roman" w:cs="Times New Roman"/>
        </w:rPr>
        <w:t xml:space="preserve">человек). Численность населения за 10 лет сократилась на </w:t>
      </w:r>
      <w:r w:rsidRPr="00D31900">
        <w:rPr>
          <w:rFonts w:ascii="Times New Roman" w:hAnsi="Times New Roman" w:cs="Times New Roman"/>
          <w:b/>
        </w:rPr>
        <w:t>8,7</w:t>
      </w:r>
      <w:r w:rsidRPr="00D31900">
        <w:rPr>
          <w:rFonts w:ascii="Times New Roman" w:hAnsi="Times New Roman" w:cs="Times New Roman"/>
        </w:rPr>
        <w:t xml:space="preserve">%.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Трудоспособное население в 2017 году составило</w:t>
      </w:r>
      <w:r w:rsidRPr="00D31900">
        <w:rPr>
          <w:rFonts w:ascii="Times New Roman" w:hAnsi="Times New Roman" w:cs="Times New Roman"/>
          <w:b/>
        </w:rPr>
        <w:t xml:space="preserve"> 12942человека </w:t>
      </w:r>
      <w:r w:rsidRPr="00D31900">
        <w:rPr>
          <w:rFonts w:ascii="Times New Roman" w:hAnsi="Times New Roman" w:cs="Times New Roman"/>
        </w:rPr>
        <w:t xml:space="preserve">или   50,8  % от всей численности населения, в 2007 году – </w:t>
      </w:r>
      <w:r w:rsidRPr="00D31900">
        <w:rPr>
          <w:rFonts w:ascii="Times New Roman" w:hAnsi="Times New Roman" w:cs="Times New Roman"/>
          <w:b/>
        </w:rPr>
        <w:t>16651 человек</w:t>
      </w:r>
      <w:r w:rsidRPr="00D31900">
        <w:rPr>
          <w:rFonts w:ascii="Times New Roman" w:hAnsi="Times New Roman" w:cs="Times New Roman"/>
        </w:rPr>
        <w:t xml:space="preserve"> или 59,3%.Численность трудоспособного населения за 10 лет сократилась на </w:t>
      </w:r>
      <w:r w:rsidRPr="00D31900">
        <w:rPr>
          <w:rFonts w:ascii="Times New Roman" w:hAnsi="Times New Roman" w:cs="Times New Roman"/>
          <w:b/>
        </w:rPr>
        <w:t>22,3</w:t>
      </w:r>
      <w:r w:rsidRPr="00D31900">
        <w:rPr>
          <w:rFonts w:ascii="Times New Roman" w:hAnsi="Times New Roman" w:cs="Times New Roman"/>
        </w:rPr>
        <w:t xml:space="preserve">%. </w:t>
      </w:r>
    </w:p>
    <w:p w:rsidR="009E74DC" w:rsidRPr="00D31900" w:rsidRDefault="009E74DC" w:rsidP="00D31900">
      <w:pPr>
        <w:spacing w:after="0" w:line="240" w:lineRule="auto"/>
        <w:ind w:firstLine="709"/>
        <w:jc w:val="both"/>
        <w:rPr>
          <w:rFonts w:ascii="Times New Roman" w:hAnsi="Times New Roman" w:cs="Times New Roman"/>
        </w:rPr>
      </w:pPr>
    </w:p>
    <w:tbl>
      <w:tblPr>
        <w:tblW w:w="9953" w:type="dxa"/>
        <w:tblLayout w:type="fixed"/>
        <w:tblCellMar>
          <w:left w:w="30" w:type="dxa"/>
          <w:right w:w="30" w:type="dxa"/>
        </w:tblCellMar>
        <w:tblLook w:val="0000"/>
      </w:tblPr>
      <w:tblGrid>
        <w:gridCol w:w="596"/>
        <w:gridCol w:w="566"/>
        <w:gridCol w:w="566"/>
        <w:gridCol w:w="567"/>
        <w:gridCol w:w="567"/>
        <w:gridCol w:w="709"/>
        <w:gridCol w:w="567"/>
        <w:gridCol w:w="567"/>
        <w:gridCol w:w="567"/>
        <w:gridCol w:w="567"/>
        <w:gridCol w:w="709"/>
        <w:gridCol w:w="570"/>
        <w:gridCol w:w="567"/>
        <w:gridCol w:w="567"/>
        <w:gridCol w:w="567"/>
        <w:gridCol w:w="567"/>
        <w:gridCol w:w="567"/>
      </w:tblGrid>
      <w:tr w:rsidR="009E74DC" w:rsidRPr="00D31900" w:rsidTr="00274282">
        <w:trPr>
          <w:trHeight w:val="1262"/>
        </w:trPr>
        <w:tc>
          <w:tcPr>
            <w:tcW w:w="1162" w:type="dxa"/>
            <w:gridSpan w:val="2"/>
            <w:tcBorders>
              <w:top w:val="single" w:sz="6" w:space="0" w:color="auto"/>
              <w:left w:val="single" w:sz="6" w:space="0" w:color="auto"/>
              <w:bottom w:val="single" w:sz="6" w:space="0" w:color="auto"/>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 xml:space="preserve">Население                  всего (чел)      </w:t>
            </w:r>
          </w:p>
        </w:tc>
        <w:tc>
          <w:tcPr>
            <w:tcW w:w="566" w:type="dxa"/>
            <w:tcBorders>
              <w:top w:val="single" w:sz="6" w:space="0" w:color="auto"/>
              <w:left w:val="single" w:sz="6" w:space="0" w:color="auto"/>
              <w:bottom w:val="nil"/>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2017 г         к            2007 г</w:t>
            </w:r>
          </w:p>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(чел)</w:t>
            </w:r>
          </w:p>
        </w:tc>
        <w:tc>
          <w:tcPr>
            <w:tcW w:w="567" w:type="dxa"/>
            <w:tcBorders>
              <w:top w:val="single" w:sz="6" w:space="0" w:color="auto"/>
              <w:left w:val="single" w:sz="6" w:space="0" w:color="auto"/>
              <w:bottom w:val="single" w:sz="6" w:space="0" w:color="auto"/>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в том числе  муж. (чел)</w:t>
            </w:r>
          </w:p>
        </w:tc>
        <w:tc>
          <w:tcPr>
            <w:tcW w:w="567" w:type="dxa"/>
            <w:tcBorders>
              <w:top w:val="single" w:sz="6" w:space="0" w:color="auto"/>
              <w:left w:val="single" w:sz="6" w:space="0" w:color="auto"/>
              <w:bottom w:val="single" w:sz="6" w:space="0" w:color="auto"/>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в том числе  жен.</w:t>
            </w:r>
          </w:p>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(чел.)</w:t>
            </w:r>
          </w:p>
        </w:tc>
        <w:tc>
          <w:tcPr>
            <w:tcW w:w="1276" w:type="dxa"/>
            <w:gridSpan w:val="2"/>
            <w:tcBorders>
              <w:top w:val="single" w:sz="6" w:space="0" w:color="auto"/>
              <w:left w:val="single" w:sz="6" w:space="0" w:color="auto"/>
              <w:bottom w:val="single" w:sz="6" w:space="0" w:color="auto"/>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Население   трудоспособного возраста                               (муж - 16-59 лет, жен - 16-54 лет)</w:t>
            </w:r>
          </w:p>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(чел)</w:t>
            </w:r>
          </w:p>
        </w:tc>
        <w:tc>
          <w:tcPr>
            <w:tcW w:w="567" w:type="dxa"/>
            <w:tcBorders>
              <w:top w:val="single" w:sz="6" w:space="0" w:color="auto"/>
              <w:left w:val="single" w:sz="6" w:space="0" w:color="auto"/>
              <w:bottom w:val="nil"/>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2017 г         к            2007г</w:t>
            </w:r>
          </w:p>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(чел)</w:t>
            </w:r>
          </w:p>
        </w:tc>
        <w:tc>
          <w:tcPr>
            <w:tcW w:w="1134" w:type="dxa"/>
            <w:gridSpan w:val="2"/>
            <w:tcBorders>
              <w:top w:val="single" w:sz="6" w:space="0" w:color="auto"/>
              <w:left w:val="single" w:sz="6" w:space="0" w:color="auto"/>
              <w:bottom w:val="single" w:sz="6" w:space="0" w:color="auto"/>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Население   старше трудоспособного возраста (чел.)</w:t>
            </w:r>
          </w:p>
        </w:tc>
        <w:tc>
          <w:tcPr>
            <w:tcW w:w="709" w:type="dxa"/>
            <w:tcBorders>
              <w:top w:val="single" w:sz="6" w:space="0" w:color="auto"/>
              <w:left w:val="single" w:sz="6" w:space="0" w:color="auto"/>
              <w:bottom w:val="nil"/>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2017 г         к            2007 г</w:t>
            </w:r>
          </w:p>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(чел)</w:t>
            </w:r>
          </w:p>
        </w:tc>
        <w:tc>
          <w:tcPr>
            <w:tcW w:w="1137" w:type="dxa"/>
            <w:gridSpan w:val="2"/>
            <w:tcBorders>
              <w:top w:val="single" w:sz="6" w:space="0" w:color="auto"/>
              <w:left w:val="single" w:sz="6" w:space="0" w:color="auto"/>
              <w:bottom w:val="single" w:sz="6" w:space="0" w:color="auto"/>
              <w:right w:val="single" w:sz="4"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Детское население               (0 - 17 лет)</w:t>
            </w:r>
          </w:p>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(чел)</w:t>
            </w:r>
          </w:p>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p>
        </w:tc>
        <w:tc>
          <w:tcPr>
            <w:tcW w:w="567" w:type="dxa"/>
            <w:tcBorders>
              <w:top w:val="single" w:sz="6" w:space="0" w:color="auto"/>
              <w:left w:val="single" w:sz="4" w:space="0" w:color="auto"/>
              <w:bottom w:val="single" w:sz="6" w:space="0" w:color="auto"/>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2017 г         к            2007г</w:t>
            </w:r>
          </w:p>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(чел)</w:t>
            </w:r>
          </w:p>
        </w:tc>
        <w:tc>
          <w:tcPr>
            <w:tcW w:w="1134" w:type="dxa"/>
            <w:gridSpan w:val="2"/>
            <w:tcBorders>
              <w:top w:val="single" w:sz="6" w:space="0" w:color="auto"/>
              <w:left w:val="single" w:sz="6" w:space="0" w:color="auto"/>
              <w:bottom w:val="single" w:sz="4" w:space="0" w:color="auto"/>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Женщин фертильного возраста</w:t>
            </w:r>
          </w:p>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(15-49 лет)</w:t>
            </w:r>
          </w:p>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(чел)</w:t>
            </w:r>
          </w:p>
        </w:tc>
        <w:tc>
          <w:tcPr>
            <w:tcW w:w="567" w:type="dxa"/>
            <w:tcBorders>
              <w:top w:val="single" w:sz="6" w:space="0" w:color="auto"/>
              <w:left w:val="single" w:sz="6" w:space="0" w:color="auto"/>
              <w:bottom w:val="single" w:sz="4" w:space="0" w:color="auto"/>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2017 г к 2007 г</w:t>
            </w:r>
          </w:p>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(чел)</w:t>
            </w:r>
          </w:p>
        </w:tc>
      </w:tr>
      <w:tr w:rsidR="009E74DC" w:rsidRPr="00D31900" w:rsidTr="00274282">
        <w:trPr>
          <w:trHeight w:val="333"/>
        </w:trPr>
        <w:tc>
          <w:tcPr>
            <w:tcW w:w="596" w:type="dxa"/>
            <w:tcBorders>
              <w:top w:val="single" w:sz="6" w:space="0" w:color="auto"/>
              <w:left w:val="single" w:sz="6" w:space="0" w:color="auto"/>
              <w:bottom w:val="single" w:sz="6" w:space="0" w:color="auto"/>
              <w:right w:val="single" w:sz="6" w:space="0" w:color="auto"/>
            </w:tcBorders>
            <w:shd w:val="clear" w:color="auto" w:fill="auto"/>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2007</w:t>
            </w:r>
          </w:p>
        </w:tc>
        <w:tc>
          <w:tcPr>
            <w:tcW w:w="566" w:type="dxa"/>
            <w:tcBorders>
              <w:top w:val="single" w:sz="6" w:space="0" w:color="auto"/>
              <w:left w:val="single" w:sz="6"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2017</w:t>
            </w:r>
          </w:p>
        </w:tc>
        <w:tc>
          <w:tcPr>
            <w:tcW w:w="566" w:type="dxa"/>
            <w:tcBorders>
              <w:top w:val="nil"/>
              <w:left w:val="single" w:sz="6"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2017</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2007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2017</w:t>
            </w:r>
          </w:p>
        </w:tc>
        <w:tc>
          <w:tcPr>
            <w:tcW w:w="567" w:type="dxa"/>
            <w:tcBorders>
              <w:top w:val="nil"/>
              <w:left w:val="single" w:sz="6"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2007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2017</w:t>
            </w:r>
          </w:p>
        </w:tc>
        <w:tc>
          <w:tcPr>
            <w:tcW w:w="709" w:type="dxa"/>
            <w:tcBorders>
              <w:top w:val="nil"/>
              <w:left w:val="single" w:sz="6"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2007</w:t>
            </w:r>
          </w:p>
        </w:tc>
        <w:tc>
          <w:tcPr>
            <w:tcW w:w="567" w:type="dxa"/>
            <w:tcBorders>
              <w:top w:val="single" w:sz="6" w:space="0" w:color="auto"/>
              <w:left w:val="single" w:sz="6"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2017</w:t>
            </w:r>
          </w:p>
        </w:tc>
        <w:tc>
          <w:tcPr>
            <w:tcW w:w="567" w:type="dxa"/>
            <w:vMerge w:val="restart"/>
            <w:tcBorders>
              <w:top w:val="single" w:sz="4" w:space="0" w:color="auto"/>
              <w:left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p>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-447</w:t>
            </w:r>
          </w:p>
        </w:tc>
        <w:tc>
          <w:tcPr>
            <w:tcW w:w="567" w:type="dxa"/>
            <w:tcBorders>
              <w:top w:val="single" w:sz="4" w:space="0" w:color="auto"/>
              <w:left w:val="single" w:sz="6" w:space="0" w:color="auto"/>
              <w:bottom w:val="single" w:sz="6" w:space="0" w:color="auto"/>
              <w:right w:val="single" w:sz="4"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b/>
                <w:color w:val="000000"/>
              </w:rPr>
            </w:pPr>
            <w:r w:rsidRPr="00D31900">
              <w:rPr>
                <w:rFonts w:ascii="Times New Roman" w:eastAsia="Times New Roman" w:hAnsi="Times New Roman" w:cs="Times New Roman"/>
                <w:b/>
                <w:color w:val="000000"/>
              </w:rPr>
              <w:t>2007</w:t>
            </w:r>
          </w:p>
        </w:tc>
        <w:tc>
          <w:tcPr>
            <w:tcW w:w="567" w:type="dxa"/>
            <w:tcBorders>
              <w:top w:val="single" w:sz="4" w:space="0" w:color="auto"/>
              <w:left w:val="single" w:sz="4" w:space="0" w:color="auto"/>
              <w:bottom w:val="single" w:sz="6" w:space="0" w:color="auto"/>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2017</w:t>
            </w:r>
          </w:p>
        </w:tc>
        <w:tc>
          <w:tcPr>
            <w:tcW w:w="567" w:type="dxa"/>
            <w:tcBorders>
              <w:top w:val="single" w:sz="4" w:space="0" w:color="auto"/>
              <w:left w:val="single" w:sz="4" w:space="0" w:color="auto"/>
              <w:bottom w:val="single" w:sz="6" w:space="0" w:color="auto"/>
              <w:right w:val="single" w:sz="6" w:space="0" w:color="auto"/>
            </w:tcBorders>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p>
        </w:tc>
      </w:tr>
      <w:tr w:rsidR="009E74DC" w:rsidRPr="00D31900" w:rsidTr="00274282">
        <w:trPr>
          <w:trHeight w:val="290"/>
        </w:trPr>
        <w:tc>
          <w:tcPr>
            <w:tcW w:w="596" w:type="dxa"/>
            <w:tcBorders>
              <w:top w:val="single" w:sz="6" w:space="0" w:color="auto"/>
              <w:left w:val="single" w:sz="6" w:space="0" w:color="auto"/>
              <w:bottom w:val="single" w:sz="6" w:space="0" w:color="auto"/>
              <w:right w:val="single" w:sz="6" w:space="0" w:color="auto"/>
            </w:tcBorders>
            <w:shd w:val="clear" w:color="auto" w:fill="auto"/>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27851</w:t>
            </w:r>
          </w:p>
        </w:tc>
        <w:tc>
          <w:tcPr>
            <w:tcW w:w="566" w:type="dxa"/>
            <w:tcBorders>
              <w:top w:val="single" w:sz="6" w:space="0" w:color="auto"/>
              <w:left w:val="single" w:sz="6"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25432</w:t>
            </w:r>
          </w:p>
        </w:tc>
        <w:tc>
          <w:tcPr>
            <w:tcW w:w="566" w:type="dxa"/>
            <w:tcBorders>
              <w:top w:val="single" w:sz="6" w:space="0" w:color="auto"/>
              <w:left w:val="single" w:sz="6"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-2419</w:t>
            </w:r>
          </w:p>
        </w:tc>
        <w:tc>
          <w:tcPr>
            <w:tcW w:w="567" w:type="dxa"/>
            <w:tcBorders>
              <w:top w:val="single" w:sz="6" w:space="0" w:color="auto"/>
              <w:left w:val="single" w:sz="6"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11979</w:t>
            </w:r>
          </w:p>
        </w:tc>
        <w:tc>
          <w:tcPr>
            <w:tcW w:w="567" w:type="dxa"/>
            <w:tcBorders>
              <w:top w:val="single" w:sz="6" w:space="0" w:color="auto"/>
              <w:left w:val="single" w:sz="6"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13453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16651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12942</w:t>
            </w:r>
          </w:p>
        </w:tc>
        <w:tc>
          <w:tcPr>
            <w:tcW w:w="567" w:type="dxa"/>
            <w:tcBorders>
              <w:top w:val="single" w:sz="6" w:space="0" w:color="auto"/>
              <w:left w:val="single" w:sz="6"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FF0000"/>
              </w:rPr>
            </w:pPr>
            <w:r w:rsidRPr="00D31900">
              <w:rPr>
                <w:rFonts w:ascii="Times New Roman" w:eastAsia="Times New Roman" w:hAnsi="Times New Roman" w:cs="Times New Roman"/>
              </w:rPr>
              <w:t>-3709</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11200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7612</w:t>
            </w:r>
          </w:p>
        </w:tc>
        <w:tc>
          <w:tcPr>
            <w:tcW w:w="709" w:type="dxa"/>
            <w:tcBorders>
              <w:top w:val="single" w:sz="6" w:space="0" w:color="auto"/>
              <w:left w:val="single" w:sz="6"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+3588</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5325</w:t>
            </w:r>
          </w:p>
        </w:tc>
        <w:tc>
          <w:tcPr>
            <w:tcW w:w="567" w:type="dxa"/>
            <w:tcBorders>
              <w:top w:val="single" w:sz="6" w:space="0" w:color="auto"/>
              <w:left w:val="single" w:sz="6" w:space="0" w:color="auto"/>
              <w:bottom w:val="single" w:sz="6" w:space="0" w:color="auto"/>
              <w:right w:val="single" w:sz="4"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4878</w:t>
            </w:r>
          </w:p>
        </w:tc>
        <w:tc>
          <w:tcPr>
            <w:tcW w:w="567" w:type="dxa"/>
            <w:vMerge/>
            <w:tcBorders>
              <w:left w:val="single" w:sz="4"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p>
        </w:tc>
        <w:tc>
          <w:tcPr>
            <w:tcW w:w="567" w:type="dxa"/>
            <w:tcBorders>
              <w:top w:val="single" w:sz="6" w:space="0" w:color="auto"/>
              <w:left w:val="single" w:sz="6" w:space="0" w:color="auto"/>
              <w:bottom w:val="single" w:sz="6" w:space="0" w:color="auto"/>
              <w:right w:val="single" w:sz="4"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7263</w:t>
            </w:r>
          </w:p>
        </w:tc>
        <w:tc>
          <w:tcPr>
            <w:tcW w:w="567" w:type="dxa"/>
            <w:tcBorders>
              <w:top w:val="single" w:sz="6" w:space="0" w:color="auto"/>
              <w:left w:val="single" w:sz="4"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5387</w:t>
            </w:r>
          </w:p>
        </w:tc>
        <w:tc>
          <w:tcPr>
            <w:tcW w:w="567" w:type="dxa"/>
            <w:tcBorders>
              <w:top w:val="single" w:sz="6" w:space="0" w:color="auto"/>
              <w:left w:val="single" w:sz="4" w:space="0" w:color="auto"/>
              <w:bottom w:val="single" w:sz="6" w:space="0" w:color="auto"/>
              <w:right w:val="single" w:sz="6" w:space="0" w:color="auto"/>
            </w:tcBorders>
            <w:vAlign w:val="center"/>
          </w:tcPr>
          <w:p w:rsidR="009E74DC" w:rsidRPr="00D31900" w:rsidRDefault="009E74DC" w:rsidP="00D31900">
            <w:p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-1876</w:t>
            </w:r>
          </w:p>
        </w:tc>
      </w:tr>
    </w:tbl>
    <w:p w:rsidR="009E74DC" w:rsidRPr="00D31900" w:rsidRDefault="009E74DC" w:rsidP="00D31900">
      <w:pPr>
        <w:spacing w:after="0" w:line="240" w:lineRule="auto"/>
        <w:ind w:firstLine="709"/>
        <w:jc w:val="both"/>
        <w:rPr>
          <w:rFonts w:ascii="Times New Roman" w:hAnsi="Times New Roman" w:cs="Times New Roman"/>
          <w:highlight w:val="yellow"/>
        </w:rPr>
      </w:pPr>
    </w:p>
    <w:tbl>
      <w:tblPr>
        <w:tblW w:w="10780" w:type="dxa"/>
        <w:tblInd w:w="-743" w:type="dxa"/>
        <w:tblLayout w:type="fixed"/>
        <w:tblLook w:val="04A0"/>
      </w:tblPr>
      <w:tblGrid>
        <w:gridCol w:w="2127"/>
        <w:gridCol w:w="851"/>
        <w:gridCol w:w="850"/>
        <w:gridCol w:w="851"/>
        <w:gridCol w:w="850"/>
        <w:gridCol w:w="851"/>
        <w:gridCol w:w="709"/>
        <w:gridCol w:w="708"/>
        <w:gridCol w:w="709"/>
        <w:gridCol w:w="709"/>
        <w:gridCol w:w="709"/>
        <w:gridCol w:w="856"/>
      </w:tblGrid>
      <w:tr w:rsidR="009E74DC" w:rsidRPr="00D31900" w:rsidTr="009E74DC">
        <w:trPr>
          <w:trHeight w:val="16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b/>
                <w:bCs/>
              </w:rPr>
            </w:pPr>
            <w:r w:rsidRPr="00D31900">
              <w:rPr>
                <w:rFonts w:ascii="Times New Roman" w:eastAsia="Times New Roman" w:hAnsi="Times New Roman" w:cs="Times New Roman"/>
                <w:b/>
                <w:bCs/>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2015</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856"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2017</w:t>
            </w:r>
          </w:p>
        </w:tc>
      </w:tr>
      <w:tr w:rsidR="009E74DC" w:rsidRPr="00D31900" w:rsidTr="009E74DC">
        <w:trPr>
          <w:trHeight w:val="36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Население  (тыс.чел.) </w:t>
            </w:r>
          </w:p>
        </w:tc>
        <w:tc>
          <w:tcPr>
            <w:tcW w:w="851"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28,1</w:t>
            </w:r>
          </w:p>
        </w:tc>
        <w:tc>
          <w:tcPr>
            <w:tcW w:w="8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28,0</w:t>
            </w:r>
          </w:p>
        </w:tc>
        <w:tc>
          <w:tcPr>
            <w:tcW w:w="851"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27,8</w:t>
            </w:r>
          </w:p>
        </w:tc>
        <w:tc>
          <w:tcPr>
            <w:tcW w:w="8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27,6</w:t>
            </w:r>
          </w:p>
        </w:tc>
        <w:tc>
          <w:tcPr>
            <w:tcW w:w="851"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27,5</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27,2</w:t>
            </w:r>
          </w:p>
        </w:tc>
        <w:tc>
          <w:tcPr>
            <w:tcW w:w="708"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26,7</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26,3</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26,1</w:t>
            </w:r>
          </w:p>
        </w:tc>
        <w:tc>
          <w:tcPr>
            <w:tcW w:w="709"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25,9</w:t>
            </w:r>
          </w:p>
        </w:tc>
        <w:tc>
          <w:tcPr>
            <w:tcW w:w="856"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25,4</w:t>
            </w:r>
          </w:p>
        </w:tc>
      </w:tr>
      <w:tr w:rsidR="009E74DC" w:rsidRPr="00D31900" w:rsidTr="009E74DC">
        <w:trPr>
          <w:trHeight w:val="3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в т.ч. дети (0-17 лет)</w:t>
            </w:r>
          </w:p>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(тыс.чел.)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5,325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5,005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5,478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5,442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5,180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5,053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5,006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4,964</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4,971</w:t>
            </w:r>
          </w:p>
        </w:tc>
        <w:tc>
          <w:tcPr>
            <w:tcW w:w="856"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4,878</w:t>
            </w:r>
          </w:p>
        </w:tc>
      </w:tr>
      <w:tr w:rsidR="009E74DC" w:rsidRPr="00D31900" w:rsidTr="009E74DC">
        <w:trPr>
          <w:trHeight w:val="3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Женщины фертильного возраста (15-49 лет) (тыс.чел.)</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7,263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7,070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6,617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5,857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6,142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5,733</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5,607</w:t>
            </w:r>
          </w:p>
        </w:tc>
        <w:tc>
          <w:tcPr>
            <w:tcW w:w="856"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5,387</w:t>
            </w:r>
          </w:p>
        </w:tc>
      </w:tr>
    </w:tbl>
    <w:p w:rsidR="009E74DC" w:rsidRPr="00D31900" w:rsidRDefault="009E74DC" w:rsidP="00D31900">
      <w:pPr>
        <w:autoSpaceDE w:val="0"/>
        <w:autoSpaceDN w:val="0"/>
        <w:adjustRightInd w:val="0"/>
        <w:spacing w:after="0" w:line="240" w:lineRule="auto"/>
        <w:ind w:firstLine="709"/>
        <w:contextualSpacing/>
        <w:jc w:val="both"/>
        <w:outlineLvl w:val="1"/>
        <w:rPr>
          <w:rFonts w:ascii="Times New Roman" w:hAnsi="Times New Roman" w:cs="Times New Roman"/>
        </w:rPr>
      </w:pPr>
    </w:p>
    <w:p w:rsidR="009E74DC" w:rsidRPr="00D31900" w:rsidRDefault="009E74DC" w:rsidP="00D31900">
      <w:pPr>
        <w:autoSpaceDE w:val="0"/>
        <w:autoSpaceDN w:val="0"/>
        <w:adjustRightInd w:val="0"/>
        <w:spacing w:after="0" w:line="240" w:lineRule="auto"/>
        <w:ind w:firstLine="709"/>
        <w:contextualSpacing/>
        <w:jc w:val="both"/>
        <w:outlineLvl w:val="1"/>
        <w:rPr>
          <w:rFonts w:ascii="Times New Roman" w:hAnsi="Times New Roman" w:cs="Times New Roman"/>
        </w:rPr>
      </w:pPr>
      <w:r w:rsidRPr="00D31900">
        <w:rPr>
          <w:rFonts w:ascii="Times New Roman" w:hAnsi="Times New Roman" w:cs="Times New Roman"/>
        </w:rPr>
        <w:t>Показатель</w:t>
      </w:r>
      <w:r w:rsidRPr="00D31900">
        <w:rPr>
          <w:rFonts w:ascii="Times New Roman" w:hAnsi="Times New Roman" w:cs="Times New Roman"/>
          <w:color w:val="FF0000"/>
        </w:rPr>
        <w:t xml:space="preserve"> </w:t>
      </w:r>
      <w:r w:rsidRPr="00D31900">
        <w:rPr>
          <w:rFonts w:ascii="Times New Roman" w:hAnsi="Times New Roman" w:cs="Times New Roman"/>
        </w:rPr>
        <w:t xml:space="preserve">естественной убыли населения за 10 лет вырос  (с (-) 5,2 до (-) 8,2 на 1000 населения), наилучший показатель был зарегистрирован в 2008году – 3,7 и в 2015г. – 3,8на 1000 населения, наихудший – в 2013 году – (- 6,3) на 1000 населения. </w:t>
      </w:r>
    </w:p>
    <w:tbl>
      <w:tblPr>
        <w:tblW w:w="10349" w:type="dxa"/>
        <w:tblInd w:w="-601" w:type="dxa"/>
        <w:tblLayout w:type="fixed"/>
        <w:tblLook w:val="04A0"/>
      </w:tblPr>
      <w:tblGrid>
        <w:gridCol w:w="1418"/>
        <w:gridCol w:w="851"/>
        <w:gridCol w:w="850"/>
        <w:gridCol w:w="851"/>
        <w:gridCol w:w="709"/>
        <w:gridCol w:w="708"/>
        <w:gridCol w:w="709"/>
        <w:gridCol w:w="709"/>
        <w:gridCol w:w="709"/>
        <w:gridCol w:w="708"/>
        <w:gridCol w:w="851"/>
        <w:gridCol w:w="709"/>
        <w:gridCol w:w="567"/>
      </w:tblGrid>
      <w:tr w:rsidR="009E74DC" w:rsidRPr="00D31900" w:rsidTr="009E74DC">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2009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2015</w:t>
            </w:r>
          </w:p>
        </w:tc>
        <w:tc>
          <w:tcPr>
            <w:tcW w:w="851"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2016</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2017</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ind w:left="-146" w:right="-166"/>
              <w:jc w:val="both"/>
              <w:rPr>
                <w:rFonts w:ascii="Times New Roman" w:eastAsia="Times New Roman" w:hAnsi="Times New Roman" w:cs="Times New Roman"/>
                <w:b/>
                <w:bCs/>
              </w:rPr>
            </w:pPr>
            <w:r w:rsidRPr="00D31900">
              <w:rPr>
                <w:rFonts w:ascii="Times New Roman" w:eastAsia="Times New Roman" w:hAnsi="Times New Roman" w:cs="Times New Roman"/>
                <w:b/>
                <w:bCs/>
              </w:rPr>
              <w:t>Ул. обл. 2016</w:t>
            </w:r>
          </w:p>
        </w:tc>
      </w:tr>
      <w:tr w:rsidR="009E74DC" w:rsidRPr="00D31900" w:rsidTr="009E74DC">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Естественный прирост на 1000 нас.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- 5,2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- 4,2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- 4,3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- 6,3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-3,8</w:t>
            </w:r>
          </w:p>
        </w:tc>
        <w:tc>
          <w:tcPr>
            <w:tcW w:w="851"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-6,1</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-8,2</w:t>
            </w:r>
          </w:p>
        </w:tc>
        <w:tc>
          <w:tcPr>
            <w:tcW w:w="567"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- 3,2</w:t>
            </w:r>
          </w:p>
        </w:tc>
      </w:tr>
    </w:tbl>
    <w:p w:rsidR="009E74DC" w:rsidRPr="00D31900" w:rsidRDefault="009E74DC" w:rsidP="00D31900">
      <w:pPr>
        <w:autoSpaceDE w:val="0"/>
        <w:autoSpaceDN w:val="0"/>
        <w:adjustRightInd w:val="0"/>
        <w:spacing w:after="0" w:line="240" w:lineRule="auto"/>
        <w:ind w:firstLine="709"/>
        <w:contextualSpacing/>
        <w:jc w:val="both"/>
        <w:outlineLvl w:val="1"/>
        <w:rPr>
          <w:rFonts w:ascii="Times New Roman" w:hAnsi="Times New Roman" w:cs="Times New Roman"/>
        </w:rPr>
      </w:pPr>
    </w:p>
    <w:p w:rsidR="009E74DC" w:rsidRPr="00D31900" w:rsidRDefault="009E74DC" w:rsidP="00D31900">
      <w:pPr>
        <w:spacing w:after="0" w:line="240" w:lineRule="auto"/>
        <w:ind w:firstLine="709"/>
        <w:contextualSpacing/>
        <w:jc w:val="both"/>
        <w:rPr>
          <w:rFonts w:ascii="Times New Roman" w:hAnsi="Times New Roman" w:cs="Times New Roman"/>
          <w:bCs/>
          <w:color w:val="000000"/>
        </w:rPr>
      </w:pPr>
      <w:r w:rsidRPr="00D31900">
        <w:rPr>
          <w:rFonts w:ascii="Times New Roman" w:hAnsi="Times New Roman" w:cs="Times New Roman"/>
        </w:rPr>
        <w:t>За 10 лет в Цильнинском районе младенческая смертность снизилась в 1,1 раза (с 13,3 до 15,7 (по РОССТАТу за 11месяцев) в 2017г. на 1000 родившихся живыми), в 2017г  по данным ЗАГСа  Муниципального образования «Цильнинский район» младенческая смертность не регистрировалась, до данным Росстата за 9 месяцев,  зарегистрирована младенческая смертность по Цильнинскому району 15,7 умерло 3е дете</w:t>
      </w:r>
      <w:r w:rsidR="00DE7707">
        <w:rPr>
          <w:rFonts w:ascii="Times New Roman" w:hAnsi="Times New Roman" w:cs="Times New Roman"/>
        </w:rPr>
        <w:t>й</w:t>
      </w:r>
      <w:r w:rsidRPr="00D31900">
        <w:rPr>
          <w:rFonts w:ascii="Times New Roman" w:hAnsi="Times New Roman" w:cs="Times New Roman"/>
        </w:rPr>
        <w:t xml:space="preserve"> в возрасте от 0 до 6 дней в стационарах г. Ульяновска.  Максимальное значение показателя младенческой смертности зарегистрировано в 2012 году – 21.7 на </w:t>
      </w:r>
      <w:r w:rsidRPr="00D31900">
        <w:rPr>
          <w:rFonts w:ascii="Times New Roman" w:eastAsia="Times New Roman" w:hAnsi="Times New Roman" w:cs="Times New Roman"/>
        </w:rPr>
        <w:t xml:space="preserve">1000 родившихся живыми, минимальное значение – в 2010 году – 3,0 </w:t>
      </w:r>
      <w:r w:rsidRPr="00D31900">
        <w:rPr>
          <w:rFonts w:ascii="Times New Roman" w:hAnsi="Times New Roman" w:cs="Times New Roman"/>
        </w:rPr>
        <w:t>на</w:t>
      </w:r>
      <w:r w:rsidRPr="00D31900">
        <w:rPr>
          <w:rFonts w:ascii="Times New Roman" w:eastAsia="Times New Roman" w:hAnsi="Times New Roman" w:cs="Times New Roman"/>
        </w:rPr>
        <w:t xml:space="preserve">1000 родившихся живыми.  </w:t>
      </w:r>
      <w:r w:rsidRPr="00D31900">
        <w:rPr>
          <w:rFonts w:ascii="Times New Roman" w:hAnsi="Times New Roman" w:cs="Times New Roman"/>
          <w:bCs/>
          <w:color w:val="000000"/>
        </w:rPr>
        <w:t>В целом по  Цильнинскому району можно отметить, что младенческая смертность все эти годы колеблется то в сторону увеличения (в 2007, 2008, 2009,2012 гг.), то в сторону снижения (в 2010, 2011,  2013, 2015 гг.) показателя.</w:t>
      </w:r>
    </w:p>
    <w:p w:rsidR="009E74DC" w:rsidRPr="00D31900" w:rsidRDefault="009E74DC" w:rsidP="00D31900">
      <w:pPr>
        <w:spacing w:after="0" w:line="240" w:lineRule="auto"/>
        <w:ind w:firstLine="709"/>
        <w:contextualSpacing/>
        <w:jc w:val="both"/>
        <w:rPr>
          <w:rFonts w:ascii="Times New Roman" w:hAnsi="Times New Roman" w:cs="Times New Roman"/>
          <w:bCs/>
          <w:color w:val="000000"/>
        </w:rPr>
      </w:pPr>
      <w:r w:rsidRPr="00D31900">
        <w:rPr>
          <w:rFonts w:ascii="Times New Roman" w:hAnsi="Times New Roman" w:cs="Times New Roman"/>
        </w:rPr>
        <w:t xml:space="preserve">Перинатальная смертность за 10 лет снизилась  (с 3,0 до 0  по данным ЗАГСа на 1000 родившихся живыми и мертвыми), максимальное значение показателя зарегистрировано в 2007 году – 19,6, в 2014году-18,9 на </w:t>
      </w:r>
      <w:r w:rsidRPr="00D31900">
        <w:rPr>
          <w:rFonts w:ascii="Times New Roman" w:eastAsia="Times New Roman" w:hAnsi="Times New Roman" w:cs="Times New Roman"/>
        </w:rPr>
        <w:t xml:space="preserve">1000 родившихся живыми и мёртвыми, минимальное значение –  в 2008году-3,1 </w:t>
      </w:r>
      <w:r w:rsidRPr="00D31900">
        <w:rPr>
          <w:rFonts w:ascii="Times New Roman" w:hAnsi="Times New Roman" w:cs="Times New Roman"/>
        </w:rPr>
        <w:t>на</w:t>
      </w:r>
      <w:r w:rsidRPr="00D31900">
        <w:rPr>
          <w:rFonts w:ascii="Times New Roman" w:eastAsia="Times New Roman" w:hAnsi="Times New Roman" w:cs="Times New Roman"/>
        </w:rPr>
        <w:t xml:space="preserve">1000 родившихся живыми и мёртвыми. </w:t>
      </w:r>
      <w:r w:rsidRPr="00D31900">
        <w:rPr>
          <w:rFonts w:ascii="Times New Roman" w:hAnsi="Times New Roman" w:cs="Times New Roman"/>
          <w:bCs/>
          <w:color w:val="000000"/>
        </w:rPr>
        <w:t>В целом по Цильнинскому району можно отметить, что перинатальная смертность все эти годы колеблется то в сторону увеличения (в 2007,2014 гг.), то в сторону снижения (в 2008, 2015, 2016 гг.) показателя.</w:t>
      </w:r>
    </w:p>
    <w:p w:rsidR="009E74DC" w:rsidRPr="00D31900" w:rsidRDefault="009E74DC" w:rsidP="00D31900">
      <w:pPr>
        <w:spacing w:after="0" w:line="240" w:lineRule="auto"/>
        <w:ind w:firstLine="709"/>
        <w:contextualSpacing/>
        <w:jc w:val="both"/>
        <w:rPr>
          <w:rFonts w:ascii="Times New Roman" w:hAnsi="Times New Roman" w:cs="Times New Roman"/>
          <w:bCs/>
          <w:color w:val="000000"/>
        </w:rPr>
      </w:pPr>
      <w:r w:rsidRPr="00D31900">
        <w:rPr>
          <w:rFonts w:ascii="Times New Roman" w:hAnsi="Times New Roman" w:cs="Times New Roman"/>
        </w:rPr>
        <w:t xml:space="preserve">Рождаемость за эти годы уменьшилась с 10,7 до 5,5 на 1000 населения максимальное значение показателя зарегистрировано в 2007, 2008,2009,2010, 2014 гг. – 11,9 на </w:t>
      </w:r>
      <w:r w:rsidRPr="00D31900">
        <w:rPr>
          <w:rFonts w:ascii="Times New Roman" w:eastAsia="Times New Roman" w:hAnsi="Times New Roman" w:cs="Times New Roman"/>
        </w:rPr>
        <w:t xml:space="preserve">1000 населения, минимальное значение – в 2011 году – 8,3 </w:t>
      </w:r>
      <w:r w:rsidRPr="00D31900">
        <w:rPr>
          <w:rFonts w:ascii="Times New Roman" w:hAnsi="Times New Roman" w:cs="Times New Roman"/>
        </w:rPr>
        <w:t xml:space="preserve">на </w:t>
      </w:r>
      <w:r w:rsidRPr="00D31900">
        <w:rPr>
          <w:rFonts w:ascii="Times New Roman" w:eastAsia="Times New Roman" w:hAnsi="Times New Roman" w:cs="Times New Roman"/>
        </w:rPr>
        <w:t xml:space="preserve">1000 населения. </w:t>
      </w:r>
      <w:r w:rsidRPr="00D31900">
        <w:rPr>
          <w:rFonts w:ascii="Times New Roman" w:hAnsi="Times New Roman" w:cs="Times New Roman"/>
          <w:bCs/>
          <w:color w:val="000000"/>
        </w:rPr>
        <w:t>В целом по району можно отметить, что рождаемость все эти годы колеблется то в сторону увеличения (в 2007, 2008, 2009,2010-2011, 2014-2015 гг.), то в сторону снижения (в 2011,2012,2013г.) показателя.</w:t>
      </w:r>
    </w:p>
    <w:p w:rsidR="009E74DC" w:rsidRPr="00D31900" w:rsidRDefault="009E74DC" w:rsidP="00D31900">
      <w:pPr>
        <w:spacing w:after="0" w:line="240" w:lineRule="auto"/>
        <w:ind w:firstLine="709"/>
        <w:contextualSpacing/>
        <w:jc w:val="both"/>
        <w:rPr>
          <w:rFonts w:ascii="Times New Roman" w:hAnsi="Times New Roman" w:cs="Times New Roman"/>
          <w:bCs/>
          <w:color w:val="000000"/>
        </w:rPr>
      </w:pPr>
      <w:r w:rsidRPr="00D31900">
        <w:rPr>
          <w:rFonts w:ascii="Times New Roman" w:hAnsi="Times New Roman" w:cs="Times New Roman"/>
        </w:rPr>
        <w:t xml:space="preserve">Смертность за 10 лет снизилась  (с 15,9 в 2007г. до 13,7 на 1000 населения), максимальное значение показателя зарегистрировано в 2016 году – 16,4 на </w:t>
      </w:r>
      <w:r w:rsidRPr="00D31900">
        <w:rPr>
          <w:rFonts w:ascii="Times New Roman" w:eastAsia="Times New Roman" w:hAnsi="Times New Roman" w:cs="Times New Roman"/>
        </w:rPr>
        <w:t>1000 населения, минимальное значение – в 2011 году – 13,4</w:t>
      </w:r>
      <w:r w:rsidRPr="00D31900">
        <w:rPr>
          <w:rFonts w:ascii="Times New Roman" w:hAnsi="Times New Roman" w:cs="Times New Roman"/>
        </w:rPr>
        <w:t xml:space="preserve">на </w:t>
      </w:r>
      <w:r w:rsidRPr="00D31900">
        <w:rPr>
          <w:rFonts w:ascii="Times New Roman" w:eastAsia="Times New Roman" w:hAnsi="Times New Roman" w:cs="Times New Roman"/>
        </w:rPr>
        <w:t xml:space="preserve">1000 населения. </w:t>
      </w:r>
      <w:r w:rsidRPr="00D31900">
        <w:rPr>
          <w:rFonts w:ascii="Times New Roman" w:hAnsi="Times New Roman" w:cs="Times New Roman"/>
          <w:bCs/>
          <w:color w:val="000000"/>
        </w:rPr>
        <w:t>В целом по району можно отметить, что смертность все эти годы колеблется то в сторону увеличения (в  2009,2010, 2016г.г.), то в сторону снижения (в  2011- 2013,2015 гг.) данного показателя.</w:t>
      </w:r>
    </w:p>
    <w:tbl>
      <w:tblPr>
        <w:tblW w:w="10438" w:type="dxa"/>
        <w:tblInd w:w="-743" w:type="dxa"/>
        <w:tblLayout w:type="fixed"/>
        <w:tblLook w:val="04A0"/>
      </w:tblPr>
      <w:tblGrid>
        <w:gridCol w:w="1560"/>
        <w:gridCol w:w="850"/>
        <w:gridCol w:w="709"/>
        <w:gridCol w:w="709"/>
        <w:gridCol w:w="708"/>
        <w:gridCol w:w="709"/>
        <w:gridCol w:w="709"/>
        <w:gridCol w:w="709"/>
        <w:gridCol w:w="850"/>
        <w:gridCol w:w="709"/>
        <w:gridCol w:w="709"/>
        <w:gridCol w:w="708"/>
        <w:gridCol w:w="799"/>
      </w:tblGrid>
      <w:tr w:rsidR="009E74DC" w:rsidRPr="00D31900" w:rsidTr="009E74DC">
        <w:trPr>
          <w:trHeight w:val="36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2007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2009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2015</w:t>
            </w:r>
          </w:p>
        </w:tc>
        <w:tc>
          <w:tcPr>
            <w:tcW w:w="709"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2016</w:t>
            </w:r>
          </w:p>
        </w:tc>
        <w:tc>
          <w:tcPr>
            <w:tcW w:w="708" w:type="dxa"/>
            <w:tcBorders>
              <w:top w:val="single" w:sz="4" w:space="0" w:color="auto"/>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2017</w:t>
            </w:r>
          </w:p>
        </w:tc>
        <w:tc>
          <w:tcPr>
            <w:tcW w:w="799" w:type="dxa"/>
            <w:tcBorders>
              <w:top w:val="single" w:sz="4" w:space="0" w:color="auto"/>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ind w:left="-146" w:right="-166"/>
              <w:jc w:val="both"/>
              <w:rPr>
                <w:rFonts w:ascii="Times New Roman" w:eastAsia="Times New Roman" w:hAnsi="Times New Roman" w:cs="Times New Roman"/>
                <w:b/>
                <w:bCs/>
              </w:rPr>
            </w:pPr>
            <w:r w:rsidRPr="00D31900">
              <w:rPr>
                <w:rFonts w:ascii="Times New Roman" w:eastAsia="Times New Roman" w:hAnsi="Times New Roman" w:cs="Times New Roman"/>
                <w:b/>
                <w:bCs/>
              </w:rPr>
              <w:t>Ул. обл. 2016</w:t>
            </w:r>
          </w:p>
        </w:tc>
      </w:tr>
      <w:tr w:rsidR="009E74DC" w:rsidRPr="00D31900" w:rsidTr="009E7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Младенческая смертность на 1000 р.ж.</w:t>
            </w:r>
          </w:p>
        </w:tc>
        <w:tc>
          <w:tcPr>
            <w:tcW w:w="8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13,3</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19,5</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15,1</w:t>
            </w:r>
          </w:p>
        </w:tc>
        <w:tc>
          <w:tcPr>
            <w:tcW w:w="708"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3,0</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8,7</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21,7</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c>
          <w:tcPr>
            <w:tcW w:w="8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12,8</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6,6</w:t>
            </w:r>
          </w:p>
        </w:tc>
        <w:tc>
          <w:tcPr>
            <w:tcW w:w="709"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7,2</w:t>
            </w:r>
          </w:p>
        </w:tc>
        <w:tc>
          <w:tcPr>
            <w:tcW w:w="708"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c>
          <w:tcPr>
            <w:tcW w:w="799" w:type="dxa"/>
            <w:tcBorders>
              <w:top w:val="nil"/>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6,8</w:t>
            </w:r>
          </w:p>
        </w:tc>
      </w:tr>
      <w:tr w:rsidR="009E74DC" w:rsidRPr="00D31900" w:rsidTr="009E7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Перинатальная смертность на 1000 родив.жив.и мерт.</w:t>
            </w:r>
          </w:p>
        </w:tc>
        <w:tc>
          <w:tcPr>
            <w:tcW w:w="8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19,6</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3,1</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6,0</w:t>
            </w:r>
          </w:p>
        </w:tc>
        <w:tc>
          <w:tcPr>
            <w:tcW w:w="708"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9,1</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8,6</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8,6</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9,0</w:t>
            </w:r>
          </w:p>
        </w:tc>
        <w:tc>
          <w:tcPr>
            <w:tcW w:w="8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18,9</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c>
          <w:tcPr>
            <w:tcW w:w="709"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11,2</w:t>
            </w:r>
          </w:p>
        </w:tc>
        <w:tc>
          <w:tcPr>
            <w:tcW w:w="708"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c>
          <w:tcPr>
            <w:tcW w:w="799" w:type="dxa"/>
            <w:tcBorders>
              <w:top w:val="nil"/>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10,4</w:t>
            </w:r>
          </w:p>
        </w:tc>
      </w:tr>
      <w:tr w:rsidR="009E74DC" w:rsidRPr="00D31900" w:rsidTr="009E7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Рождаемость на 1000 населения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10,7</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11,7</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12,1</w:t>
            </w:r>
          </w:p>
        </w:tc>
        <w:tc>
          <w:tcPr>
            <w:tcW w:w="708"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11,9</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8,3</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8.4</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8,3</w:t>
            </w:r>
          </w:p>
        </w:tc>
        <w:tc>
          <w:tcPr>
            <w:tcW w:w="8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11,9</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10,9</w:t>
            </w:r>
          </w:p>
        </w:tc>
        <w:tc>
          <w:tcPr>
            <w:tcW w:w="709"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10,3</w:t>
            </w:r>
          </w:p>
        </w:tc>
        <w:tc>
          <w:tcPr>
            <w:tcW w:w="708"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5,5</w:t>
            </w:r>
          </w:p>
        </w:tc>
        <w:tc>
          <w:tcPr>
            <w:tcW w:w="799" w:type="dxa"/>
            <w:tcBorders>
              <w:top w:val="nil"/>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11,6</w:t>
            </w:r>
          </w:p>
        </w:tc>
      </w:tr>
      <w:tr w:rsidR="009E74DC" w:rsidRPr="00D31900" w:rsidTr="009E7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Общая смертность на 1000 нас.</w:t>
            </w:r>
          </w:p>
        </w:tc>
        <w:tc>
          <w:tcPr>
            <w:tcW w:w="8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15,9</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15,4</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16,3</w:t>
            </w:r>
          </w:p>
        </w:tc>
        <w:tc>
          <w:tcPr>
            <w:tcW w:w="708"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16,2</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13,4</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14,1</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14.6</w:t>
            </w:r>
          </w:p>
        </w:tc>
        <w:tc>
          <w:tcPr>
            <w:tcW w:w="850"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15,9</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14,7</w:t>
            </w:r>
          </w:p>
        </w:tc>
        <w:tc>
          <w:tcPr>
            <w:tcW w:w="709"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16,4</w:t>
            </w:r>
          </w:p>
        </w:tc>
        <w:tc>
          <w:tcPr>
            <w:tcW w:w="708"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13,7</w:t>
            </w:r>
          </w:p>
        </w:tc>
        <w:tc>
          <w:tcPr>
            <w:tcW w:w="799" w:type="dxa"/>
            <w:tcBorders>
              <w:top w:val="nil"/>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14,8</w:t>
            </w:r>
          </w:p>
        </w:tc>
      </w:tr>
    </w:tbl>
    <w:p w:rsidR="009E74DC" w:rsidRPr="00D31900" w:rsidRDefault="009E74DC" w:rsidP="00D31900">
      <w:pPr>
        <w:spacing w:after="0" w:line="240" w:lineRule="auto"/>
        <w:ind w:firstLine="709"/>
        <w:jc w:val="both"/>
        <w:rPr>
          <w:rFonts w:ascii="Times New Roman" w:hAnsi="Times New Roman" w:cs="Times New Roman"/>
          <w:highlight w:val="yellow"/>
        </w:rPr>
      </w:pPr>
    </w:p>
    <w:p w:rsidR="009E74DC" w:rsidRPr="00D31900" w:rsidRDefault="009E74DC" w:rsidP="00D31900">
      <w:pPr>
        <w:spacing w:after="0" w:line="240" w:lineRule="auto"/>
        <w:ind w:firstLine="709"/>
        <w:jc w:val="both"/>
        <w:rPr>
          <w:rFonts w:ascii="Times New Roman" w:hAnsi="Times New Roman" w:cs="Times New Roman"/>
          <w:bCs/>
        </w:rPr>
      </w:pP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xml:space="preserve">Естественное движение населения Цильнинский района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bCs/>
          <w:noProof/>
        </w:rPr>
        <w:lastRenderedPageBreak/>
        <w:drawing>
          <wp:inline distT="0" distB="0" distL="0" distR="0">
            <wp:extent cx="5488057" cy="3204376"/>
            <wp:effectExtent l="19050" t="0" r="17393"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74DC" w:rsidRPr="00D31900" w:rsidRDefault="009E74DC" w:rsidP="00D31900">
      <w:pPr>
        <w:spacing w:after="0" w:line="240" w:lineRule="auto"/>
        <w:ind w:firstLine="709"/>
        <w:jc w:val="both"/>
        <w:rPr>
          <w:rFonts w:ascii="Times New Roman" w:hAnsi="Times New Roman" w:cs="Times New Roman"/>
          <w:highlight w:val="yellow"/>
        </w:rPr>
      </w:pPr>
    </w:p>
    <w:p w:rsidR="009E74DC" w:rsidRPr="00D31900" w:rsidRDefault="009E74DC" w:rsidP="00D31900">
      <w:pPr>
        <w:tabs>
          <w:tab w:val="left" w:pos="9638"/>
        </w:tabs>
        <w:spacing w:after="0" w:line="240" w:lineRule="auto"/>
        <w:jc w:val="both"/>
        <w:rPr>
          <w:rFonts w:ascii="Times New Roman" w:hAnsi="Times New Roman" w:cs="Times New Roman"/>
          <w:bCs/>
        </w:rPr>
      </w:pPr>
    </w:p>
    <w:p w:rsidR="009E74DC" w:rsidRPr="00D31900" w:rsidRDefault="009E74DC" w:rsidP="00D31900">
      <w:pPr>
        <w:tabs>
          <w:tab w:val="left" w:pos="9638"/>
        </w:tabs>
        <w:spacing w:after="0" w:line="240" w:lineRule="auto"/>
        <w:jc w:val="both"/>
        <w:rPr>
          <w:rFonts w:ascii="Times New Roman" w:hAnsi="Times New Roman" w:cs="Times New Roman"/>
          <w:bCs/>
        </w:rPr>
      </w:pPr>
    </w:p>
    <w:p w:rsidR="009E74DC" w:rsidRPr="00D31900" w:rsidRDefault="009E74DC" w:rsidP="00D31900">
      <w:pPr>
        <w:tabs>
          <w:tab w:val="left" w:pos="9638"/>
        </w:tabs>
        <w:spacing w:after="0" w:line="240" w:lineRule="auto"/>
        <w:jc w:val="both"/>
        <w:rPr>
          <w:rFonts w:ascii="Times New Roman" w:hAnsi="Times New Roman" w:cs="Times New Roman"/>
          <w:bCs/>
        </w:rPr>
      </w:pPr>
    </w:p>
    <w:p w:rsidR="009E74DC" w:rsidRPr="00D31900" w:rsidRDefault="009E74DC" w:rsidP="00D31900">
      <w:pPr>
        <w:tabs>
          <w:tab w:val="left" w:pos="9638"/>
        </w:tabs>
        <w:spacing w:after="0" w:line="240" w:lineRule="auto"/>
        <w:jc w:val="both"/>
        <w:rPr>
          <w:rFonts w:ascii="Times New Roman" w:hAnsi="Times New Roman" w:cs="Times New Roman"/>
          <w:bCs/>
        </w:rPr>
      </w:pPr>
    </w:p>
    <w:p w:rsidR="009E74DC" w:rsidRPr="00D31900" w:rsidRDefault="009E74DC" w:rsidP="00D31900">
      <w:pPr>
        <w:tabs>
          <w:tab w:val="left" w:pos="9638"/>
        </w:tabs>
        <w:spacing w:after="0" w:line="240" w:lineRule="auto"/>
        <w:jc w:val="both"/>
        <w:rPr>
          <w:rFonts w:ascii="Times New Roman" w:hAnsi="Times New Roman" w:cs="Times New Roman"/>
          <w:bCs/>
        </w:rPr>
      </w:pPr>
    </w:p>
    <w:p w:rsidR="009E74DC" w:rsidRPr="00D31900" w:rsidRDefault="009E74DC" w:rsidP="00D31900">
      <w:pPr>
        <w:tabs>
          <w:tab w:val="left" w:pos="9638"/>
        </w:tabs>
        <w:spacing w:after="0" w:line="240" w:lineRule="auto"/>
        <w:jc w:val="both"/>
        <w:rPr>
          <w:rFonts w:ascii="Times New Roman" w:hAnsi="Times New Roman" w:cs="Times New Roman"/>
          <w:bCs/>
        </w:rPr>
      </w:pPr>
      <w:r w:rsidRPr="00D31900">
        <w:rPr>
          <w:rFonts w:ascii="Times New Roman" w:hAnsi="Times New Roman" w:cs="Times New Roman"/>
          <w:bCs/>
        </w:rPr>
        <w:t>Младенческая смертность за 2007-2017 гг.</w:t>
      </w:r>
    </w:p>
    <w:p w:rsidR="009E74DC" w:rsidRPr="00D31900" w:rsidRDefault="009E74DC" w:rsidP="00D31900">
      <w:pPr>
        <w:tabs>
          <w:tab w:val="left" w:pos="9638"/>
        </w:tabs>
        <w:spacing w:after="0" w:line="240" w:lineRule="auto"/>
        <w:jc w:val="both"/>
        <w:rPr>
          <w:rFonts w:ascii="Times New Roman" w:hAnsi="Times New Roman" w:cs="Times New Roman"/>
          <w:bCs/>
        </w:rPr>
      </w:pPr>
      <w:r w:rsidRPr="00D31900">
        <w:rPr>
          <w:rFonts w:ascii="Times New Roman" w:hAnsi="Times New Roman" w:cs="Times New Roman"/>
          <w:bCs/>
          <w:noProof/>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74DC" w:rsidRPr="00D31900" w:rsidRDefault="009E74DC" w:rsidP="00D31900">
      <w:pPr>
        <w:tabs>
          <w:tab w:val="left" w:pos="9638"/>
        </w:tabs>
        <w:spacing w:after="0" w:line="240" w:lineRule="auto"/>
        <w:jc w:val="both"/>
        <w:rPr>
          <w:rFonts w:ascii="Times New Roman" w:hAnsi="Times New Roman" w:cs="Times New Roman"/>
          <w:highlight w:val="yellow"/>
        </w:rPr>
      </w:pPr>
    </w:p>
    <w:p w:rsidR="009E74DC" w:rsidRPr="00D31900" w:rsidRDefault="009E74DC" w:rsidP="00D31900">
      <w:pPr>
        <w:tabs>
          <w:tab w:val="left" w:pos="960"/>
        </w:tabs>
        <w:spacing w:after="0" w:line="240" w:lineRule="auto"/>
        <w:ind w:firstLine="709"/>
        <w:jc w:val="both"/>
        <w:rPr>
          <w:rFonts w:ascii="Times New Roman" w:hAnsi="Times New Roman" w:cs="Times New Roman"/>
        </w:rPr>
      </w:pPr>
    </w:p>
    <w:p w:rsidR="009E74DC" w:rsidRPr="00D31900" w:rsidRDefault="009E74DC" w:rsidP="00D31900">
      <w:pPr>
        <w:tabs>
          <w:tab w:val="left" w:pos="960"/>
        </w:tabs>
        <w:spacing w:after="0" w:line="240" w:lineRule="auto"/>
        <w:ind w:firstLine="709"/>
        <w:jc w:val="both"/>
        <w:rPr>
          <w:rFonts w:ascii="Times New Roman" w:hAnsi="Times New Roman" w:cs="Times New Roman"/>
        </w:rPr>
      </w:pPr>
      <w:r w:rsidRPr="00D31900">
        <w:rPr>
          <w:rFonts w:ascii="Times New Roman" w:hAnsi="Times New Roman" w:cs="Times New Roman"/>
        </w:rPr>
        <w:t>Ведущие места в структуре причин смерти как в 2017 году, так и в 2007 году занимали:</w:t>
      </w:r>
    </w:p>
    <w:p w:rsidR="009E74DC" w:rsidRPr="00D31900" w:rsidRDefault="009E74DC" w:rsidP="00D31900">
      <w:pPr>
        <w:autoSpaceDE w:val="0"/>
        <w:autoSpaceDN w:val="0"/>
        <w:adjustRightInd w:val="0"/>
        <w:spacing w:after="0" w:line="240" w:lineRule="auto"/>
        <w:ind w:firstLine="709"/>
        <w:jc w:val="both"/>
        <w:rPr>
          <w:rFonts w:ascii="Times New Roman" w:hAnsi="Times New Roman" w:cs="Times New Roman"/>
          <w:bCs/>
        </w:rPr>
      </w:pPr>
      <w:r w:rsidRPr="00D31900">
        <w:rPr>
          <w:rFonts w:ascii="Times New Roman" w:hAnsi="Times New Roman" w:cs="Times New Roman"/>
          <w:bCs/>
        </w:rPr>
        <w:t>- первое место – болезни системы кровообращения – 47,7% (2007 год – 55,1%),</w:t>
      </w:r>
    </w:p>
    <w:p w:rsidR="009E74DC" w:rsidRPr="00D31900" w:rsidRDefault="009E74DC" w:rsidP="00D31900">
      <w:pPr>
        <w:autoSpaceDE w:val="0"/>
        <w:autoSpaceDN w:val="0"/>
        <w:adjustRightInd w:val="0"/>
        <w:spacing w:after="0" w:line="240" w:lineRule="auto"/>
        <w:ind w:firstLine="709"/>
        <w:jc w:val="both"/>
        <w:rPr>
          <w:rFonts w:ascii="Times New Roman" w:hAnsi="Times New Roman" w:cs="Times New Roman"/>
          <w:bCs/>
        </w:rPr>
      </w:pPr>
      <w:r w:rsidRPr="00D31900">
        <w:rPr>
          <w:rFonts w:ascii="Times New Roman" w:hAnsi="Times New Roman" w:cs="Times New Roman"/>
          <w:bCs/>
        </w:rPr>
        <w:t>- второе место – новообразования – 11,4 % (2007 год –</w:t>
      </w:r>
      <w:r w:rsidRPr="00D31900">
        <w:rPr>
          <w:rFonts w:ascii="Times New Roman" w:hAnsi="Times New Roman" w:cs="Times New Roman"/>
          <w:bCs/>
          <w:color w:val="FF0000"/>
        </w:rPr>
        <w:t xml:space="preserve"> </w:t>
      </w:r>
      <w:r w:rsidRPr="00D31900">
        <w:rPr>
          <w:rFonts w:ascii="Times New Roman" w:hAnsi="Times New Roman" w:cs="Times New Roman"/>
          <w:bCs/>
        </w:rPr>
        <w:t>22,1%)</w:t>
      </w:r>
    </w:p>
    <w:p w:rsidR="009E74DC" w:rsidRPr="00D31900" w:rsidRDefault="009E74DC" w:rsidP="00D31900">
      <w:pPr>
        <w:autoSpaceDE w:val="0"/>
        <w:autoSpaceDN w:val="0"/>
        <w:adjustRightInd w:val="0"/>
        <w:spacing w:after="0" w:line="240" w:lineRule="auto"/>
        <w:ind w:firstLine="709"/>
        <w:jc w:val="both"/>
        <w:rPr>
          <w:rFonts w:ascii="Times New Roman" w:hAnsi="Times New Roman" w:cs="Times New Roman"/>
          <w:bCs/>
        </w:rPr>
      </w:pPr>
      <w:r w:rsidRPr="00D31900">
        <w:rPr>
          <w:rFonts w:ascii="Times New Roman" w:hAnsi="Times New Roman" w:cs="Times New Roman"/>
          <w:bCs/>
        </w:rPr>
        <w:t>- третье место – внешние причины смерти –  11,1% (2007 год – 15,6%).</w:t>
      </w:r>
    </w:p>
    <w:tbl>
      <w:tblPr>
        <w:tblpPr w:leftFromText="180" w:rightFromText="180" w:vertAnchor="text" w:horzAnchor="margin" w:tblpX="-743" w:tblpY="204"/>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9"/>
        <w:gridCol w:w="850"/>
        <w:gridCol w:w="709"/>
        <w:gridCol w:w="851"/>
        <w:gridCol w:w="851"/>
        <w:gridCol w:w="710"/>
        <w:gridCol w:w="709"/>
        <w:gridCol w:w="709"/>
        <w:gridCol w:w="710"/>
        <w:gridCol w:w="710"/>
        <w:gridCol w:w="993"/>
        <w:gridCol w:w="850"/>
        <w:gridCol w:w="80"/>
      </w:tblGrid>
      <w:tr w:rsidR="009E74DC" w:rsidRPr="00D31900" w:rsidTr="00DE7707">
        <w:trPr>
          <w:gridAfter w:val="1"/>
          <w:wAfter w:w="80" w:type="dxa"/>
          <w:trHeight w:val="246"/>
        </w:trPr>
        <w:tc>
          <w:tcPr>
            <w:tcW w:w="2229" w:type="dxa"/>
            <w:vMerge w:val="restart"/>
          </w:tcPr>
          <w:p w:rsidR="009E74DC" w:rsidRPr="00D31900" w:rsidRDefault="009E74DC" w:rsidP="00D31900">
            <w:pPr>
              <w:spacing w:after="0" w:line="240" w:lineRule="auto"/>
              <w:jc w:val="both"/>
              <w:rPr>
                <w:rFonts w:ascii="Times New Roman" w:hAnsi="Times New Roman" w:cs="Times New Roman"/>
              </w:rPr>
            </w:pPr>
          </w:p>
        </w:tc>
        <w:tc>
          <w:tcPr>
            <w:tcW w:w="8652" w:type="dxa"/>
            <w:gridSpan w:val="11"/>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Число умерших</w:t>
            </w:r>
          </w:p>
        </w:tc>
      </w:tr>
      <w:tr w:rsidR="009E74DC" w:rsidRPr="00D31900" w:rsidTr="00DE7707">
        <w:trPr>
          <w:gridAfter w:val="1"/>
          <w:wAfter w:w="80" w:type="dxa"/>
        </w:trPr>
        <w:tc>
          <w:tcPr>
            <w:tcW w:w="2229" w:type="dxa"/>
            <w:vMerge/>
          </w:tcPr>
          <w:p w:rsidR="009E74DC" w:rsidRPr="00D31900" w:rsidRDefault="009E74DC" w:rsidP="00D31900">
            <w:pPr>
              <w:spacing w:after="0" w:line="240" w:lineRule="auto"/>
              <w:jc w:val="both"/>
              <w:rPr>
                <w:rFonts w:ascii="Times New Roman" w:hAnsi="Times New Roman" w:cs="Times New Roman"/>
              </w:rPr>
            </w:pPr>
          </w:p>
        </w:tc>
        <w:tc>
          <w:tcPr>
            <w:tcW w:w="850"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2007</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2008</w:t>
            </w:r>
          </w:p>
        </w:tc>
        <w:tc>
          <w:tcPr>
            <w:tcW w:w="851"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2009</w:t>
            </w:r>
          </w:p>
        </w:tc>
        <w:tc>
          <w:tcPr>
            <w:tcW w:w="851"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2010</w:t>
            </w:r>
          </w:p>
        </w:tc>
        <w:tc>
          <w:tcPr>
            <w:tcW w:w="710"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2011</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2012</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2013</w:t>
            </w:r>
          </w:p>
        </w:tc>
        <w:tc>
          <w:tcPr>
            <w:tcW w:w="710"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2014</w:t>
            </w:r>
          </w:p>
        </w:tc>
        <w:tc>
          <w:tcPr>
            <w:tcW w:w="710"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2015</w:t>
            </w:r>
          </w:p>
        </w:tc>
        <w:tc>
          <w:tcPr>
            <w:tcW w:w="993"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850"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2017</w:t>
            </w:r>
          </w:p>
        </w:tc>
      </w:tr>
      <w:tr w:rsidR="009E74DC" w:rsidRPr="00D31900" w:rsidTr="00DE7707">
        <w:trPr>
          <w:gridAfter w:val="1"/>
          <w:wAfter w:w="80" w:type="dxa"/>
        </w:trPr>
        <w:tc>
          <w:tcPr>
            <w:tcW w:w="222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Всего умерших от </w:t>
            </w:r>
            <w:r w:rsidRPr="00D31900">
              <w:rPr>
                <w:rFonts w:ascii="Times New Roman" w:hAnsi="Times New Roman" w:cs="Times New Roman"/>
                <w:b/>
              </w:rPr>
              <w:lastRenderedPageBreak/>
              <w:t>всех причин</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lastRenderedPageBreak/>
              <w:t>446</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429</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441</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516</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369</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386</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391</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419</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383</w:t>
            </w:r>
          </w:p>
        </w:tc>
        <w:tc>
          <w:tcPr>
            <w:tcW w:w="993"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422</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350</w:t>
            </w:r>
          </w:p>
        </w:tc>
      </w:tr>
      <w:tr w:rsidR="009E74DC" w:rsidRPr="00D31900" w:rsidTr="00DE7707">
        <w:trPr>
          <w:gridAfter w:val="1"/>
          <w:wAfter w:w="80" w:type="dxa"/>
        </w:trPr>
        <w:tc>
          <w:tcPr>
            <w:tcW w:w="222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из них от:</w:t>
            </w:r>
          </w:p>
        </w:tc>
        <w:tc>
          <w:tcPr>
            <w:tcW w:w="850" w:type="dxa"/>
            <w:vAlign w:val="center"/>
          </w:tcPr>
          <w:p w:rsidR="009E74DC" w:rsidRPr="00D31900" w:rsidRDefault="009E74DC" w:rsidP="00D31900">
            <w:pPr>
              <w:spacing w:after="0" w:line="240" w:lineRule="auto"/>
              <w:jc w:val="both"/>
              <w:rPr>
                <w:rFonts w:ascii="Times New Roman" w:hAnsi="Times New Roman" w:cs="Times New Roman"/>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p>
        </w:tc>
        <w:tc>
          <w:tcPr>
            <w:tcW w:w="851" w:type="dxa"/>
            <w:vAlign w:val="center"/>
          </w:tcPr>
          <w:p w:rsidR="009E74DC" w:rsidRPr="00D31900" w:rsidRDefault="009E74DC" w:rsidP="00D31900">
            <w:pPr>
              <w:spacing w:after="0" w:line="240" w:lineRule="auto"/>
              <w:jc w:val="both"/>
              <w:rPr>
                <w:rFonts w:ascii="Times New Roman" w:hAnsi="Times New Roman" w:cs="Times New Roman"/>
              </w:rPr>
            </w:pPr>
          </w:p>
        </w:tc>
        <w:tc>
          <w:tcPr>
            <w:tcW w:w="851" w:type="dxa"/>
            <w:vAlign w:val="center"/>
          </w:tcPr>
          <w:p w:rsidR="009E74DC" w:rsidRPr="00D31900" w:rsidRDefault="009E74DC" w:rsidP="00D31900">
            <w:pPr>
              <w:spacing w:after="0" w:line="240" w:lineRule="auto"/>
              <w:jc w:val="both"/>
              <w:rPr>
                <w:rFonts w:ascii="Times New Roman" w:hAnsi="Times New Roman" w:cs="Times New Roman"/>
              </w:rPr>
            </w:pPr>
          </w:p>
        </w:tc>
        <w:tc>
          <w:tcPr>
            <w:tcW w:w="710" w:type="dxa"/>
            <w:vAlign w:val="center"/>
          </w:tcPr>
          <w:p w:rsidR="009E74DC" w:rsidRPr="00D31900" w:rsidRDefault="009E74DC" w:rsidP="00D31900">
            <w:pPr>
              <w:spacing w:after="0" w:line="240" w:lineRule="auto"/>
              <w:jc w:val="both"/>
              <w:rPr>
                <w:rFonts w:ascii="Times New Roman" w:hAnsi="Times New Roman" w:cs="Times New Roman"/>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p>
        </w:tc>
        <w:tc>
          <w:tcPr>
            <w:tcW w:w="710" w:type="dxa"/>
            <w:vAlign w:val="center"/>
          </w:tcPr>
          <w:p w:rsidR="009E74DC" w:rsidRPr="00D31900" w:rsidRDefault="009E74DC" w:rsidP="00D31900">
            <w:pPr>
              <w:spacing w:after="0" w:line="240" w:lineRule="auto"/>
              <w:jc w:val="both"/>
              <w:rPr>
                <w:rFonts w:ascii="Times New Roman" w:hAnsi="Times New Roman" w:cs="Times New Roman"/>
              </w:rPr>
            </w:pPr>
          </w:p>
        </w:tc>
        <w:tc>
          <w:tcPr>
            <w:tcW w:w="710" w:type="dxa"/>
            <w:vAlign w:val="center"/>
          </w:tcPr>
          <w:p w:rsidR="009E74DC" w:rsidRPr="00D31900" w:rsidRDefault="009E74DC" w:rsidP="00D31900">
            <w:pPr>
              <w:spacing w:after="0" w:line="240" w:lineRule="auto"/>
              <w:jc w:val="both"/>
              <w:rPr>
                <w:rFonts w:ascii="Times New Roman" w:hAnsi="Times New Roman" w:cs="Times New Roman"/>
              </w:rPr>
            </w:pPr>
          </w:p>
        </w:tc>
        <w:tc>
          <w:tcPr>
            <w:tcW w:w="993" w:type="dxa"/>
            <w:vAlign w:val="center"/>
          </w:tcPr>
          <w:p w:rsidR="009E74DC" w:rsidRPr="00D31900" w:rsidRDefault="009E74DC" w:rsidP="00D31900">
            <w:pPr>
              <w:spacing w:after="0" w:line="240" w:lineRule="auto"/>
              <w:jc w:val="both"/>
              <w:rPr>
                <w:rFonts w:ascii="Times New Roman" w:hAnsi="Times New Roman" w:cs="Times New Roman"/>
              </w:rPr>
            </w:pPr>
          </w:p>
        </w:tc>
        <w:tc>
          <w:tcPr>
            <w:tcW w:w="850" w:type="dxa"/>
            <w:vAlign w:val="center"/>
          </w:tcPr>
          <w:p w:rsidR="009E74DC" w:rsidRPr="00D31900" w:rsidRDefault="009E74DC" w:rsidP="00D31900">
            <w:pPr>
              <w:spacing w:after="0" w:line="240" w:lineRule="auto"/>
              <w:jc w:val="both"/>
              <w:rPr>
                <w:rFonts w:ascii="Times New Roman" w:hAnsi="Times New Roman" w:cs="Times New Roman"/>
              </w:rPr>
            </w:pPr>
          </w:p>
        </w:tc>
      </w:tr>
      <w:tr w:rsidR="009E74DC" w:rsidRPr="00D31900" w:rsidTr="00DE7707">
        <w:trPr>
          <w:gridAfter w:val="1"/>
          <w:wAfter w:w="80" w:type="dxa"/>
        </w:trPr>
        <w:tc>
          <w:tcPr>
            <w:tcW w:w="222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Болезни системы кровообращения</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246</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244</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271</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269</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211</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233</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225</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249</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240</w:t>
            </w:r>
          </w:p>
        </w:tc>
        <w:tc>
          <w:tcPr>
            <w:tcW w:w="993"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176</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167</w:t>
            </w:r>
          </w:p>
        </w:tc>
      </w:tr>
      <w:tr w:rsidR="009E74DC" w:rsidRPr="00D31900" w:rsidTr="00DE7707">
        <w:trPr>
          <w:gridAfter w:val="1"/>
          <w:wAfter w:w="80" w:type="dxa"/>
        </w:trPr>
        <w:tc>
          <w:tcPr>
            <w:tcW w:w="2229"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в т. ч.  ишемии всех форм</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p>
        </w:tc>
        <w:tc>
          <w:tcPr>
            <w:tcW w:w="993" w:type="dxa"/>
            <w:vAlign w:val="center"/>
          </w:tcPr>
          <w:p w:rsidR="009E74DC" w:rsidRPr="00D31900" w:rsidRDefault="009E74DC" w:rsidP="00D31900">
            <w:pPr>
              <w:spacing w:after="0" w:line="240" w:lineRule="auto"/>
              <w:jc w:val="both"/>
              <w:rPr>
                <w:rFonts w:ascii="Times New Roman" w:hAnsi="Times New Roman" w:cs="Times New Roman"/>
                <w:i/>
              </w:rPr>
            </w:pP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p>
        </w:tc>
      </w:tr>
      <w:tr w:rsidR="009E74DC" w:rsidRPr="00D31900" w:rsidTr="00DE7707">
        <w:trPr>
          <w:gridAfter w:val="1"/>
          <w:wAfter w:w="80" w:type="dxa"/>
        </w:trPr>
        <w:tc>
          <w:tcPr>
            <w:tcW w:w="222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Новообразования</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99</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59</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74</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65</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44</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44</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53</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48</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47</w:t>
            </w:r>
          </w:p>
        </w:tc>
        <w:tc>
          <w:tcPr>
            <w:tcW w:w="993"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48</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40</w:t>
            </w:r>
          </w:p>
        </w:tc>
      </w:tr>
      <w:tr w:rsidR="009E74DC" w:rsidRPr="00D31900" w:rsidTr="00DE7707">
        <w:trPr>
          <w:gridAfter w:val="1"/>
          <w:wAfter w:w="80" w:type="dxa"/>
        </w:trPr>
        <w:tc>
          <w:tcPr>
            <w:tcW w:w="2229"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в т.ч. злокачественные</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58</w:t>
            </w: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71</w:t>
            </w: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62</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53</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46</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47</w:t>
            </w:r>
          </w:p>
        </w:tc>
        <w:tc>
          <w:tcPr>
            <w:tcW w:w="993"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48</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39</w:t>
            </w:r>
          </w:p>
        </w:tc>
      </w:tr>
      <w:tr w:rsidR="009E74DC" w:rsidRPr="00D31900" w:rsidTr="00DE7707">
        <w:trPr>
          <w:gridAfter w:val="1"/>
          <w:wAfter w:w="80" w:type="dxa"/>
        </w:trPr>
        <w:tc>
          <w:tcPr>
            <w:tcW w:w="222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Неестественных причин смерти</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70</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80</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63</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63</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64</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51</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58</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52</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49</w:t>
            </w:r>
          </w:p>
        </w:tc>
        <w:tc>
          <w:tcPr>
            <w:tcW w:w="993"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42</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39</w:t>
            </w:r>
          </w:p>
        </w:tc>
      </w:tr>
      <w:tr w:rsidR="009E74DC" w:rsidRPr="00D31900" w:rsidTr="00DE7707">
        <w:trPr>
          <w:gridAfter w:val="1"/>
          <w:wAfter w:w="80" w:type="dxa"/>
        </w:trPr>
        <w:tc>
          <w:tcPr>
            <w:tcW w:w="2229"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из них от:</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p>
        </w:tc>
        <w:tc>
          <w:tcPr>
            <w:tcW w:w="993" w:type="dxa"/>
            <w:vAlign w:val="center"/>
          </w:tcPr>
          <w:p w:rsidR="009E74DC" w:rsidRPr="00D31900" w:rsidRDefault="009E74DC" w:rsidP="00D31900">
            <w:pPr>
              <w:spacing w:after="0" w:line="240" w:lineRule="auto"/>
              <w:jc w:val="both"/>
              <w:rPr>
                <w:rFonts w:ascii="Times New Roman" w:hAnsi="Times New Roman" w:cs="Times New Roman"/>
                <w:i/>
              </w:rPr>
            </w:pP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p>
        </w:tc>
      </w:tr>
      <w:tr w:rsidR="009E74DC" w:rsidRPr="00D31900" w:rsidTr="00DE7707">
        <w:trPr>
          <w:gridAfter w:val="1"/>
          <w:wAfter w:w="80" w:type="dxa"/>
        </w:trPr>
        <w:tc>
          <w:tcPr>
            <w:tcW w:w="2229"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транспортных травм</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w:t>
            </w: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11</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993"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r>
      <w:tr w:rsidR="009E74DC" w:rsidRPr="00D31900" w:rsidTr="00DE7707">
        <w:trPr>
          <w:gridAfter w:val="1"/>
          <w:wAfter w:w="80" w:type="dxa"/>
        </w:trPr>
        <w:tc>
          <w:tcPr>
            <w:tcW w:w="2229" w:type="dxa"/>
            <w:shd w:val="clear" w:color="auto" w:fill="auto"/>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в т.ч. ДТП</w:t>
            </w:r>
          </w:p>
        </w:tc>
        <w:tc>
          <w:tcPr>
            <w:tcW w:w="850"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p>
        </w:tc>
        <w:tc>
          <w:tcPr>
            <w:tcW w:w="710"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993"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r>
      <w:tr w:rsidR="009E74DC" w:rsidRPr="00D31900" w:rsidTr="00DE7707">
        <w:trPr>
          <w:gridAfter w:val="1"/>
          <w:wAfter w:w="80" w:type="dxa"/>
        </w:trPr>
        <w:tc>
          <w:tcPr>
            <w:tcW w:w="2229" w:type="dxa"/>
            <w:shd w:val="clear" w:color="auto" w:fill="auto"/>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отравлений алкоголем</w:t>
            </w:r>
          </w:p>
        </w:tc>
        <w:tc>
          <w:tcPr>
            <w:tcW w:w="850"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10</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14</w:t>
            </w: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11</w:t>
            </w:r>
          </w:p>
        </w:tc>
        <w:tc>
          <w:tcPr>
            <w:tcW w:w="710"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12</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13</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10</w:t>
            </w:r>
          </w:p>
        </w:tc>
        <w:tc>
          <w:tcPr>
            <w:tcW w:w="993"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r>
      <w:tr w:rsidR="009E74DC" w:rsidRPr="00D31900" w:rsidTr="00DE7707">
        <w:trPr>
          <w:gridAfter w:val="1"/>
          <w:wAfter w:w="80" w:type="dxa"/>
        </w:trPr>
        <w:tc>
          <w:tcPr>
            <w:tcW w:w="2229" w:type="dxa"/>
            <w:shd w:val="clear" w:color="auto" w:fill="auto"/>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прочих случайных отравлений</w:t>
            </w:r>
          </w:p>
        </w:tc>
        <w:tc>
          <w:tcPr>
            <w:tcW w:w="850"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18</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10</w:t>
            </w: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710"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993"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r>
      <w:tr w:rsidR="009E74DC" w:rsidRPr="00D31900" w:rsidTr="00DE7707">
        <w:trPr>
          <w:gridAfter w:val="1"/>
          <w:wAfter w:w="80" w:type="dxa"/>
        </w:trPr>
        <w:tc>
          <w:tcPr>
            <w:tcW w:w="2229" w:type="dxa"/>
            <w:shd w:val="clear" w:color="auto" w:fill="auto"/>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самоубийств</w:t>
            </w:r>
          </w:p>
        </w:tc>
        <w:tc>
          <w:tcPr>
            <w:tcW w:w="850"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20</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13</w:t>
            </w: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14</w:t>
            </w: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16</w:t>
            </w:r>
          </w:p>
        </w:tc>
        <w:tc>
          <w:tcPr>
            <w:tcW w:w="710"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10</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13</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17</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13</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993"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r>
      <w:tr w:rsidR="009E74DC" w:rsidRPr="00D31900" w:rsidTr="00DE7707">
        <w:trPr>
          <w:gridAfter w:val="1"/>
          <w:wAfter w:w="80" w:type="dxa"/>
        </w:trPr>
        <w:tc>
          <w:tcPr>
            <w:tcW w:w="2229" w:type="dxa"/>
            <w:shd w:val="clear" w:color="auto" w:fill="auto"/>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убийств</w:t>
            </w:r>
          </w:p>
        </w:tc>
        <w:tc>
          <w:tcPr>
            <w:tcW w:w="850"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w:t>
            </w: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w:t>
            </w:r>
          </w:p>
        </w:tc>
        <w:tc>
          <w:tcPr>
            <w:tcW w:w="710"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w:t>
            </w:r>
          </w:p>
        </w:tc>
        <w:tc>
          <w:tcPr>
            <w:tcW w:w="993"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r>
      <w:tr w:rsidR="009E74DC" w:rsidRPr="00D31900" w:rsidTr="00DE7707">
        <w:trPr>
          <w:gridAfter w:val="1"/>
          <w:wAfter w:w="80" w:type="dxa"/>
        </w:trPr>
        <w:tc>
          <w:tcPr>
            <w:tcW w:w="2229" w:type="dxa"/>
            <w:shd w:val="clear" w:color="auto" w:fill="auto"/>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случайных утоплений</w:t>
            </w:r>
          </w:p>
        </w:tc>
        <w:tc>
          <w:tcPr>
            <w:tcW w:w="850"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w:t>
            </w: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10"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w:t>
            </w:r>
          </w:p>
        </w:tc>
        <w:tc>
          <w:tcPr>
            <w:tcW w:w="993"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w:t>
            </w:r>
          </w:p>
        </w:tc>
      </w:tr>
      <w:tr w:rsidR="009E74DC" w:rsidRPr="00D31900" w:rsidTr="00DE7707">
        <w:trPr>
          <w:gridAfter w:val="1"/>
          <w:wAfter w:w="80" w:type="dxa"/>
        </w:trPr>
        <w:tc>
          <w:tcPr>
            <w:tcW w:w="222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Болезни органов пищеварения</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11</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10</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14</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17</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17</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9</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7</w:t>
            </w:r>
          </w:p>
        </w:tc>
        <w:tc>
          <w:tcPr>
            <w:tcW w:w="993"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18</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19</w:t>
            </w:r>
          </w:p>
        </w:tc>
      </w:tr>
      <w:tr w:rsidR="009E74DC" w:rsidRPr="00D31900" w:rsidTr="00DE7707">
        <w:tc>
          <w:tcPr>
            <w:tcW w:w="222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Болезни органов дыхания</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35</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35</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26</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17</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30</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18</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19</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19</w:t>
            </w:r>
          </w:p>
        </w:tc>
        <w:tc>
          <w:tcPr>
            <w:tcW w:w="993"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11</w:t>
            </w:r>
          </w:p>
        </w:tc>
        <w:tc>
          <w:tcPr>
            <w:tcW w:w="930" w:type="dxa"/>
            <w:gridSpan w:val="2"/>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12</w:t>
            </w:r>
          </w:p>
        </w:tc>
      </w:tr>
      <w:tr w:rsidR="009E74DC" w:rsidRPr="00D31900" w:rsidTr="00DE7707">
        <w:tc>
          <w:tcPr>
            <w:tcW w:w="2229"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в т. ч. пневмонии всех форм</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11</w:t>
            </w: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993"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930" w:type="dxa"/>
            <w:gridSpan w:val="2"/>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r>
      <w:tr w:rsidR="009E74DC" w:rsidRPr="00D31900" w:rsidTr="00DE7707">
        <w:tc>
          <w:tcPr>
            <w:tcW w:w="222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Некоторые инфекционные и паразитарные болезни</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8</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9</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8</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11</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8</w:t>
            </w:r>
          </w:p>
        </w:tc>
        <w:tc>
          <w:tcPr>
            <w:tcW w:w="993"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w:t>
            </w:r>
          </w:p>
        </w:tc>
        <w:tc>
          <w:tcPr>
            <w:tcW w:w="930" w:type="dxa"/>
            <w:gridSpan w:val="2"/>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w:t>
            </w:r>
          </w:p>
        </w:tc>
      </w:tr>
      <w:tr w:rsidR="009E74DC" w:rsidRPr="00D31900" w:rsidTr="00DE7707">
        <w:tc>
          <w:tcPr>
            <w:tcW w:w="2229"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в т. ч.  туберкулёза всех форм</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w:t>
            </w: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71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993"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w:t>
            </w:r>
          </w:p>
        </w:tc>
        <w:tc>
          <w:tcPr>
            <w:tcW w:w="930" w:type="dxa"/>
            <w:gridSpan w:val="2"/>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r>
      <w:tr w:rsidR="009E74DC" w:rsidRPr="00D31900" w:rsidTr="00DE7707">
        <w:tc>
          <w:tcPr>
            <w:tcW w:w="222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Прочие</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21</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9</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77</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12</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12</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31</w:t>
            </w:r>
          </w:p>
        </w:tc>
        <w:tc>
          <w:tcPr>
            <w:tcW w:w="71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13</w:t>
            </w:r>
          </w:p>
        </w:tc>
        <w:tc>
          <w:tcPr>
            <w:tcW w:w="993"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107</w:t>
            </w:r>
          </w:p>
        </w:tc>
        <w:tc>
          <w:tcPr>
            <w:tcW w:w="930" w:type="dxa"/>
            <w:gridSpan w:val="2"/>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72</w:t>
            </w:r>
          </w:p>
        </w:tc>
      </w:tr>
    </w:tbl>
    <w:p w:rsidR="009E74DC" w:rsidRPr="00D31900" w:rsidRDefault="009E74DC" w:rsidP="00D31900">
      <w:pPr>
        <w:tabs>
          <w:tab w:val="left" w:pos="960"/>
        </w:tabs>
        <w:spacing w:after="0" w:line="240" w:lineRule="auto"/>
        <w:ind w:firstLine="709"/>
        <w:jc w:val="both"/>
        <w:rPr>
          <w:rFonts w:ascii="Times New Roman" w:hAnsi="Times New Roman" w:cs="Times New Roman"/>
        </w:rPr>
      </w:pPr>
    </w:p>
    <w:p w:rsidR="009E74DC" w:rsidRPr="00D31900" w:rsidRDefault="009E74DC" w:rsidP="00D31900">
      <w:pPr>
        <w:tabs>
          <w:tab w:val="left" w:pos="0"/>
        </w:tabs>
        <w:spacing w:after="0" w:line="240" w:lineRule="auto"/>
        <w:ind w:firstLine="709"/>
        <w:jc w:val="both"/>
        <w:rPr>
          <w:rFonts w:ascii="Times New Roman" w:hAnsi="Times New Roman" w:cs="Times New Roman"/>
          <w:b/>
        </w:rPr>
      </w:pPr>
    </w:p>
    <w:p w:rsidR="009E74DC" w:rsidRPr="00D31900" w:rsidRDefault="009E74DC" w:rsidP="00D31900">
      <w:pPr>
        <w:tabs>
          <w:tab w:val="left" w:pos="0"/>
        </w:tabs>
        <w:spacing w:after="0" w:line="240" w:lineRule="auto"/>
        <w:ind w:firstLine="709"/>
        <w:jc w:val="both"/>
        <w:rPr>
          <w:rFonts w:ascii="Times New Roman" w:hAnsi="Times New Roman" w:cs="Times New Roman"/>
        </w:rPr>
      </w:pPr>
      <w:r w:rsidRPr="00D31900">
        <w:rPr>
          <w:rFonts w:ascii="Times New Roman" w:hAnsi="Times New Roman" w:cs="Times New Roman"/>
          <w:b/>
        </w:rPr>
        <w:t xml:space="preserve">               Смертность от </w:t>
      </w:r>
      <w:r w:rsidRPr="00D31900">
        <w:rPr>
          <w:rFonts w:ascii="Times New Roman" w:hAnsi="Times New Roman" w:cs="Times New Roman"/>
          <w:b/>
          <w:bCs/>
        </w:rPr>
        <w:t>болезней системы кровообращения</w:t>
      </w:r>
      <w:r w:rsidRPr="00D31900">
        <w:rPr>
          <w:rFonts w:ascii="Times New Roman" w:hAnsi="Times New Roman" w:cs="Times New Roman"/>
        </w:rPr>
        <w:t xml:space="preserve"> в 2017 году составила 656,9</w:t>
      </w:r>
      <w:r w:rsidRPr="00D31900">
        <w:rPr>
          <w:rFonts w:ascii="Times New Roman" w:hAnsi="Times New Roman" w:cs="Times New Roman"/>
          <w:color w:val="FF0000"/>
        </w:rPr>
        <w:t xml:space="preserve"> </w:t>
      </w:r>
      <w:r w:rsidRPr="00D31900">
        <w:rPr>
          <w:rFonts w:ascii="Times New Roman" w:hAnsi="Times New Roman" w:cs="Times New Roman"/>
        </w:rPr>
        <w:t>на 100 тыс. населения и снизилась на 25,8%, по сравнению с 2007 годом (884,9).</w:t>
      </w:r>
    </w:p>
    <w:tbl>
      <w:tblPr>
        <w:tblpPr w:leftFromText="180" w:rightFromText="180" w:vertAnchor="text" w:horzAnchor="margin" w:tblpX="-601" w:tblpY="14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8"/>
        <w:gridCol w:w="851"/>
        <w:gridCol w:w="709"/>
        <w:gridCol w:w="708"/>
        <w:gridCol w:w="709"/>
        <w:gridCol w:w="709"/>
        <w:gridCol w:w="709"/>
        <w:gridCol w:w="708"/>
        <w:gridCol w:w="709"/>
        <w:gridCol w:w="709"/>
        <w:gridCol w:w="709"/>
        <w:gridCol w:w="1134"/>
      </w:tblGrid>
      <w:tr w:rsidR="009E74DC" w:rsidRPr="00D31900" w:rsidTr="00DE7707">
        <w:trPr>
          <w:trHeight w:val="292"/>
        </w:trPr>
        <w:tc>
          <w:tcPr>
            <w:tcW w:w="1668" w:type="dxa"/>
            <w:vMerge w:val="restart"/>
          </w:tcPr>
          <w:p w:rsidR="009E74DC" w:rsidRPr="00D31900" w:rsidRDefault="009E74DC" w:rsidP="00D31900">
            <w:pPr>
              <w:spacing w:after="0" w:line="240" w:lineRule="auto"/>
              <w:jc w:val="both"/>
              <w:rPr>
                <w:rFonts w:ascii="Times New Roman" w:hAnsi="Times New Roman" w:cs="Times New Roman"/>
              </w:rPr>
            </w:pPr>
          </w:p>
        </w:tc>
        <w:tc>
          <w:tcPr>
            <w:tcW w:w="9072" w:type="dxa"/>
            <w:gridSpan w:val="12"/>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Общая смертность на 100 тыс. населения</w:t>
            </w:r>
          </w:p>
        </w:tc>
      </w:tr>
      <w:tr w:rsidR="009E74DC" w:rsidRPr="00D31900" w:rsidTr="00DE7707">
        <w:tc>
          <w:tcPr>
            <w:tcW w:w="1668" w:type="dxa"/>
            <w:vMerge/>
          </w:tcPr>
          <w:p w:rsidR="009E74DC" w:rsidRPr="00D31900" w:rsidRDefault="009E74DC" w:rsidP="00D31900">
            <w:pPr>
              <w:spacing w:after="0" w:line="240" w:lineRule="auto"/>
              <w:jc w:val="both"/>
              <w:rPr>
                <w:rFonts w:ascii="Times New Roman" w:hAnsi="Times New Roman" w:cs="Times New Roman"/>
              </w:rPr>
            </w:pP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2007</w:t>
            </w:r>
          </w:p>
        </w:tc>
        <w:tc>
          <w:tcPr>
            <w:tcW w:w="851"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2008</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2009</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2010</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2011</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2012</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2013</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2014</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2015</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2017</w:t>
            </w:r>
          </w:p>
        </w:tc>
        <w:tc>
          <w:tcPr>
            <w:tcW w:w="1134" w:type="dxa"/>
            <w:shd w:val="clear" w:color="auto" w:fill="DEEAF6"/>
          </w:tcPr>
          <w:p w:rsidR="009E74DC" w:rsidRPr="00D31900" w:rsidRDefault="009E74DC" w:rsidP="00D31900">
            <w:pPr>
              <w:spacing w:after="0" w:line="240" w:lineRule="auto"/>
              <w:ind w:left="-120" w:right="-108"/>
              <w:jc w:val="both"/>
              <w:rPr>
                <w:rFonts w:ascii="Times New Roman" w:hAnsi="Times New Roman" w:cs="Times New Roman"/>
                <w:b/>
              </w:rPr>
            </w:pPr>
            <w:r w:rsidRPr="00D31900">
              <w:rPr>
                <w:rFonts w:ascii="Times New Roman" w:hAnsi="Times New Roman" w:cs="Times New Roman"/>
                <w:b/>
              </w:rPr>
              <w:t>Ул. обл. 2016</w:t>
            </w:r>
          </w:p>
        </w:tc>
      </w:tr>
      <w:tr w:rsidR="009E74DC" w:rsidRPr="00D31900" w:rsidTr="00DE7707">
        <w:tc>
          <w:tcPr>
            <w:tcW w:w="1668"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Болезни системы кровообращения</w:t>
            </w:r>
          </w:p>
        </w:tc>
        <w:tc>
          <w:tcPr>
            <w:tcW w:w="708" w:type="dxa"/>
            <w:vAlign w:val="center"/>
          </w:tcPr>
          <w:p w:rsidR="009E74DC" w:rsidRPr="00D31900" w:rsidRDefault="009E74DC" w:rsidP="00D31900">
            <w:pPr>
              <w:spacing w:after="0" w:line="240" w:lineRule="auto"/>
              <w:ind w:left="-108" w:right="-194"/>
              <w:jc w:val="both"/>
              <w:rPr>
                <w:rFonts w:ascii="Times New Roman" w:hAnsi="Times New Roman" w:cs="Times New Roman"/>
                <w:b/>
              </w:rPr>
            </w:pPr>
            <w:r w:rsidRPr="00D31900">
              <w:rPr>
                <w:rFonts w:ascii="Times New Roman" w:hAnsi="Times New Roman" w:cs="Times New Roman"/>
                <w:b/>
              </w:rPr>
              <w:t>884,9</w:t>
            </w:r>
          </w:p>
        </w:tc>
        <w:tc>
          <w:tcPr>
            <w:tcW w:w="851" w:type="dxa"/>
            <w:vAlign w:val="center"/>
          </w:tcPr>
          <w:p w:rsidR="009E74DC" w:rsidRPr="00D31900" w:rsidRDefault="009E74DC" w:rsidP="00D31900">
            <w:pPr>
              <w:spacing w:after="0" w:line="240" w:lineRule="auto"/>
              <w:ind w:left="-108" w:right="-194"/>
              <w:jc w:val="both"/>
              <w:rPr>
                <w:rFonts w:ascii="Times New Roman" w:hAnsi="Times New Roman" w:cs="Times New Roman"/>
                <w:b/>
              </w:rPr>
            </w:pPr>
            <w:r w:rsidRPr="00D31900">
              <w:rPr>
                <w:rFonts w:ascii="Times New Roman" w:hAnsi="Times New Roman" w:cs="Times New Roman"/>
                <w:b/>
              </w:rPr>
              <w:t>868,5</w:t>
            </w:r>
          </w:p>
        </w:tc>
        <w:tc>
          <w:tcPr>
            <w:tcW w:w="709" w:type="dxa"/>
            <w:vAlign w:val="center"/>
          </w:tcPr>
          <w:p w:rsidR="009E74DC" w:rsidRPr="00D31900" w:rsidRDefault="009E74DC" w:rsidP="00D31900">
            <w:pPr>
              <w:spacing w:after="0" w:line="240" w:lineRule="auto"/>
              <w:ind w:left="-108" w:right="-194"/>
              <w:jc w:val="both"/>
              <w:rPr>
                <w:rFonts w:ascii="Times New Roman" w:hAnsi="Times New Roman" w:cs="Times New Roman"/>
                <w:b/>
              </w:rPr>
            </w:pPr>
            <w:r w:rsidRPr="00D31900">
              <w:rPr>
                <w:rFonts w:ascii="Times New Roman" w:hAnsi="Times New Roman" w:cs="Times New Roman"/>
                <w:b/>
              </w:rPr>
              <w:t>974,9</w:t>
            </w:r>
          </w:p>
        </w:tc>
        <w:tc>
          <w:tcPr>
            <w:tcW w:w="708" w:type="dxa"/>
            <w:vAlign w:val="center"/>
          </w:tcPr>
          <w:p w:rsidR="009E74DC" w:rsidRPr="00D31900" w:rsidRDefault="009E74DC" w:rsidP="00D31900">
            <w:pPr>
              <w:spacing w:after="0" w:line="240" w:lineRule="auto"/>
              <w:ind w:left="-108" w:right="-194"/>
              <w:jc w:val="both"/>
              <w:rPr>
                <w:rFonts w:ascii="Times New Roman" w:hAnsi="Times New Roman" w:cs="Times New Roman"/>
                <w:b/>
              </w:rPr>
            </w:pPr>
            <w:r w:rsidRPr="00D31900">
              <w:rPr>
                <w:rFonts w:ascii="Times New Roman" w:hAnsi="Times New Roman" w:cs="Times New Roman"/>
                <w:b/>
              </w:rPr>
              <w:t>975,2</w:t>
            </w:r>
          </w:p>
        </w:tc>
        <w:tc>
          <w:tcPr>
            <w:tcW w:w="709" w:type="dxa"/>
            <w:vAlign w:val="center"/>
          </w:tcPr>
          <w:p w:rsidR="009E74DC" w:rsidRPr="00D31900" w:rsidRDefault="009E74DC" w:rsidP="00D31900">
            <w:pPr>
              <w:spacing w:after="0" w:line="240" w:lineRule="auto"/>
              <w:ind w:left="-108" w:right="-194"/>
              <w:jc w:val="both"/>
              <w:rPr>
                <w:rFonts w:ascii="Times New Roman" w:hAnsi="Times New Roman" w:cs="Times New Roman"/>
                <w:b/>
              </w:rPr>
            </w:pPr>
            <w:r w:rsidRPr="00D31900">
              <w:rPr>
                <w:rFonts w:ascii="Times New Roman" w:hAnsi="Times New Roman" w:cs="Times New Roman"/>
                <w:b/>
              </w:rPr>
              <w:t>763,9</w:t>
            </w:r>
          </w:p>
        </w:tc>
        <w:tc>
          <w:tcPr>
            <w:tcW w:w="709" w:type="dxa"/>
            <w:vAlign w:val="center"/>
          </w:tcPr>
          <w:p w:rsidR="009E74DC" w:rsidRPr="00D31900" w:rsidRDefault="009E74DC" w:rsidP="00D31900">
            <w:pPr>
              <w:spacing w:after="0" w:line="240" w:lineRule="auto"/>
              <w:ind w:left="-108" w:right="-194"/>
              <w:jc w:val="both"/>
              <w:rPr>
                <w:rFonts w:ascii="Times New Roman" w:hAnsi="Times New Roman" w:cs="Times New Roman"/>
                <w:b/>
              </w:rPr>
            </w:pPr>
            <w:r w:rsidRPr="00D31900">
              <w:rPr>
                <w:rFonts w:ascii="Times New Roman" w:hAnsi="Times New Roman" w:cs="Times New Roman"/>
                <w:b/>
              </w:rPr>
              <w:t>854,9</w:t>
            </w:r>
          </w:p>
        </w:tc>
        <w:tc>
          <w:tcPr>
            <w:tcW w:w="709" w:type="dxa"/>
            <w:vAlign w:val="center"/>
          </w:tcPr>
          <w:p w:rsidR="009E74DC" w:rsidRPr="00D31900" w:rsidRDefault="009E74DC" w:rsidP="00D31900">
            <w:pPr>
              <w:spacing w:after="0" w:line="240" w:lineRule="auto"/>
              <w:ind w:left="-108" w:right="-194"/>
              <w:jc w:val="both"/>
              <w:rPr>
                <w:rFonts w:ascii="Times New Roman" w:hAnsi="Times New Roman" w:cs="Times New Roman"/>
                <w:b/>
              </w:rPr>
            </w:pPr>
            <w:r w:rsidRPr="00D31900">
              <w:rPr>
                <w:rFonts w:ascii="Times New Roman" w:hAnsi="Times New Roman" w:cs="Times New Roman"/>
                <w:b/>
              </w:rPr>
              <w:t>817,0</w:t>
            </w:r>
          </w:p>
        </w:tc>
        <w:tc>
          <w:tcPr>
            <w:tcW w:w="708" w:type="dxa"/>
            <w:vAlign w:val="center"/>
          </w:tcPr>
          <w:p w:rsidR="009E74DC" w:rsidRPr="00D31900" w:rsidRDefault="009E74DC" w:rsidP="00D31900">
            <w:pPr>
              <w:spacing w:after="0" w:line="240" w:lineRule="auto"/>
              <w:ind w:left="-108" w:right="-194"/>
              <w:jc w:val="both"/>
              <w:rPr>
                <w:rFonts w:ascii="Times New Roman" w:hAnsi="Times New Roman" w:cs="Times New Roman"/>
                <w:b/>
              </w:rPr>
            </w:pPr>
            <w:r w:rsidRPr="00D31900">
              <w:rPr>
                <w:rFonts w:ascii="Times New Roman" w:hAnsi="Times New Roman" w:cs="Times New Roman"/>
                <w:b/>
              </w:rPr>
              <w:t>946,5</w:t>
            </w:r>
          </w:p>
        </w:tc>
        <w:tc>
          <w:tcPr>
            <w:tcW w:w="709" w:type="dxa"/>
            <w:vAlign w:val="center"/>
          </w:tcPr>
          <w:p w:rsidR="009E74DC" w:rsidRPr="00D31900" w:rsidRDefault="009E74DC" w:rsidP="00D31900">
            <w:pPr>
              <w:spacing w:after="0" w:line="240" w:lineRule="auto"/>
              <w:ind w:left="-108" w:right="-194"/>
              <w:jc w:val="both"/>
              <w:rPr>
                <w:rFonts w:ascii="Times New Roman" w:hAnsi="Times New Roman" w:cs="Times New Roman"/>
                <w:b/>
              </w:rPr>
            </w:pPr>
            <w:r w:rsidRPr="00D31900">
              <w:rPr>
                <w:rFonts w:ascii="Times New Roman" w:hAnsi="Times New Roman" w:cs="Times New Roman"/>
                <w:b/>
              </w:rPr>
              <w:t>921,9</w:t>
            </w:r>
          </w:p>
        </w:tc>
        <w:tc>
          <w:tcPr>
            <w:tcW w:w="709" w:type="dxa"/>
            <w:vAlign w:val="center"/>
          </w:tcPr>
          <w:p w:rsidR="009E74DC" w:rsidRPr="00D31900" w:rsidRDefault="009E74DC" w:rsidP="00D31900">
            <w:pPr>
              <w:spacing w:after="0" w:line="240" w:lineRule="auto"/>
              <w:ind w:left="-108" w:right="-194"/>
              <w:jc w:val="both"/>
              <w:rPr>
                <w:rFonts w:ascii="Times New Roman" w:hAnsi="Times New Roman" w:cs="Times New Roman"/>
                <w:b/>
              </w:rPr>
            </w:pPr>
            <w:r w:rsidRPr="00D31900">
              <w:rPr>
                <w:rFonts w:ascii="Times New Roman" w:hAnsi="Times New Roman" w:cs="Times New Roman"/>
                <w:b/>
              </w:rPr>
              <w:t>754</w:t>
            </w:r>
          </w:p>
        </w:tc>
        <w:tc>
          <w:tcPr>
            <w:tcW w:w="709" w:type="dxa"/>
            <w:vAlign w:val="center"/>
          </w:tcPr>
          <w:p w:rsidR="009E74DC" w:rsidRPr="00D31900" w:rsidRDefault="009E74DC" w:rsidP="00D31900">
            <w:pPr>
              <w:spacing w:after="0" w:line="240" w:lineRule="auto"/>
              <w:ind w:right="-194"/>
              <w:jc w:val="both"/>
              <w:rPr>
                <w:rFonts w:ascii="Times New Roman" w:hAnsi="Times New Roman" w:cs="Times New Roman"/>
                <w:b/>
              </w:rPr>
            </w:pPr>
            <w:r w:rsidRPr="00D31900">
              <w:rPr>
                <w:rFonts w:ascii="Times New Roman" w:hAnsi="Times New Roman" w:cs="Times New Roman"/>
                <w:b/>
              </w:rPr>
              <w:t>656,9</w:t>
            </w:r>
          </w:p>
        </w:tc>
        <w:tc>
          <w:tcPr>
            <w:tcW w:w="1134" w:type="dxa"/>
            <w:shd w:val="clear" w:color="auto" w:fill="DEEAF6"/>
            <w:vAlign w:val="center"/>
          </w:tcPr>
          <w:p w:rsidR="009E74DC" w:rsidRPr="00D31900" w:rsidRDefault="009E74DC" w:rsidP="00D31900">
            <w:pPr>
              <w:spacing w:after="0" w:line="240" w:lineRule="auto"/>
              <w:ind w:left="-108" w:right="-194"/>
              <w:jc w:val="both"/>
              <w:rPr>
                <w:rFonts w:ascii="Times New Roman" w:hAnsi="Times New Roman" w:cs="Times New Roman"/>
                <w:b/>
              </w:rPr>
            </w:pPr>
            <w:r w:rsidRPr="00D31900">
              <w:rPr>
                <w:rFonts w:ascii="Times New Roman" w:hAnsi="Times New Roman" w:cs="Times New Roman"/>
                <w:b/>
              </w:rPr>
              <w:t>817,8</w:t>
            </w:r>
          </w:p>
        </w:tc>
      </w:tr>
    </w:tbl>
    <w:p w:rsidR="009E74DC" w:rsidRPr="00D31900" w:rsidRDefault="009E74DC" w:rsidP="00D31900">
      <w:pPr>
        <w:tabs>
          <w:tab w:val="left" w:pos="0"/>
        </w:tabs>
        <w:spacing w:after="0" w:line="240" w:lineRule="auto"/>
        <w:ind w:firstLine="709"/>
        <w:jc w:val="both"/>
        <w:rPr>
          <w:rFonts w:ascii="Times New Roman" w:hAnsi="Times New Roman" w:cs="Times New Roman"/>
        </w:rPr>
      </w:pPr>
    </w:p>
    <w:tbl>
      <w:tblPr>
        <w:tblpPr w:leftFromText="180" w:rightFromText="180" w:vertAnchor="text" w:horzAnchor="margin" w:tblpXSpec="center" w:tblpY="115"/>
        <w:tblW w:w="1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134"/>
        <w:gridCol w:w="851"/>
        <w:gridCol w:w="708"/>
        <w:gridCol w:w="851"/>
        <w:gridCol w:w="709"/>
        <w:gridCol w:w="708"/>
        <w:gridCol w:w="709"/>
        <w:gridCol w:w="709"/>
        <w:gridCol w:w="709"/>
        <w:gridCol w:w="850"/>
        <w:gridCol w:w="726"/>
        <w:gridCol w:w="901"/>
      </w:tblGrid>
      <w:tr w:rsidR="009E74DC" w:rsidRPr="00D31900" w:rsidTr="009E74DC">
        <w:trPr>
          <w:trHeight w:val="292"/>
        </w:trPr>
        <w:tc>
          <w:tcPr>
            <w:tcW w:w="1951" w:type="dxa"/>
            <w:vMerge w:val="restart"/>
          </w:tcPr>
          <w:p w:rsidR="009E74DC" w:rsidRPr="00D31900" w:rsidRDefault="009E74DC" w:rsidP="00D31900">
            <w:pPr>
              <w:spacing w:after="0" w:line="240" w:lineRule="auto"/>
              <w:jc w:val="both"/>
              <w:rPr>
                <w:rFonts w:ascii="Times New Roman" w:hAnsi="Times New Roman" w:cs="Times New Roman"/>
              </w:rPr>
            </w:pPr>
          </w:p>
        </w:tc>
        <w:tc>
          <w:tcPr>
            <w:tcW w:w="9565" w:type="dxa"/>
            <w:gridSpan w:val="12"/>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Число умерших</w:t>
            </w:r>
          </w:p>
        </w:tc>
      </w:tr>
      <w:tr w:rsidR="009E74DC" w:rsidRPr="00D31900" w:rsidTr="009E74DC">
        <w:tc>
          <w:tcPr>
            <w:tcW w:w="1951" w:type="dxa"/>
            <w:vMerge/>
          </w:tcPr>
          <w:p w:rsidR="009E74DC" w:rsidRPr="00D31900" w:rsidRDefault="009E74DC" w:rsidP="00D31900">
            <w:pPr>
              <w:spacing w:after="0" w:line="240" w:lineRule="auto"/>
              <w:jc w:val="both"/>
              <w:rPr>
                <w:rFonts w:ascii="Times New Roman" w:hAnsi="Times New Roman" w:cs="Times New Roman"/>
              </w:rPr>
            </w:pPr>
          </w:p>
        </w:tc>
        <w:tc>
          <w:tcPr>
            <w:tcW w:w="1134"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2007</w:t>
            </w:r>
          </w:p>
          <w:p w:rsidR="009E74DC" w:rsidRPr="00D31900" w:rsidRDefault="009E74DC" w:rsidP="00D31900">
            <w:pPr>
              <w:spacing w:after="0" w:line="240" w:lineRule="auto"/>
              <w:jc w:val="both"/>
              <w:rPr>
                <w:rFonts w:ascii="Times New Roman" w:hAnsi="Times New Roman" w:cs="Times New Roman"/>
              </w:rPr>
            </w:pPr>
          </w:p>
        </w:tc>
        <w:tc>
          <w:tcPr>
            <w:tcW w:w="851"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2008</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2009</w:t>
            </w:r>
          </w:p>
        </w:tc>
        <w:tc>
          <w:tcPr>
            <w:tcW w:w="851"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2010</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2011</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2012</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2013</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2014</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2015</w:t>
            </w:r>
          </w:p>
        </w:tc>
        <w:tc>
          <w:tcPr>
            <w:tcW w:w="850"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726"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2017</w:t>
            </w:r>
          </w:p>
        </w:tc>
        <w:tc>
          <w:tcPr>
            <w:tcW w:w="901" w:type="dxa"/>
            <w:vAlign w:val="center"/>
          </w:tcPr>
          <w:p w:rsidR="009E74DC" w:rsidRPr="00D31900" w:rsidRDefault="009E74DC" w:rsidP="00D31900">
            <w:pPr>
              <w:spacing w:after="0" w:line="240" w:lineRule="auto"/>
              <w:jc w:val="both"/>
              <w:rPr>
                <w:rFonts w:ascii="Times New Roman" w:hAnsi="Times New Roman" w:cs="Times New Roman"/>
              </w:rPr>
            </w:pPr>
          </w:p>
        </w:tc>
      </w:tr>
      <w:tr w:rsidR="009E74DC" w:rsidRPr="00D31900" w:rsidTr="009E74DC">
        <w:tc>
          <w:tcPr>
            <w:tcW w:w="1951"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Болезни системы кровообращения</w:t>
            </w:r>
          </w:p>
        </w:tc>
        <w:tc>
          <w:tcPr>
            <w:tcW w:w="1134"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246</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244</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271</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269</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211</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233</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225</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249</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240</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176</w:t>
            </w:r>
          </w:p>
        </w:tc>
        <w:tc>
          <w:tcPr>
            <w:tcW w:w="726"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167</w:t>
            </w:r>
          </w:p>
        </w:tc>
        <w:tc>
          <w:tcPr>
            <w:tcW w:w="901" w:type="dxa"/>
            <w:vAlign w:val="center"/>
          </w:tcPr>
          <w:p w:rsidR="009E74DC" w:rsidRPr="00D31900" w:rsidRDefault="009E74DC" w:rsidP="00D31900">
            <w:pPr>
              <w:spacing w:after="0" w:line="240" w:lineRule="auto"/>
              <w:jc w:val="both"/>
              <w:rPr>
                <w:rFonts w:ascii="Times New Roman" w:hAnsi="Times New Roman" w:cs="Times New Roman"/>
                <w:b/>
              </w:rPr>
            </w:pPr>
          </w:p>
        </w:tc>
      </w:tr>
    </w:tbl>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autoSpaceDE w:val="0"/>
        <w:autoSpaceDN w:val="0"/>
        <w:adjustRightInd w:val="0"/>
        <w:spacing w:after="0" w:line="240" w:lineRule="auto"/>
        <w:ind w:firstLine="709"/>
        <w:jc w:val="both"/>
        <w:rPr>
          <w:rFonts w:ascii="Times New Roman" w:hAnsi="Times New Roman" w:cs="Times New Roman"/>
        </w:rPr>
      </w:pPr>
      <w:r w:rsidRPr="00D31900">
        <w:rPr>
          <w:rFonts w:ascii="Times New Roman" w:hAnsi="Times New Roman" w:cs="Times New Roman"/>
        </w:rPr>
        <w:lastRenderedPageBreak/>
        <w:t xml:space="preserve">Смертность </w:t>
      </w:r>
      <w:r w:rsidRPr="00D31900">
        <w:rPr>
          <w:rFonts w:ascii="Times New Roman" w:hAnsi="Times New Roman" w:cs="Times New Roman"/>
          <w:b/>
          <w:bCs/>
        </w:rPr>
        <w:t>от новообразований</w:t>
      </w:r>
      <w:r w:rsidRPr="00D31900">
        <w:rPr>
          <w:rFonts w:ascii="Times New Roman" w:hAnsi="Times New Roman" w:cs="Times New Roman"/>
        </w:rPr>
        <w:t xml:space="preserve"> в 2017 году составила 157,3 на 100 тыс. населения и снизилась на 11,9%, по сравнению с 2007 годом (355,9).</w:t>
      </w:r>
    </w:p>
    <w:p w:rsidR="009E74DC" w:rsidRPr="00D31900" w:rsidRDefault="009E74DC" w:rsidP="00D31900">
      <w:pPr>
        <w:autoSpaceDE w:val="0"/>
        <w:autoSpaceDN w:val="0"/>
        <w:adjustRightInd w:val="0"/>
        <w:spacing w:after="0" w:line="240" w:lineRule="auto"/>
        <w:ind w:firstLine="709"/>
        <w:jc w:val="both"/>
        <w:rPr>
          <w:rFonts w:ascii="Times New Roman" w:hAnsi="Times New Roman" w:cs="Times New Roman"/>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708"/>
        <w:gridCol w:w="709"/>
        <w:gridCol w:w="851"/>
        <w:gridCol w:w="708"/>
        <w:gridCol w:w="709"/>
        <w:gridCol w:w="709"/>
        <w:gridCol w:w="709"/>
        <w:gridCol w:w="708"/>
        <w:gridCol w:w="709"/>
        <w:gridCol w:w="718"/>
        <w:gridCol w:w="700"/>
        <w:gridCol w:w="709"/>
      </w:tblGrid>
      <w:tr w:rsidR="009E74DC" w:rsidRPr="00D31900" w:rsidTr="00DE7707">
        <w:trPr>
          <w:trHeight w:val="292"/>
        </w:trPr>
        <w:tc>
          <w:tcPr>
            <w:tcW w:w="1384" w:type="dxa"/>
            <w:vMerge w:val="restart"/>
          </w:tcPr>
          <w:p w:rsidR="009E74DC" w:rsidRPr="00D31900" w:rsidRDefault="009E74DC" w:rsidP="00D31900">
            <w:pPr>
              <w:spacing w:after="0" w:line="240" w:lineRule="auto"/>
              <w:jc w:val="both"/>
              <w:rPr>
                <w:rFonts w:ascii="Times New Roman" w:hAnsi="Times New Roman" w:cs="Times New Roman"/>
              </w:rPr>
            </w:pPr>
          </w:p>
        </w:tc>
        <w:tc>
          <w:tcPr>
            <w:tcW w:w="8647" w:type="dxa"/>
            <w:gridSpan w:val="12"/>
          </w:tcPr>
          <w:p w:rsidR="009E74DC" w:rsidRPr="00D31900" w:rsidRDefault="009E74DC" w:rsidP="00D31900">
            <w:pPr>
              <w:spacing w:after="0" w:line="240" w:lineRule="auto"/>
              <w:ind w:left="-120" w:right="-108"/>
              <w:jc w:val="both"/>
              <w:rPr>
                <w:rFonts w:ascii="Times New Roman" w:hAnsi="Times New Roman" w:cs="Times New Roman"/>
                <w:b/>
              </w:rPr>
            </w:pPr>
            <w:r w:rsidRPr="00D31900">
              <w:rPr>
                <w:rFonts w:ascii="Times New Roman" w:hAnsi="Times New Roman" w:cs="Times New Roman"/>
              </w:rPr>
              <w:t>Общая смертность на 100 тыс. населения</w:t>
            </w:r>
          </w:p>
        </w:tc>
      </w:tr>
      <w:tr w:rsidR="009E74DC" w:rsidRPr="00D31900" w:rsidTr="00DE7707">
        <w:tc>
          <w:tcPr>
            <w:tcW w:w="1384" w:type="dxa"/>
            <w:vMerge/>
          </w:tcPr>
          <w:p w:rsidR="009E74DC" w:rsidRPr="00D31900" w:rsidRDefault="009E74DC" w:rsidP="00D31900">
            <w:pPr>
              <w:spacing w:after="0" w:line="240" w:lineRule="auto"/>
              <w:jc w:val="both"/>
              <w:rPr>
                <w:rFonts w:ascii="Times New Roman" w:hAnsi="Times New Roman" w:cs="Times New Roman"/>
              </w:rPr>
            </w:pP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2007</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2008</w:t>
            </w:r>
          </w:p>
        </w:tc>
        <w:tc>
          <w:tcPr>
            <w:tcW w:w="851"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2009</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2010</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2011</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2012</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2013</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2014</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2015</w:t>
            </w:r>
          </w:p>
        </w:tc>
        <w:tc>
          <w:tcPr>
            <w:tcW w:w="71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700"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2017</w:t>
            </w:r>
          </w:p>
        </w:tc>
        <w:tc>
          <w:tcPr>
            <w:tcW w:w="709" w:type="dxa"/>
            <w:shd w:val="clear" w:color="auto" w:fill="DEEAF6"/>
            <w:vAlign w:val="center"/>
          </w:tcPr>
          <w:p w:rsidR="009E74DC" w:rsidRPr="00D31900" w:rsidRDefault="009E74DC" w:rsidP="00D31900">
            <w:pPr>
              <w:spacing w:after="0" w:line="240" w:lineRule="auto"/>
              <w:ind w:left="-120" w:right="-108"/>
              <w:jc w:val="both"/>
              <w:rPr>
                <w:rFonts w:ascii="Times New Roman" w:hAnsi="Times New Roman" w:cs="Times New Roman"/>
                <w:b/>
              </w:rPr>
            </w:pPr>
            <w:r w:rsidRPr="00D31900">
              <w:rPr>
                <w:rFonts w:ascii="Times New Roman" w:hAnsi="Times New Roman" w:cs="Times New Roman"/>
                <w:b/>
              </w:rPr>
              <w:t>Ул. обл. 2016</w:t>
            </w:r>
          </w:p>
        </w:tc>
      </w:tr>
      <w:tr w:rsidR="009E74DC" w:rsidRPr="00D31900" w:rsidTr="00DE7707">
        <w:tc>
          <w:tcPr>
            <w:tcW w:w="1384" w:type="dxa"/>
          </w:tcPr>
          <w:p w:rsidR="009E74DC" w:rsidRPr="00D31900" w:rsidRDefault="009E74DC" w:rsidP="00D31900">
            <w:pPr>
              <w:tabs>
                <w:tab w:val="left" w:pos="2100"/>
              </w:tabs>
              <w:spacing w:after="0" w:line="240" w:lineRule="auto"/>
              <w:jc w:val="both"/>
              <w:rPr>
                <w:rFonts w:ascii="Times New Roman" w:hAnsi="Times New Roman" w:cs="Times New Roman"/>
                <w:b/>
              </w:rPr>
            </w:pPr>
            <w:r w:rsidRPr="00D31900">
              <w:rPr>
                <w:rFonts w:ascii="Times New Roman" w:hAnsi="Times New Roman" w:cs="Times New Roman"/>
                <w:b/>
              </w:rPr>
              <w:t>Новообразования</w:t>
            </w:r>
            <w:r w:rsidRPr="00D31900">
              <w:rPr>
                <w:rFonts w:ascii="Times New Roman" w:hAnsi="Times New Roman" w:cs="Times New Roman"/>
                <w:b/>
              </w:rPr>
              <w:tab/>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355,9</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210,7</w:t>
            </w:r>
          </w:p>
        </w:tc>
        <w:tc>
          <w:tcPr>
            <w:tcW w:w="85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266,2</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235,6</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157,7</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161,7</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198,6</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182,5</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180,5</w:t>
            </w:r>
          </w:p>
        </w:tc>
        <w:tc>
          <w:tcPr>
            <w:tcW w:w="71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174,2</w:t>
            </w:r>
          </w:p>
        </w:tc>
        <w:tc>
          <w:tcPr>
            <w:tcW w:w="70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157,3</w:t>
            </w:r>
          </w:p>
        </w:tc>
        <w:tc>
          <w:tcPr>
            <w:tcW w:w="709" w:type="dxa"/>
            <w:shd w:val="clear" w:color="auto" w:fill="DEEAF6"/>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224,3</w:t>
            </w:r>
          </w:p>
        </w:tc>
      </w:tr>
      <w:tr w:rsidR="009E74DC" w:rsidRPr="00D31900" w:rsidTr="00DE7707">
        <w:tc>
          <w:tcPr>
            <w:tcW w:w="1384" w:type="dxa"/>
            <w:shd w:val="clear" w:color="auto" w:fill="auto"/>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в т.ч. злокачественные</w:t>
            </w:r>
          </w:p>
        </w:tc>
        <w:tc>
          <w:tcPr>
            <w:tcW w:w="708"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206,9</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208,2</w:t>
            </w:r>
          </w:p>
        </w:tc>
        <w:tc>
          <w:tcPr>
            <w:tcW w:w="851"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266,2</w:t>
            </w:r>
          </w:p>
        </w:tc>
        <w:tc>
          <w:tcPr>
            <w:tcW w:w="708"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224,6</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159,7</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161,7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198,6</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174,8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180,5</w:t>
            </w:r>
          </w:p>
        </w:tc>
        <w:tc>
          <w:tcPr>
            <w:tcW w:w="71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174,2</w:t>
            </w:r>
          </w:p>
        </w:tc>
        <w:tc>
          <w:tcPr>
            <w:tcW w:w="70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153.4</w:t>
            </w:r>
          </w:p>
        </w:tc>
        <w:tc>
          <w:tcPr>
            <w:tcW w:w="709" w:type="dxa"/>
            <w:shd w:val="clear" w:color="auto" w:fill="DEEAF6"/>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218,6</w:t>
            </w:r>
          </w:p>
        </w:tc>
      </w:tr>
    </w:tbl>
    <w:p w:rsidR="009E74DC" w:rsidRPr="00D31900" w:rsidRDefault="009E74DC" w:rsidP="00D31900">
      <w:pPr>
        <w:spacing w:after="0" w:line="240" w:lineRule="auto"/>
        <w:ind w:firstLine="709"/>
        <w:jc w:val="both"/>
        <w:rPr>
          <w:rFonts w:ascii="Times New Roman" w:hAnsi="Times New Roman" w:cs="Times New Roman"/>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850"/>
        <w:gridCol w:w="284"/>
        <w:gridCol w:w="1134"/>
        <w:gridCol w:w="708"/>
        <w:gridCol w:w="709"/>
        <w:gridCol w:w="709"/>
        <w:gridCol w:w="709"/>
        <w:gridCol w:w="708"/>
        <w:gridCol w:w="709"/>
        <w:gridCol w:w="655"/>
        <w:gridCol w:w="621"/>
        <w:gridCol w:w="709"/>
      </w:tblGrid>
      <w:tr w:rsidR="009E74DC" w:rsidRPr="00D31900" w:rsidTr="009E74DC">
        <w:trPr>
          <w:trHeight w:val="246"/>
        </w:trPr>
        <w:tc>
          <w:tcPr>
            <w:tcW w:w="2235" w:type="dxa"/>
          </w:tcPr>
          <w:p w:rsidR="009E74DC" w:rsidRPr="00D31900" w:rsidRDefault="009E74DC" w:rsidP="00D31900">
            <w:pPr>
              <w:spacing w:after="0" w:line="240" w:lineRule="auto"/>
              <w:jc w:val="both"/>
              <w:rPr>
                <w:rFonts w:ascii="Times New Roman" w:hAnsi="Times New Roman" w:cs="Times New Roman"/>
              </w:rPr>
            </w:pPr>
          </w:p>
        </w:tc>
        <w:tc>
          <w:tcPr>
            <w:tcW w:w="7796" w:type="dxa"/>
            <w:gridSpan w:val="11"/>
            <w:tcBorders>
              <w:right w:val="nil"/>
            </w:tcBorders>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Число умерших</w:t>
            </w:r>
          </w:p>
        </w:tc>
        <w:tc>
          <w:tcPr>
            <w:tcW w:w="709" w:type="dxa"/>
            <w:tcBorders>
              <w:left w:val="nil"/>
            </w:tcBorders>
          </w:tcPr>
          <w:p w:rsidR="009E74DC" w:rsidRPr="00D31900" w:rsidRDefault="009E74DC" w:rsidP="00D31900">
            <w:pPr>
              <w:spacing w:after="0" w:line="240" w:lineRule="auto"/>
              <w:jc w:val="both"/>
              <w:rPr>
                <w:rFonts w:ascii="Times New Roman" w:hAnsi="Times New Roman" w:cs="Times New Roman"/>
              </w:rPr>
            </w:pPr>
          </w:p>
        </w:tc>
      </w:tr>
      <w:tr w:rsidR="009E74DC" w:rsidRPr="00D31900" w:rsidTr="009E74DC">
        <w:trPr>
          <w:trHeight w:val="451"/>
        </w:trPr>
        <w:tc>
          <w:tcPr>
            <w:tcW w:w="2235" w:type="dxa"/>
          </w:tcPr>
          <w:p w:rsidR="009E74DC" w:rsidRPr="00D31900" w:rsidRDefault="009E74DC" w:rsidP="00D31900">
            <w:pPr>
              <w:spacing w:after="0" w:line="240" w:lineRule="auto"/>
              <w:jc w:val="both"/>
              <w:rPr>
                <w:rFonts w:ascii="Times New Roman" w:hAnsi="Times New Roman" w:cs="Times New Roman"/>
              </w:rPr>
            </w:pPr>
          </w:p>
        </w:tc>
        <w:tc>
          <w:tcPr>
            <w:tcW w:w="850" w:type="dxa"/>
            <w:tcBorders>
              <w:right w:val="nil"/>
            </w:tcBorders>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2007</w:t>
            </w:r>
          </w:p>
        </w:tc>
        <w:tc>
          <w:tcPr>
            <w:tcW w:w="284" w:type="dxa"/>
            <w:tcBorders>
              <w:left w:val="nil"/>
            </w:tcBorders>
            <w:vAlign w:val="center"/>
          </w:tcPr>
          <w:p w:rsidR="009E74DC" w:rsidRPr="00D31900" w:rsidRDefault="009E74DC" w:rsidP="00D31900">
            <w:pPr>
              <w:spacing w:after="0" w:line="240" w:lineRule="auto"/>
              <w:jc w:val="both"/>
              <w:rPr>
                <w:rFonts w:ascii="Times New Roman" w:hAnsi="Times New Roman" w:cs="Times New Roman"/>
              </w:rPr>
            </w:pPr>
          </w:p>
        </w:tc>
        <w:tc>
          <w:tcPr>
            <w:tcW w:w="1134"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2008</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2009</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2010</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2011</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2012</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2013</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2014</w:t>
            </w:r>
          </w:p>
        </w:tc>
        <w:tc>
          <w:tcPr>
            <w:tcW w:w="655"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2015</w:t>
            </w:r>
          </w:p>
        </w:tc>
        <w:tc>
          <w:tcPr>
            <w:tcW w:w="621"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2017</w:t>
            </w:r>
          </w:p>
        </w:tc>
      </w:tr>
      <w:tr w:rsidR="009E74DC" w:rsidRPr="00D31900" w:rsidTr="009E74DC">
        <w:tc>
          <w:tcPr>
            <w:tcW w:w="2235"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Новообразования</w:t>
            </w:r>
          </w:p>
        </w:tc>
        <w:tc>
          <w:tcPr>
            <w:tcW w:w="850" w:type="dxa"/>
            <w:tcBorders>
              <w:right w:val="nil"/>
            </w:tcBorders>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99</w:t>
            </w:r>
          </w:p>
        </w:tc>
        <w:tc>
          <w:tcPr>
            <w:tcW w:w="284" w:type="dxa"/>
            <w:tcBorders>
              <w:left w:val="nil"/>
            </w:tcBorders>
            <w:vAlign w:val="center"/>
          </w:tcPr>
          <w:p w:rsidR="009E74DC" w:rsidRPr="00D31900" w:rsidRDefault="009E74DC" w:rsidP="00D31900">
            <w:pPr>
              <w:spacing w:after="0" w:line="240" w:lineRule="auto"/>
              <w:jc w:val="both"/>
              <w:rPr>
                <w:rFonts w:ascii="Times New Roman" w:hAnsi="Times New Roman" w:cs="Times New Roman"/>
                <w:b/>
              </w:rPr>
            </w:pPr>
          </w:p>
        </w:tc>
        <w:tc>
          <w:tcPr>
            <w:tcW w:w="1134"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59</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74</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65</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44</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44</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53</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48</w:t>
            </w:r>
          </w:p>
        </w:tc>
        <w:tc>
          <w:tcPr>
            <w:tcW w:w="655"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47</w:t>
            </w:r>
          </w:p>
        </w:tc>
        <w:tc>
          <w:tcPr>
            <w:tcW w:w="621"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48</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40</w:t>
            </w:r>
          </w:p>
        </w:tc>
      </w:tr>
      <w:tr w:rsidR="009E74DC" w:rsidRPr="00D31900" w:rsidTr="009E74DC">
        <w:tc>
          <w:tcPr>
            <w:tcW w:w="2235" w:type="dxa"/>
            <w:shd w:val="clear" w:color="auto" w:fill="auto"/>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в т.ч. злокачественные</w:t>
            </w:r>
          </w:p>
        </w:tc>
        <w:tc>
          <w:tcPr>
            <w:tcW w:w="1134" w:type="dxa"/>
            <w:gridSpan w:val="2"/>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58</w:t>
            </w:r>
          </w:p>
        </w:tc>
        <w:tc>
          <w:tcPr>
            <w:tcW w:w="1134"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58</w:t>
            </w:r>
          </w:p>
        </w:tc>
        <w:tc>
          <w:tcPr>
            <w:tcW w:w="708"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71</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62</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44</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44</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53</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46</w:t>
            </w:r>
          </w:p>
        </w:tc>
        <w:tc>
          <w:tcPr>
            <w:tcW w:w="655"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47</w:t>
            </w:r>
          </w:p>
        </w:tc>
        <w:tc>
          <w:tcPr>
            <w:tcW w:w="621"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39</w:t>
            </w:r>
          </w:p>
        </w:tc>
      </w:tr>
    </w:tbl>
    <w:p w:rsidR="009E74DC" w:rsidRPr="00D31900" w:rsidRDefault="009E74DC" w:rsidP="00D31900">
      <w:pPr>
        <w:tabs>
          <w:tab w:val="left" w:pos="0"/>
        </w:tabs>
        <w:spacing w:after="0" w:line="240" w:lineRule="auto"/>
        <w:ind w:firstLine="709"/>
        <w:jc w:val="both"/>
        <w:rPr>
          <w:rFonts w:ascii="Times New Roman" w:hAnsi="Times New Roman" w:cs="Times New Roman"/>
        </w:rPr>
      </w:pPr>
    </w:p>
    <w:p w:rsidR="009E74DC" w:rsidRPr="00D31900" w:rsidRDefault="009E74DC" w:rsidP="00D31900">
      <w:pPr>
        <w:autoSpaceDE w:val="0"/>
        <w:autoSpaceDN w:val="0"/>
        <w:adjustRightInd w:val="0"/>
        <w:spacing w:after="0" w:line="240" w:lineRule="auto"/>
        <w:ind w:firstLine="709"/>
        <w:jc w:val="both"/>
        <w:rPr>
          <w:rFonts w:ascii="Times New Roman" w:hAnsi="Times New Roman" w:cs="Times New Roman"/>
        </w:rPr>
      </w:pPr>
      <w:r w:rsidRPr="00D31900">
        <w:rPr>
          <w:rFonts w:ascii="Times New Roman" w:hAnsi="Times New Roman" w:cs="Times New Roman"/>
          <w:b/>
        </w:rPr>
        <w:t xml:space="preserve">Смертность от некоторых инфекционных и паразитарных болезней в </w:t>
      </w:r>
      <w:r w:rsidRPr="00D31900">
        <w:rPr>
          <w:rFonts w:ascii="Times New Roman" w:hAnsi="Times New Roman" w:cs="Times New Roman"/>
        </w:rPr>
        <w:t>2017 году составила 3,9 на 100 тыс. населения и снизилась на 6 раз по сравнению с 2007 годом (21,4 на 100 тыс. населения).</w:t>
      </w:r>
    </w:p>
    <w:p w:rsidR="009E74DC" w:rsidRPr="00D31900" w:rsidRDefault="009E74DC" w:rsidP="00D31900">
      <w:pPr>
        <w:autoSpaceDE w:val="0"/>
        <w:autoSpaceDN w:val="0"/>
        <w:adjustRightInd w:val="0"/>
        <w:spacing w:after="0" w:line="240" w:lineRule="auto"/>
        <w:ind w:firstLine="709"/>
        <w:jc w:val="both"/>
        <w:rPr>
          <w:rFonts w:ascii="Times New Roman" w:hAnsi="Times New Roman" w:cs="Times New Roman"/>
        </w:rPr>
      </w:pPr>
      <w:r w:rsidRPr="00D31900">
        <w:rPr>
          <w:rFonts w:ascii="Times New Roman" w:hAnsi="Times New Roman" w:cs="Times New Roman"/>
        </w:rPr>
        <w:t xml:space="preserve">Смертность от </w:t>
      </w:r>
      <w:r w:rsidRPr="00D31900">
        <w:rPr>
          <w:rFonts w:ascii="Times New Roman" w:hAnsi="Times New Roman" w:cs="Times New Roman"/>
          <w:b/>
          <w:bCs/>
        </w:rPr>
        <w:t>туберкулёза</w:t>
      </w:r>
      <w:r w:rsidRPr="00D31900">
        <w:rPr>
          <w:rFonts w:ascii="Times New Roman" w:hAnsi="Times New Roman" w:cs="Times New Roman"/>
        </w:rPr>
        <w:t xml:space="preserve"> в 2017 году не наблюдалась. В 2007году этот показатель составил 21,4 на 100 тыс. населения.</w:t>
      </w:r>
    </w:p>
    <w:p w:rsidR="009E74DC" w:rsidRPr="00D31900" w:rsidRDefault="009E74DC" w:rsidP="00D31900">
      <w:pPr>
        <w:autoSpaceDE w:val="0"/>
        <w:autoSpaceDN w:val="0"/>
        <w:adjustRightInd w:val="0"/>
        <w:spacing w:after="0" w:line="240" w:lineRule="auto"/>
        <w:ind w:firstLine="709"/>
        <w:jc w:val="both"/>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09"/>
        <w:gridCol w:w="709"/>
        <w:gridCol w:w="708"/>
        <w:gridCol w:w="709"/>
        <w:gridCol w:w="709"/>
        <w:gridCol w:w="709"/>
        <w:gridCol w:w="708"/>
        <w:gridCol w:w="709"/>
        <w:gridCol w:w="709"/>
        <w:gridCol w:w="709"/>
        <w:gridCol w:w="567"/>
        <w:gridCol w:w="567"/>
      </w:tblGrid>
      <w:tr w:rsidR="009E74DC" w:rsidRPr="00D31900" w:rsidTr="00DE7707">
        <w:trPr>
          <w:trHeight w:val="292"/>
        </w:trPr>
        <w:tc>
          <w:tcPr>
            <w:tcW w:w="1951" w:type="dxa"/>
            <w:vMerge w:val="restart"/>
          </w:tcPr>
          <w:p w:rsidR="009E74DC" w:rsidRPr="00D31900" w:rsidRDefault="009E74DC" w:rsidP="00D31900">
            <w:pPr>
              <w:spacing w:after="0" w:line="240" w:lineRule="auto"/>
              <w:ind w:firstLine="709"/>
              <w:jc w:val="both"/>
              <w:rPr>
                <w:rFonts w:ascii="Times New Roman" w:hAnsi="Times New Roman" w:cs="Times New Roman"/>
              </w:rPr>
            </w:pPr>
          </w:p>
        </w:tc>
        <w:tc>
          <w:tcPr>
            <w:tcW w:w="8222" w:type="dxa"/>
            <w:gridSpan w:val="12"/>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Общая смертность на 100000 населения</w:t>
            </w:r>
          </w:p>
        </w:tc>
      </w:tr>
      <w:tr w:rsidR="009E74DC" w:rsidRPr="00D31900" w:rsidTr="00DE7707">
        <w:tc>
          <w:tcPr>
            <w:tcW w:w="1951" w:type="dxa"/>
            <w:vMerge/>
          </w:tcPr>
          <w:p w:rsidR="009E74DC" w:rsidRPr="00D31900" w:rsidRDefault="009E74DC" w:rsidP="00D31900">
            <w:pPr>
              <w:spacing w:after="0" w:line="240" w:lineRule="auto"/>
              <w:ind w:firstLine="709"/>
              <w:jc w:val="both"/>
              <w:rPr>
                <w:rFonts w:ascii="Times New Roman" w:hAnsi="Times New Roman" w:cs="Times New Roman"/>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2007</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2008</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2009</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2010</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2011</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2012</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2013</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2014</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2015</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2016</w:t>
            </w:r>
          </w:p>
        </w:tc>
        <w:tc>
          <w:tcPr>
            <w:tcW w:w="567" w:type="dxa"/>
            <w:shd w:val="clear" w:color="auto" w:fill="DEEAF6"/>
            <w:vAlign w:val="center"/>
          </w:tcPr>
          <w:p w:rsidR="009E74DC" w:rsidRPr="00D31900" w:rsidRDefault="009E74DC" w:rsidP="00D31900">
            <w:pPr>
              <w:spacing w:after="0" w:line="240" w:lineRule="auto"/>
              <w:ind w:left="-120" w:right="-108"/>
              <w:jc w:val="both"/>
              <w:rPr>
                <w:rFonts w:ascii="Times New Roman" w:hAnsi="Times New Roman" w:cs="Times New Roman"/>
                <w:b/>
              </w:rPr>
            </w:pPr>
            <w:r w:rsidRPr="00D31900">
              <w:rPr>
                <w:rFonts w:ascii="Times New Roman" w:hAnsi="Times New Roman" w:cs="Times New Roman"/>
                <w:b/>
              </w:rPr>
              <w:t>2017</w:t>
            </w:r>
          </w:p>
        </w:tc>
        <w:tc>
          <w:tcPr>
            <w:tcW w:w="567" w:type="dxa"/>
            <w:shd w:val="clear" w:color="auto" w:fill="DEEAF6"/>
            <w:vAlign w:val="center"/>
          </w:tcPr>
          <w:p w:rsidR="009E74DC" w:rsidRPr="00D31900" w:rsidRDefault="009E74DC" w:rsidP="00D31900">
            <w:pPr>
              <w:spacing w:after="0" w:line="240" w:lineRule="auto"/>
              <w:ind w:left="-120" w:right="-108"/>
              <w:jc w:val="both"/>
              <w:rPr>
                <w:rFonts w:ascii="Times New Roman" w:hAnsi="Times New Roman" w:cs="Times New Roman"/>
                <w:b/>
              </w:rPr>
            </w:pPr>
            <w:r w:rsidRPr="00D31900">
              <w:rPr>
                <w:rFonts w:ascii="Times New Roman" w:hAnsi="Times New Roman" w:cs="Times New Roman"/>
                <w:b/>
              </w:rPr>
              <w:t>Ул. обл. 2016</w:t>
            </w:r>
          </w:p>
        </w:tc>
      </w:tr>
      <w:tr w:rsidR="009E74DC" w:rsidRPr="00D31900" w:rsidTr="00DE7707">
        <w:tc>
          <w:tcPr>
            <w:tcW w:w="1951"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Некоторые инфекционные и паразитарные болезни</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21,4</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17,9</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7,2</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29,0</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32,6</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29,0</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29,4</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41,8</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30,7</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27,1</w:t>
            </w:r>
          </w:p>
        </w:tc>
        <w:tc>
          <w:tcPr>
            <w:tcW w:w="567" w:type="dxa"/>
            <w:shd w:val="clear" w:color="auto" w:fill="DEEAF6"/>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3,9</w:t>
            </w:r>
          </w:p>
        </w:tc>
        <w:tc>
          <w:tcPr>
            <w:tcW w:w="567" w:type="dxa"/>
            <w:shd w:val="clear" w:color="auto" w:fill="DEEAF6"/>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33,7</w:t>
            </w:r>
          </w:p>
        </w:tc>
      </w:tr>
      <w:tr w:rsidR="009E74DC" w:rsidRPr="00D31900" w:rsidTr="00DE7707">
        <w:tc>
          <w:tcPr>
            <w:tcW w:w="1951"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в т. ч.  туберкулёза всех форм</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21,4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21,4</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25,4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21,7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18,1</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22,0</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19,0</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15,4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7,7</w:t>
            </w:r>
          </w:p>
        </w:tc>
        <w:tc>
          <w:tcPr>
            <w:tcW w:w="567" w:type="dxa"/>
            <w:shd w:val="clear" w:color="auto" w:fill="DEEAF6"/>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567" w:type="dxa"/>
            <w:shd w:val="clear" w:color="auto" w:fill="DEEAF6"/>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11,0</w:t>
            </w:r>
          </w:p>
        </w:tc>
      </w:tr>
    </w:tbl>
    <w:p w:rsidR="009E74DC" w:rsidRPr="00D31900" w:rsidRDefault="009E74DC" w:rsidP="00D31900">
      <w:pPr>
        <w:spacing w:after="0" w:line="240" w:lineRule="auto"/>
        <w:ind w:firstLine="709"/>
        <w:jc w:val="both"/>
        <w:rPr>
          <w:rFonts w:ascii="Times New Roman" w:hAnsi="Times New Roman" w:cs="Times New Roman"/>
        </w:rPr>
      </w:pP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4"/>
        <w:gridCol w:w="850"/>
        <w:gridCol w:w="709"/>
        <w:gridCol w:w="709"/>
        <w:gridCol w:w="709"/>
        <w:gridCol w:w="708"/>
        <w:gridCol w:w="851"/>
        <w:gridCol w:w="709"/>
        <w:gridCol w:w="708"/>
        <w:gridCol w:w="709"/>
        <w:gridCol w:w="767"/>
        <w:gridCol w:w="651"/>
        <w:gridCol w:w="385"/>
      </w:tblGrid>
      <w:tr w:rsidR="009E74DC" w:rsidRPr="00D31900" w:rsidTr="00DE7707">
        <w:trPr>
          <w:trHeight w:val="246"/>
          <w:jc w:val="center"/>
        </w:trPr>
        <w:tc>
          <w:tcPr>
            <w:tcW w:w="2154" w:type="dxa"/>
          </w:tcPr>
          <w:p w:rsidR="009E74DC" w:rsidRPr="00D31900" w:rsidRDefault="009E74DC" w:rsidP="00D31900">
            <w:pPr>
              <w:spacing w:after="0" w:line="240" w:lineRule="auto"/>
              <w:jc w:val="both"/>
              <w:rPr>
                <w:rFonts w:ascii="Times New Roman" w:hAnsi="Times New Roman" w:cs="Times New Roman"/>
              </w:rPr>
            </w:pPr>
          </w:p>
        </w:tc>
        <w:tc>
          <w:tcPr>
            <w:tcW w:w="8465" w:type="dxa"/>
            <w:gridSpan w:val="12"/>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Число умерших</w:t>
            </w:r>
          </w:p>
        </w:tc>
      </w:tr>
      <w:tr w:rsidR="009E74DC" w:rsidRPr="00D31900" w:rsidTr="00DE7707">
        <w:trPr>
          <w:jc w:val="center"/>
        </w:trPr>
        <w:tc>
          <w:tcPr>
            <w:tcW w:w="2154" w:type="dxa"/>
          </w:tcPr>
          <w:p w:rsidR="009E74DC" w:rsidRPr="00D31900" w:rsidRDefault="009E74DC" w:rsidP="00D31900">
            <w:pPr>
              <w:spacing w:after="0" w:line="240" w:lineRule="auto"/>
              <w:jc w:val="both"/>
              <w:rPr>
                <w:rFonts w:ascii="Times New Roman" w:hAnsi="Times New Roman" w:cs="Times New Roman"/>
              </w:rPr>
            </w:pPr>
          </w:p>
        </w:tc>
        <w:tc>
          <w:tcPr>
            <w:tcW w:w="850"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2007 </w:t>
            </w:r>
          </w:p>
        </w:tc>
        <w:tc>
          <w:tcPr>
            <w:tcW w:w="70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2008 </w:t>
            </w:r>
          </w:p>
        </w:tc>
        <w:tc>
          <w:tcPr>
            <w:tcW w:w="70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2009 </w:t>
            </w:r>
          </w:p>
        </w:tc>
        <w:tc>
          <w:tcPr>
            <w:tcW w:w="70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2010 </w:t>
            </w:r>
          </w:p>
        </w:tc>
        <w:tc>
          <w:tcPr>
            <w:tcW w:w="708"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2011 </w:t>
            </w:r>
          </w:p>
        </w:tc>
        <w:tc>
          <w:tcPr>
            <w:tcW w:w="851"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2012 </w:t>
            </w:r>
          </w:p>
        </w:tc>
        <w:tc>
          <w:tcPr>
            <w:tcW w:w="70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2013</w:t>
            </w:r>
          </w:p>
        </w:tc>
        <w:tc>
          <w:tcPr>
            <w:tcW w:w="708"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2014 </w:t>
            </w:r>
          </w:p>
        </w:tc>
        <w:tc>
          <w:tcPr>
            <w:tcW w:w="709"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2015 </w:t>
            </w:r>
          </w:p>
        </w:tc>
        <w:tc>
          <w:tcPr>
            <w:tcW w:w="767"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2016</w:t>
            </w:r>
          </w:p>
        </w:tc>
        <w:tc>
          <w:tcPr>
            <w:tcW w:w="651"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2017</w:t>
            </w:r>
          </w:p>
        </w:tc>
        <w:tc>
          <w:tcPr>
            <w:tcW w:w="385" w:type="dxa"/>
          </w:tcPr>
          <w:p w:rsidR="009E74DC" w:rsidRPr="00D31900" w:rsidRDefault="009E74DC" w:rsidP="00D31900">
            <w:pPr>
              <w:spacing w:after="0" w:line="240" w:lineRule="auto"/>
              <w:jc w:val="both"/>
              <w:rPr>
                <w:rFonts w:ascii="Times New Roman" w:hAnsi="Times New Roman" w:cs="Times New Roman"/>
                <w:b/>
              </w:rPr>
            </w:pPr>
          </w:p>
        </w:tc>
      </w:tr>
      <w:tr w:rsidR="009E74DC" w:rsidRPr="00D31900" w:rsidTr="00DE7707">
        <w:trPr>
          <w:jc w:val="center"/>
        </w:trPr>
        <w:tc>
          <w:tcPr>
            <w:tcW w:w="2154"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Некоторые инфекционные и паразитарные болезни</w:t>
            </w:r>
          </w:p>
        </w:tc>
        <w:tc>
          <w:tcPr>
            <w:tcW w:w="850"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6</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5</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8</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9</w:t>
            </w:r>
          </w:p>
        </w:tc>
        <w:tc>
          <w:tcPr>
            <w:tcW w:w="851"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8</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8</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11</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8</w:t>
            </w:r>
          </w:p>
        </w:tc>
        <w:tc>
          <w:tcPr>
            <w:tcW w:w="767"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6</w:t>
            </w:r>
          </w:p>
        </w:tc>
        <w:tc>
          <w:tcPr>
            <w:tcW w:w="651"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w:t>
            </w:r>
          </w:p>
        </w:tc>
        <w:tc>
          <w:tcPr>
            <w:tcW w:w="385" w:type="dxa"/>
            <w:vAlign w:val="center"/>
          </w:tcPr>
          <w:p w:rsidR="009E74DC" w:rsidRPr="00D31900" w:rsidRDefault="009E74DC" w:rsidP="00D31900">
            <w:pPr>
              <w:spacing w:after="0" w:line="240" w:lineRule="auto"/>
              <w:jc w:val="both"/>
              <w:rPr>
                <w:rFonts w:ascii="Times New Roman" w:hAnsi="Times New Roman" w:cs="Times New Roman"/>
              </w:rPr>
            </w:pPr>
          </w:p>
        </w:tc>
      </w:tr>
      <w:tr w:rsidR="009E74DC" w:rsidRPr="00D31900" w:rsidTr="00DE7707">
        <w:trPr>
          <w:jc w:val="center"/>
        </w:trPr>
        <w:tc>
          <w:tcPr>
            <w:tcW w:w="2154"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в т. ч.  туберкулёза всех форм</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851"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67"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w:t>
            </w:r>
          </w:p>
        </w:tc>
        <w:tc>
          <w:tcPr>
            <w:tcW w:w="651"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385" w:type="dxa"/>
            <w:vAlign w:val="center"/>
          </w:tcPr>
          <w:p w:rsidR="009E74DC" w:rsidRPr="00D31900" w:rsidRDefault="009E74DC" w:rsidP="00D31900">
            <w:pPr>
              <w:spacing w:after="0" w:line="240" w:lineRule="auto"/>
              <w:jc w:val="both"/>
              <w:rPr>
                <w:rFonts w:ascii="Times New Roman" w:hAnsi="Times New Roman" w:cs="Times New Roman"/>
                <w:i/>
              </w:rPr>
            </w:pPr>
          </w:p>
        </w:tc>
      </w:tr>
    </w:tbl>
    <w:p w:rsidR="009E74DC" w:rsidRPr="00D31900" w:rsidRDefault="009E74DC" w:rsidP="00D31900">
      <w:pPr>
        <w:tabs>
          <w:tab w:val="left" w:pos="0"/>
        </w:tabs>
        <w:spacing w:after="0" w:line="240" w:lineRule="auto"/>
        <w:ind w:firstLine="709"/>
        <w:jc w:val="both"/>
        <w:rPr>
          <w:rFonts w:ascii="Times New Roman" w:hAnsi="Times New Roman" w:cs="Times New Roman"/>
        </w:rPr>
      </w:pPr>
    </w:p>
    <w:p w:rsidR="009E74DC" w:rsidRPr="00D31900" w:rsidRDefault="009E74DC" w:rsidP="00D31900">
      <w:pPr>
        <w:autoSpaceDE w:val="0"/>
        <w:autoSpaceDN w:val="0"/>
        <w:adjustRightInd w:val="0"/>
        <w:spacing w:after="0" w:line="240" w:lineRule="auto"/>
        <w:ind w:firstLine="709"/>
        <w:jc w:val="both"/>
        <w:rPr>
          <w:rFonts w:ascii="Times New Roman" w:hAnsi="Times New Roman" w:cs="Times New Roman"/>
        </w:rPr>
      </w:pPr>
      <w:r w:rsidRPr="00D31900">
        <w:rPr>
          <w:rFonts w:ascii="Times New Roman" w:hAnsi="Times New Roman" w:cs="Times New Roman"/>
        </w:rPr>
        <w:t xml:space="preserve">Смертность </w:t>
      </w:r>
      <w:r w:rsidRPr="00D31900">
        <w:rPr>
          <w:rFonts w:ascii="Times New Roman" w:hAnsi="Times New Roman" w:cs="Times New Roman"/>
          <w:b/>
          <w:bCs/>
        </w:rPr>
        <w:t xml:space="preserve">от болезней органов пищеварения </w:t>
      </w:r>
      <w:r w:rsidRPr="00D31900">
        <w:rPr>
          <w:rFonts w:ascii="Times New Roman" w:hAnsi="Times New Roman" w:cs="Times New Roman"/>
        </w:rPr>
        <w:t xml:space="preserve">составила 74,7 на 100 тыс. населения и увеличилась почти в 2 раза, по сравнению с 2007 годом (39,2 на 100 тыс. населения).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09"/>
        <w:gridCol w:w="708"/>
        <w:gridCol w:w="709"/>
        <w:gridCol w:w="709"/>
        <w:gridCol w:w="709"/>
        <w:gridCol w:w="708"/>
        <w:gridCol w:w="709"/>
        <w:gridCol w:w="709"/>
        <w:gridCol w:w="709"/>
        <w:gridCol w:w="708"/>
        <w:gridCol w:w="709"/>
        <w:gridCol w:w="1276"/>
      </w:tblGrid>
      <w:tr w:rsidR="009E74DC" w:rsidRPr="00D31900" w:rsidTr="00DE7707">
        <w:trPr>
          <w:trHeight w:val="292"/>
        </w:trPr>
        <w:tc>
          <w:tcPr>
            <w:tcW w:w="959" w:type="dxa"/>
            <w:vMerge w:val="restart"/>
          </w:tcPr>
          <w:p w:rsidR="009E74DC" w:rsidRPr="00D31900" w:rsidRDefault="009E74DC" w:rsidP="00D31900">
            <w:pPr>
              <w:spacing w:after="0" w:line="240" w:lineRule="auto"/>
              <w:jc w:val="both"/>
              <w:rPr>
                <w:rFonts w:ascii="Times New Roman" w:hAnsi="Times New Roman" w:cs="Times New Roman"/>
              </w:rPr>
            </w:pPr>
          </w:p>
        </w:tc>
        <w:tc>
          <w:tcPr>
            <w:tcW w:w="9072" w:type="dxa"/>
            <w:gridSpan w:val="12"/>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Общая смертность на 100 тыс. населения</w:t>
            </w:r>
          </w:p>
        </w:tc>
      </w:tr>
      <w:tr w:rsidR="009E74DC" w:rsidRPr="00D31900" w:rsidTr="00DE7707">
        <w:tc>
          <w:tcPr>
            <w:tcW w:w="959" w:type="dxa"/>
            <w:vMerge/>
          </w:tcPr>
          <w:p w:rsidR="009E74DC" w:rsidRPr="00D31900" w:rsidRDefault="009E74DC" w:rsidP="00D31900">
            <w:pPr>
              <w:spacing w:after="0" w:line="240" w:lineRule="auto"/>
              <w:jc w:val="both"/>
              <w:rPr>
                <w:rFonts w:ascii="Times New Roman" w:hAnsi="Times New Roman" w:cs="Times New Roman"/>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2007</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2008</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2009</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2010</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2011</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2012</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2013</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2014</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2015</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2016</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2017</w:t>
            </w:r>
          </w:p>
        </w:tc>
        <w:tc>
          <w:tcPr>
            <w:tcW w:w="1276" w:type="dxa"/>
            <w:shd w:val="clear" w:color="auto" w:fill="DEEAF6"/>
            <w:vAlign w:val="center"/>
          </w:tcPr>
          <w:p w:rsidR="009E74DC" w:rsidRPr="00D31900" w:rsidRDefault="009E74DC" w:rsidP="00D31900">
            <w:pPr>
              <w:spacing w:after="0" w:line="240" w:lineRule="auto"/>
              <w:ind w:left="-120" w:right="-108"/>
              <w:jc w:val="both"/>
              <w:rPr>
                <w:rFonts w:ascii="Times New Roman" w:hAnsi="Times New Roman" w:cs="Times New Roman"/>
                <w:b/>
              </w:rPr>
            </w:pPr>
            <w:r w:rsidRPr="00D31900">
              <w:rPr>
                <w:rFonts w:ascii="Times New Roman" w:hAnsi="Times New Roman" w:cs="Times New Roman"/>
                <w:b/>
              </w:rPr>
              <w:t>Ул. обл. 2016</w:t>
            </w:r>
          </w:p>
        </w:tc>
      </w:tr>
      <w:tr w:rsidR="009E74DC" w:rsidRPr="00D31900" w:rsidTr="00DE7707">
        <w:tc>
          <w:tcPr>
            <w:tcW w:w="95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Болезни органов </w:t>
            </w:r>
            <w:r w:rsidRPr="00D31900">
              <w:rPr>
                <w:rFonts w:ascii="Times New Roman" w:hAnsi="Times New Roman" w:cs="Times New Roman"/>
              </w:rPr>
              <w:lastRenderedPageBreak/>
              <w:t>пищеварения</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39,2</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35,9</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50,6</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61,6</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28,9</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29,0</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62,5</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34,2</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26,9</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65,8</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74,7</w:t>
            </w:r>
          </w:p>
        </w:tc>
        <w:tc>
          <w:tcPr>
            <w:tcW w:w="1276" w:type="dxa"/>
            <w:shd w:val="clear" w:color="auto" w:fill="DEEAF6"/>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63,5</w:t>
            </w:r>
          </w:p>
        </w:tc>
      </w:tr>
    </w:tbl>
    <w:p w:rsidR="009E74DC" w:rsidRPr="00D31900" w:rsidRDefault="009E74DC" w:rsidP="00D31900">
      <w:pPr>
        <w:spacing w:after="0" w:line="240" w:lineRule="auto"/>
        <w:ind w:firstLine="709"/>
        <w:jc w:val="both"/>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8"/>
        <w:gridCol w:w="709"/>
        <w:gridCol w:w="709"/>
        <w:gridCol w:w="709"/>
        <w:gridCol w:w="708"/>
        <w:gridCol w:w="709"/>
        <w:gridCol w:w="709"/>
        <w:gridCol w:w="709"/>
        <w:gridCol w:w="708"/>
        <w:gridCol w:w="709"/>
        <w:gridCol w:w="1134"/>
      </w:tblGrid>
      <w:tr w:rsidR="009E74DC" w:rsidRPr="00D31900" w:rsidTr="00DE7707">
        <w:trPr>
          <w:trHeight w:val="246"/>
        </w:trPr>
        <w:tc>
          <w:tcPr>
            <w:tcW w:w="1668" w:type="dxa"/>
            <w:vMerge w:val="restart"/>
          </w:tcPr>
          <w:p w:rsidR="009E74DC" w:rsidRPr="00D31900" w:rsidRDefault="009E74DC" w:rsidP="00D31900">
            <w:pPr>
              <w:spacing w:after="0" w:line="240" w:lineRule="auto"/>
              <w:jc w:val="both"/>
              <w:rPr>
                <w:rFonts w:ascii="Times New Roman" w:hAnsi="Times New Roman" w:cs="Times New Roman"/>
              </w:rPr>
            </w:pPr>
          </w:p>
        </w:tc>
        <w:tc>
          <w:tcPr>
            <w:tcW w:w="8221" w:type="dxa"/>
            <w:gridSpan w:val="11"/>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Число умерших</w:t>
            </w:r>
          </w:p>
        </w:tc>
      </w:tr>
      <w:tr w:rsidR="009E74DC" w:rsidRPr="00D31900" w:rsidTr="00DE7707">
        <w:tc>
          <w:tcPr>
            <w:tcW w:w="1668" w:type="dxa"/>
            <w:vMerge/>
          </w:tcPr>
          <w:p w:rsidR="009E74DC" w:rsidRPr="00D31900" w:rsidRDefault="009E74DC" w:rsidP="00D31900">
            <w:pPr>
              <w:spacing w:after="0" w:line="240" w:lineRule="auto"/>
              <w:jc w:val="both"/>
              <w:rPr>
                <w:rFonts w:ascii="Times New Roman" w:hAnsi="Times New Roman" w:cs="Times New Roman"/>
              </w:rPr>
            </w:pPr>
          </w:p>
        </w:tc>
        <w:tc>
          <w:tcPr>
            <w:tcW w:w="708"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2007</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2008</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2009</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2010</w:t>
            </w:r>
          </w:p>
        </w:tc>
        <w:tc>
          <w:tcPr>
            <w:tcW w:w="708"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2011</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2012</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2013</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2014</w:t>
            </w:r>
          </w:p>
        </w:tc>
        <w:tc>
          <w:tcPr>
            <w:tcW w:w="708"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2015</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1134"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2017</w:t>
            </w:r>
          </w:p>
        </w:tc>
      </w:tr>
      <w:tr w:rsidR="009E74DC" w:rsidRPr="00D31900" w:rsidTr="00DE7707">
        <w:tc>
          <w:tcPr>
            <w:tcW w:w="1668"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Болезни органов пищеварения</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11</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10</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14</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17</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8</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8</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17</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9</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7</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18</w:t>
            </w:r>
          </w:p>
        </w:tc>
        <w:tc>
          <w:tcPr>
            <w:tcW w:w="1134"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19</w:t>
            </w:r>
          </w:p>
        </w:tc>
      </w:tr>
    </w:tbl>
    <w:p w:rsidR="009E74DC" w:rsidRPr="00D31900" w:rsidRDefault="009E74DC" w:rsidP="00D31900">
      <w:pPr>
        <w:autoSpaceDE w:val="0"/>
        <w:autoSpaceDN w:val="0"/>
        <w:adjustRightInd w:val="0"/>
        <w:spacing w:after="0" w:line="240" w:lineRule="auto"/>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 xml:space="preserve">Смертность </w:t>
      </w:r>
      <w:r w:rsidRPr="00D31900">
        <w:rPr>
          <w:rFonts w:ascii="Times New Roman" w:hAnsi="Times New Roman" w:cs="Times New Roman"/>
          <w:b/>
          <w:bCs/>
        </w:rPr>
        <w:t xml:space="preserve">от болезней органов дыхания </w:t>
      </w:r>
      <w:r w:rsidRPr="00D31900">
        <w:rPr>
          <w:rFonts w:ascii="Times New Roman" w:hAnsi="Times New Roman" w:cs="Times New Roman"/>
        </w:rPr>
        <w:t>в 2017 году составила   47,2 на 100 тыс. населения, что   в 2,5раза меньше показателя 2007 года (124,9 на 100 тыс. населения).</w:t>
      </w:r>
    </w:p>
    <w:tbl>
      <w:tblPr>
        <w:tblW w:w="1058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8"/>
        <w:gridCol w:w="709"/>
        <w:gridCol w:w="709"/>
        <w:gridCol w:w="708"/>
        <w:gridCol w:w="709"/>
        <w:gridCol w:w="709"/>
        <w:gridCol w:w="709"/>
        <w:gridCol w:w="708"/>
        <w:gridCol w:w="709"/>
        <w:gridCol w:w="709"/>
        <w:gridCol w:w="720"/>
        <w:gridCol w:w="709"/>
        <w:gridCol w:w="992"/>
        <w:gridCol w:w="46"/>
      </w:tblGrid>
      <w:tr w:rsidR="009E74DC" w:rsidRPr="00D31900" w:rsidTr="00F7373D">
        <w:trPr>
          <w:trHeight w:val="292"/>
          <w:jc w:val="center"/>
        </w:trPr>
        <w:tc>
          <w:tcPr>
            <w:tcW w:w="1738" w:type="dxa"/>
            <w:vMerge w:val="restart"/>
          </w:tcPr>
          <w:p w:rsidR="009E74DC" w:rsidRPr="00D31900" w:rsidRDefault="009E74DC" w:rsidP="00D31900">
            <w:pPr>
              <w:spacing w:after="0" w:line="240" w:lineRule="auto"/>
              <w:jc w:val="both"/>
              <w:rPr>
                <w:rFonts w:ascii="Times New Roman" w:hAnsi="Times New Roman" w:cs="Times New Roman"/>
              </w:rPr>
            </w:pPr>
          </w:p>
        </w:tc>
        <w:tc>
          <w:tcPr>
            <w:tcW w:w="8846" w:type="dxa"/>
            <w:gridSpan w:val="13"/>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Смертность населения на 100000</w:t>
            </w:r>
          </w:p>
        </w:tc>
      </w:tr>
      <w:tr w:rsidR="009E74DC" w:rsidRPr="00D31900" w:rsidTr="00F7373D">
        <w:trPr>
          <w:gridAfter w:val="1"/>
          <w:wAfter w:w="46" w:type="dxa"/>
          <w:jc w:val="center"/>
        </w:trPr>
        <w:tc>
          <w:tcPr>
            <w:tcW w:w="1738" w:type="dxa"/>
            <w:vMerge/>
          </w:tcPr>
          <w:p w:rsidR="009E74DC" w:rsidRPr="00D31900" w:rsidRDefault="009E74DC" w:rsidP="00D31900">
            <w:pPr>
              <w:spacing w:after="0" w:line="240" w:lineRule="auto"/>
              <w:jc w:val="both"/>
              <w:rPr>
                <w:rFonts w:ascii="Times New Roman" w:hAnsi="Times New Roman" w:cs="Times New Roman"/>
              </w:rPr>
            </w:pP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2007 </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2008 </w:t>
            </w:r>
          </w:p>
        </w:tc>
        <w:tc>
          <w:tcPr>
            <w:tcW w:w="708"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2009 </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2010 </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2011 </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2012 </w:t>
            </w:r>
          </w:p>
        </w:tc>
        <w:tc>
          <w:tcPr>
            <w:tcW w:w="708"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2013</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2014 </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2015 </w:t>
            </w:r>
          </w:p>
        </w:tc>
        <w:tc>
          <w:tcPr>
            <w:tcW w:w="720"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2017</w:t>
            </w:r>
          </w:p>
        </w:tc>
        <w:tc>
          <w:tcPr>
            <w:tcW w:w="992" w:type="dxa"/>
            <w:shd w:val="clear" w:color="auto" w:fill="DEEAF6"/>
            <w:vAlign w:val="center"/>
          </w:tcPr>
          <w:p w:rsidR="009E74DC" w:rsidRPr="00D31900" w:rsidRDefault="009E74DC" w:rsidP="00D31900">
            <w:pPr>
              <w:spacing w:after="0" w:line="240" w:lineRule="auto"/>
              <w:ind w:left="-120" w:right="-108"/>
              <w:jc w:val="both"/>
              <w:rPr>
                <w:rFonts w:ascii="Times New Roman" w:hAnsi="Times New Roman" w:cs="Times New Roman"/>
                <w:b/>
              </w:rPr>
            </w:pPr>
            <w:r w:rsidRPr="00D31900">
              <w:rPr>
                <w:rFonts w:ascii="Times New Roman" w:hAnsi="Times New Roman" w:cs="Times New Roman"/>
                <w:b/>
              </w:rPr>
              <w:t>Ул. обл. 2016</w:t>
            </w:r>
          </w:p>
        </w:tc>
      </w:tr>
      <w:tr w:rsidR="009E74DC" w:rsidRPr="00D31900" w:rsidTr="00F7373D">
        <w:trPr>
          <w:gridAfter w:val="1"/>
          <w:wAfter w:w="46" w:type="dxa"/>
          <w:jc w:val="center"/>
        </w:trPr>
        <w:tc>
          <w:tcPr>
            <w:tcW w:w="1738"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Болезни органов дыхания</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124,9</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124,9</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93,3</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61,5</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101,4</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108,9</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66,2</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72,2</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73,0</w:t>
            </w:r>
          </w:p>
        </w:tc>
        <w:tc>
          <w:tcPr>
            <w:tcW w:w="72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42,6</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47,2</w:t>
            </w:r>
          </w:p>
        </w:tc>
        <w:tc>
          <w:tcPr>
            <w:tcW w:w="992" w:type="dxa"/>
            <w:shd w:val="clear" w:color="auto" w:fill="DEEAF6"/>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38,1</w:t>
            </w:r>
          </w:p>
        </w:tc>
      </w:tr>
      <w:tr w:rsidR="009E74DC" w:rsidRPr="00D31900" w:rsidTr="00F7373D">
        <w:trPr>
          <w:gridAfter w:val="1"/>
          <w:wAfter w:w="46" w:type="dxa"/>
          <w:jc w:val="center"/>
        </w:trPr>
        <w:tc>
          <w:tcPr>
            <w:tcW w:w="1738"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в т. ч.  пневмонии всех форм</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32,3</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39,2</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25,2</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25,3</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65,2</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32,7</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29,4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15,2</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30,7</w:t>
            </w:r>
          </w:p>
        </w:tc>
        <w:tc>
          <w:tcPr>
            <w:tcW w:w="72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27,1</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27,5</w:t>
            </w:r>
          </w:p>
        </w:tc>
        <w:tc>
          <w:tcPr>
            <w:tcW w:w="992" w:type="dxa"/>
            <w:shd w:val="clear" w:color="auto" w:fill="DEEAF6"/>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24,4</w:t>
            </w:r>
          </w:p>
        </w:tc>
      </w:tr>
    </w:tbl>
    <w:p w:rsidR="009E74DC" w:rsidRPr="00D31900" w:rsidRDefault="009E74DC" w:rsidP="00D31900">
      <w:pPr>
        <w:spacing w:after="0" w:line="240" w:lineRule="auto"/>
        <w:ind w:firstLine="709"/>
        <w:jc w:val="both"/>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50"/>
        <w:gridCol w:w="709"/>
        <w:gridCol w:w="709"/>
        <w:gridCol w:w="709"/>
        <w:gridCol w:w="708"/>
        <w:gridCol w:w="709"/>
        <w:gridCol w:w="709"/>
        <w:gridCol w:w="709"/>
        <w:gridCol w:w="708"/>
        <w:gridCol w:w="709"/>
        <w:gridCol w:w="709"/>
      </w:tblGrid>
      <w:tr w:rsidR="009E74DC" w:rsidRPr="00D31900" w:rsidTr="00F7373D">
        <w:trPr>
          <w:trHeight w:val="246"/>
        </w:trPr>
        <w:tc>
          <w:tcPr>
            <w:tcW w:w="2093" w:type="dxa"/>
            <w:vMerge w:val="restart"/>
          </w:tcPr>
          <w:p w:rsidR="009E74DC" w:rsidRPr="00D31900" w:rsidRDefault="009E74DC" w:rsidP="00D31900">
            <w:pPr>
              <w:spacing w:after="0" w:line="240" w:lineRule="auto"/>
              <w:jc w:val="both"/>
              <w:rPr>
                <w:rFonts w:ascii="Times New Roman" w:hAnsi="Times New Roman" w:cs="Times New Roman"/>
              </w:rPr>
            </w:pPr>
          </w:p>
        </w:tc>
        <w:tc>
          <w:tcPr>
            <w:tcW w:w="7938" w:type="dxa"/>
            <w:gridSpan w:val="11"/>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Число умерших</w:t>
            </w:r>
          </w:p>
        </w:tc>
      </w:tr>
      <w:tr w:rsidR="009E74DC" w:rsidRPr="00D31900" w:rsidTr="00F7373D">
        <w:tc>
          <w:tcPr>
            <w:tcW w:w="2093" w:type="dxa"/>
            <w:vMerge/>
          </w:tcPr>
          <w:p w:rsidR="009E74DC" w:rsidRPr="00D31900" w:rsidRDefault="009E74DC" w:rsidP="00D31900">
            <w:pPr>
              <w:spacing w:after="0" w:line="240" w:lineRule="auto"/>
              <w:jc w:val="both"/>
              <w:rPr>
                <w:rFonts w:ascii="Times New Roman" w:hAnsi="Times New Roman" w:cs="Times New Roman"/>
              </w:rPr>
            </w:pPr>
          </w:p>
        </w:tc>
        <w:tc>
          <w:tcPr>
            <w:tcW w:w="850"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2007</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2008</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2009</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2010</w:t>
            </w:r>
          </w:p>
        </w:tc>
        <w:tc>
          <w:tcPr>
            <w:tcW w:w="708"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2011</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2012</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2013</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2014</w:t>
            </w:r>
          </w:p>
        </w:tc>
        <w:tc>
          <w:tcPr>
            <w:tcW w:w="708"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2015</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2017</w:t>
            </w:r>
          </w:p>
        </w:tc>
      </w:tr>
      <w:tr w:rsidR="009E74DC" w:rsidRPr="00D31900" w:rsidTr="00F7373D">
        <w:tc>
          <w:tcPr>
            <w:tcW w:w="2093"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Болезни органов дыхания</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35</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35</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26</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17</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28</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30</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18</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19</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19</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11</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12</w:t>
            </w:r>
          </w:p>
        </w:tc>
      </w:tr>
      <w:tr w:rsidR="009E74DC" w:rsidRPr="00D31900" w:rsidTr="00F7373D">
        <w:tc>
          <w:tcPr>
            <w:tcW w:w="2093"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в т. ч. пневмонии всех форм</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11</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r>
    </w:tbl>
    <w:p w:rsidR="009E74DC" w:rsidRPr="00D31900" w:rsidRDefault="009E74DC" w:rsidP="00D31900">
      <w:pPr>
        <w:tabs>
          <w:tab w:val="left" w:pos="0"/>
        </w:tabs>
        <w:spacing w:after="0" w:line="240" w:lineRule="auto"/>
        <w:ind w:firstLine="709"/>
        <w:jc w:val="both"/>
        <w:rPr>
          <w:rFonts w:ascii="Times New Roman" w:hAnsi="Times New Roman" w:cs="Times New Roman"/>
        </w:rPr>
      </w:pPr>
    </w:p>
    <w:p w:rsidR="009E74DC" w:rsidRPr="00D31900" w:rsidRDefault="009E74DC" w:rsidP="00D31900">
      <w:pPr>
        <w:autoSpaceDE w:val="0"/>
        <w:autoSpaceDN w:val="0"/>
        <w:adjustRightInd w:val="0"/>
        <w:spacing w:after="0" w:line="240" w:lineRule="auto"/>
        <w:ind w:firstLine="709"/>
        <w:jc w:val="both"/>
        <w:rPr>
          <w:rFonts w:ascii="Times New Roman" w:hAnsi="Times New Roman" w:cs="Times New Roman"/>
        </w:rPr>
      </w:pPr>
      <w:r w:rsidRPr="00D31900">
        <w:rPr>
          <w:rFonts w:ascii="Times New Roman" w:hAnsi="Times New Roman" w:cs="Times New Roman"/>
          <w:b/>
          <w:bCs/>
        </w:rPr>
        <w:t>Смертность от внешних причин</w:t>
      </w:r>
      <w:r w:rsidRPr="00D31900">
        <w:rPr>
          <w:rFonts w:ascii="Times New Roman" w:hAnsi="Times New Roman" w:cs="Times New Roman"/>
        </w:rPr>
        <w:t xml:space="preserve"> снизилась на 42,7% в 2017 году составила 153,4 на 100 тыс. населения (2007 год – 267,6 на 100 тыс. населения).</w:t>
      </w:r>
    </w:p>
    <w:p w:rsidR="009E74DC" w:rsidRPr="00D31900" w:rsidRDefault="009E74DC" w:rsidP="00D31900">
      <w:pPr>
        <w:autoSpaceDE w:val="0"/>
        <w:autoSpaceDN w:val="0"/>
        <w:adjustRightInd w:val="0"/>
        <w:spacing w:after="0" w:line="240" w:lineRule="auto"/>
        <w:ind w:firstLine="709"/>
        <w:jc w:val="both"/>
        <w:rPr>
          <w:rFonts w:ascii="Times New Roman" w:hAnsi="Times New Roman" w:cs="Times New Roman"/>
          <w:highlight w:val="yellow"/>
        </w:rPr>
      </w:pPr>
      <w:r w:rsidRPr="00D31900">
        <w:rPr>
          <w:rFonts w:ascii="Times New Roman" w:hAnsi="Times New Roman" w:cs="Times New Roman"/>
          <w:b/>
        </w:rPr>
        <w:t xml:space="preserve">Смертность от </w:t>
      </w:r>
      <w:r w:rsidRPr="00D31900">
        <w:rPr>
          <w:rFonts w:ascii="Times New Roman" w:hAnsi="Times New Roman" w:cs="Times New Roman"/>
          <w:b/>
          <w:bCs/>
        </w:rPr>
        <w:t>ДТП</w:t>
      </w:r>
      <w:r w:rsidRPr="00D31900">
        <w:rPr>
          <w:rFonts w:ascii="Times New Roman" w:hAnsi="Times New Roman" w:cs="Times New Roman"/>
        </w:rPr>
        <w:t xml:space="preserve"> составила 23,6 на 100 тыс. населения  выросла. </w:t>
      </w:r>
    </w:p>
    <w:tbl>
      <w:tblPr>
        <w:tblW w:w="10625" w:type="dxa"/>
        <w:jc w:val="center"/>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5"/>
        <w:gridCol w:w="850"/>
        <w:gridCol w:w="709"/>
        <w:gridCol w:w="709"/>
        <w:gridCol w:w="708"/>
        <w:gridCol w:w="709"/>
        <w:gridCol w:w="709"/>
        <w:gridCol w:w="709"/>
        <w:gridCol w:w="708"/>
        <w:gridCol w:w="709"/>
        <w:gridCol w:w="784"/>
        <w:gridCol w:w="819"/>
        <w:gridCol w:w="577"/>
      </w:tblGrid>
      <w:tr w:rsidR="009E74DC" w:rsidRPr="00D31900" w:rsidTr="00F7373D">
        <w:trPr>
          <w:trHeight w:val="292"/>
          <w:jc w:val="center"/>
        </w:trPr>
        <w:tc>
          <w:tcPr>
            <w:tcW w:w="1925" w:type="dxa"/>
            <w:vMerge w:val="restart"/>
          </w:tcPr>
          <w:p w:rsidR="009E74DC" w:rsidRPr="00D31900" w:rsidRDefault="009E74DC" w:rsidP="00D31900">
            <w:pPr>
              <w:spacing w:after="0" w:line="240" w:lineRule="auto"/>
              <w:jc w:val="both"/>
              <w:rPr>
                <w:rFonts w:ascii="Times New Roman" w:hAnsi="Times New Roman" w:cs="Times New Roman"/>
              </w:rPr>
            </w:pPr>
          </w:p>
        </w:tc>
        <w:tc>
          <w:tcPr>
            <w:tcW w:w="8700" w:type="dxa"/>
            <w:gridSpan w:val="12"/>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Общая смертность на 100 тыс. населения</w:t>
            </w:r>
          </w:p>
        </w:tc>
      </w:tr>
      <w:tr w:rsidR="009E74DC" w:rsidRPr="00D31900" w:rsidTr="00F7373D">
        <w:trPr>
          <w:jc w:val="center"/>
        </w:trPr>
        <w:tc>
          <w:tcPr>
            <w:tcW w:w="1925" w:type="dxa"/>
            <w:vMerge/>
          </w:tcPr>
          <w:p w:rsidR="009E74DC" w:rsidRPr="00D31900" w:rsidRDefault="009E74DC" w:rsidP="00D31900">
            <w:pPr>
              <w:spacing w:after="0" w:line="240" w:lineRule="auto"/>
              <w:jc w:val="both"/>
              <w:rPr>
                <w:rFonts w:ascii="Times New Roman" w:hAnsi="Times New Roman" w:cs="Times New Roman"/>
              </w:rPr>
            </w:pPr>
          </w:p>
        </w:tc>
        <w:tc>
          <w:tcPr>
            <w:tcW w:w="850"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2007</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2008</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2009</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2010</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2011</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2012</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2013</w:t>
            </w:r>
          </w:p>
        </w:tc>
        <w:tc>
          <w:tcPr>
            <w:tcW w:w="708"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2014</w:t>
            </w:r>
          </w:p>
        </w:tc>
        <w:tc>
          <w:tcPr>
            <w:tcW w:w="70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2015</w:t>
            </w:r>
          </w:p>
        </w:tc>
        <w:tc>
          <w:tcPr>
            <w:tcW w:w="784"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819"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2017</w:t>
            </w:r>
          </w:p>
        </w:tc>
        <w:tc>
          <w:tcPr>
            <w:tcW w:w="577" w:type="dxa"/>
            <w:shd w:val="clear" w:color="auto" w:fill="DEEAF6"/>
            <w:vAlign w:val="center"/>
          </w:tcPr>
          <w:p w:rsidR="009E74DC" w:rsidRPr="00D31900" w:rsidRDefault="009E74DC" w:rsidP="00D31900">
            <w:pPr>
              <w:spacing w:after="0" w:line="240" w:lineRule="auto"/>
              <w:ind w:left="-120" w:right="-108"/>
              <w:jc w:val="both"/>
              <w:rPr>
                <w:rFonts w:ascii="Times New Roman" w:hAnsi="Times New Roman" w:cs="Times New Roman"/>
                <w:b/>
              </w:rPr>
            </w:pPr>
            <w:r w:rsidRPr="00D31900">
              <w:rPr>
                <w:rFonts w:ascii="Times New Roman" w:hAnsi="Times New Roman" w:cs="Times New Roman"/>
                <w:b/>
              </w:rPr>
              <w:t>Ул. обл. 2016</w:t>
            </w:r>
          </w:p>
        </w:tc>
      </w:tr>
      <w:tr w:rsidR="009E74DC" w:rsidRPr="00D31900" w:rsidTr="00F7373D">
        <w:trPr>
          <w:jc w:val="center"/>
        </w:trPr>
        <w:tc>
          <w:tcPr>
            <w:tcW w:w="1925"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Внешних причин смерти</w:t>
            </w:r>
          </w:p>
        </w:tc>
        <w:tc>
          <w:tcPr>
            <w:tcW w:w="8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267,6</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254,8</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220,2</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213,9</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232,4</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187,5</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217,3</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201,5</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192,1</w:t>
            </w:r>
          </w:p>
        </w:tc>
        <w:tc>
          <w:tcPr>
            <w:tcW w:w="784"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170,3</w:t>
            </w:r>
          </w:p>
        </w:tc>
        <w:tc>
          <w:tcPr>
            <w:tcW w:w="81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153,4</w:t>
            </w:r>
          </w:p>
        </w:tc>
        <w:tc>
          <w:tcPr>
            <w:tcW w:w="577" w:type="dxa"/>
            <w:shd w:val="clear" w:color="auto" w:fill="DEEAF6"/>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129,5</w:t>
            </w:r>
          </w:p>
        </w:tc>
      </w:tr>
      <w:tr w:rsidR="009E74DC" w:rsidRPr="00D31900" w:rsidTr="00F7373D">
        <w:trPr>
          <w:jc w:val="center"/>
        </w:trPr>
        <w:tc>
          <w:tcPr>
            <w:tcW w:w="1925"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из них от:</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84" w:type="dxa"/>
            <w:vAlign w:val="center"/>
          </w:tcPr>
          <w:p w:rsidR="009E74DC" w:rsidRPr="00D31900" w:rsidRDefault="009E74DC" w:rsidP="00D31900">
            <w:pPr>
              <w:spacing w:after="0" w:line="240" w:lineRule="auto"/>
              <w:jc w:val="both"/>
              <w:rPr>
                <w:rFonts w:ascii="Times New Roman" w:hAnsi="Times New Roman" w:cs="Times New Roman"/>
                <w:i/>
              </w:rPr>
            </w:pPr>
          </w:p>
        </w:tc>
        <w:tc>
          <w:tcPr>
            <w:tcW w:w="819" w:type="dxa"/>
            <w:vAlign w:val="center"/>
          </w:tcPr>
          <w:p w:rsidR="009E74DC" w:rsidRPr="00D31900" w:rsidRDefault="009E74DC" w:rsidP="00D31900">
            <w:pPr>
              <w:spacing w:after="0" w:line="240" w:lineRule="auto"/>
              <w:jc w:val="both"/>
              <w:rPr>
                <w:rFonts w:ascii="Times New Roman" w:hAnsi="Times New Roman" w:cs="Times New Roman"/>
                <w:i/>
              </w:rPr>
            </w:pPr>
          </w:p>
        </w:tc>
        <w:tc>
          <w:tcPr>
            <w:tcW w:w="577" w:type="dxa"/>
            <w:shd w:val="clear" w:color="auto" w:fill="DEEAF6"/>
          </w:tcPr>
          <w:p w:rsidR="009E74DC" w:rsidRPr="00D31900" w:rsidRDefault="009E74DC" w:rsidP="00D31900">
            <w:pPr>
              <w:spacing w:after="0" w:line="240" w:lineRule="auto"/>
              <w:jc w:val="both"/>
              <w:rPr>
                <w:rFonts w:ascii="Times New Roman" w:hAnsi="Times New Roman" w:cs="Times New Roman"/>
                <w:i/>
              </w:rPr>
            </w:pPr>
          </w:p>
        </w:tc>
      </w:tr>
      <w:tr w:rsidR="009E74DC" w:rsidRPr="00D31900" w:rsidTr="00F7373D">
        <w:trPr>
          <w:jc w:val="center"/>
        </w:trPr>
        <w:tc>
          <w:tcPr>
            <w:tcW w:w="1925"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транспортных травм</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17,6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10,7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25,2</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18,1</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39,8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32,7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22,0</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34,2</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30,7</w:t>
            </w:r>
          </w:p>
        </w:tc>
        <w:tc>
          <w:tcPr>
            <w:tcW w:w="784"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34,8</w:t>
            </w:r>
          </w:p>
        </w:tc>
        <w:tc>
          <w:tcPr>
            <w:tcW w:w="81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23,6</w:t>
            </w:r>
          </w:p>
        </w:tc>
        <w:tc>
          <w:tcPr>
            <w:tcW w:w="577" w:type="dxa"/>
            <w:shd w:val="clear" w:color="auto" w:fill="DEEAF6"/>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11,9</w:t>
            </w:r>
          </w:p>
        </w:tc>
      </w:tr>
      <w:tr w:rsidR="009E74DC" w:rsidRPr="00D31900" w:rsidTr="00F7373D">
        <w:trPr>
          <w:jc w:val="center"/>
        </w:trPr>
        <w:tc>
          <w:tcPr>
            <w:tcW w:w="1925" w:type="dxa"/>
            <w:shd w:val="clear" w:color="auto" w:fill="auto"/>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в т.ч. ДТП</w:t>
            </w:r>
          </w:p>
        </w:tc>
        <w:tc>
          <w:tcPr>
            <w:tcW w:w="850"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p>
        </w:tc>
        <w:tc>
          <w:tcPr>
            <w:tcW w:w="708"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21,8</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25,7</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22,0</w:t>
            </w:r>
          </w:p>
        </w:tc>
        <w:tc>
          <w:tcPr>
            <w:tcW w:w="708" w:type="dxa"/>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26,6</w:t>
            </w:r>
          </w:p>
        </w:tc>
        <w:tc>
          <w:tcPr>
            <w:tcW w:w="709" w:type="dxa"/>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23,0</w:t>
            </w:r>
          </w:p>
        </w:tc>
        <w:tc>
          <w:tcPr>
            <w:tcW w:w="784" w:type="dxa"/>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3,9</w:t>
            </w:r>
          </w:p>
        </w:tc>
        <w:tc>
          <w:tcPr>
            <w:tcW w:w="819" w:type="dxa"/>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23,6</w:t>
            </w:r>
          </w:p>
        </w:tc>
        <w:tc>
          <w:tcPr>
            <w:tcW w:w="577" w:type="dxa"/>
            <w:shd w:val="clear" w:color="auto" w:fill="DEEAF6"/>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8,0</w:t>
            </w:r>
          </w:p>
        </w:tc>
      </w:tr>
      <w:tr w:rsidR="009E74DC" w:rsidRPr="00D31900" w:rsidTr="00F7373D">
        <w:trPr>
          <w:jc w:val="center"/>
        </w:trPr>
        <w:tc>
          <w:tcPr>
            <w:tcW w:w="1925"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отравлений алкоголем</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35,6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50,0</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32,4</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39,8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43,4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14,5</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47,8</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34,2</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34,6</w:t>
            </w:r>
          </w:p>
        </w:tc>
        <w:tc>
          <w:tcPr>
            <w:tcW w:w="784"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23,2</w:t>
            </w:r>
          </w:p>
        </w:tc>
        <w:tc>
          <w:tcPr>
            <w:tcW w:w="81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27,5</w:t>
            </w:r>
          </w:p>
        </w:tc>
        <w:tc>
          <w:tcPr>
            <w:tcW w:w="577" w:type="dxa"/>
            <w:shd w:val="clear" w:color="auto" w:fill="DEEAF6"/>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13,9</w:t>
            </w:r>
          </w:p>
        </w:tc>
      </w:tr>
      <w:tr w:rsidR="009E74DC" w:rsidRPr="00D31900" w:rsidTr="00F7373D">
        <w:trPr>
          <w:jc w:val="center"/>
        </w:trPr>
        <w:tc>
          <w:tcPr>
            <w:tcW w:w="1925"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прочих случайных отравлений</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64,6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28,6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36,0</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25,3</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7,2</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14,5</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25,7</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11,4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784"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81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15,7</w:t>
            </w:r>
          </w:p>
        </w:tc>
        <w:tc>
          <w:tcPr>
            <w:tcW w:w="577" w:type="dxa"/>
            <w:shd w:val="clear" w:color="auto" w:fill="DEEAF6"/>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3,4</w:t>
            </w:r>
          </w:p>
        </w:tc>
      </w:tr>
      <w:tr w:rsidR="009E74DC" w:rsidRPr="00D31900" w:rsidTr="00F7373D">
        <w:trPr>
          <w:jc w:val="center"/>
        </w:trPr>
        <w:tc>
          <w:tcPr>
            <w:tcW w:w="1925"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самоубийств</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71.8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52,1</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47,5</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19,9</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32,6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18,0</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62,5</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784"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81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19,7</w:t>
            </w:r>
          </w:p>
        </w:tc>
        <w:tc>
          <w:tcPr>
            <w:tcW w:w="577" w:type="dxa"/>
            <w:shd w:val="clear" w:color="auto" w:fill="DEEAF6"/>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7,3</w:t>
            </w:r>
          </w:p>
        </w:tc>
      </w:tr>
      <w:tr w:rsidR="009E74DC" w:rsidRPr="00D31900" w:rsidTr="00F7373D">
        <w:trPr>
          <w:jc w:val="center"/>
        </w:trPr>
        <w:tc>
          <w:tcPr>
            <w:tcW w:w="1925"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убийств</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19,2</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8,4</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22,7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20,7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6,0</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3,7</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11,5</w:t>
            </w:r>
          </w:p>
        </w:tc>
        <w:tc>
          <w:tcPr>
            <w:tcW w:w="784"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7,7</w:t>
            </w:r>
          </w:p>
        </w:tc>
        <w:tc>
          <w:tcPr>
            <w:tcW w:w="81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577" w:type="dxa"/>
            <w:shd w:val="clear" w:color="auto" w:fill="DEEAF6"/>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5,2</w:t>
            </w:r>
          </w:p>
        </w:tc>
      </w:tr>
      <w:tr w:rsidR="009E74DC" w:rsidRPr="00D31900" w:rsidTr="00F7373D">
        <w:trPr>
          <w:jc w:val="center"/>
        </w:trPr>
        <w:tc>
          <w:tcPr>
            <w:tcW w:w="1925"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случайных утоплений</w:t>
            </w:r>
          </w:p>
        </w:tc>
        <w:tc>
          <w:tcPr>
            <w:tcW w:w="8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8,2</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19,6</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11,8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3,0</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3,7</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11,5</w:t>
            </w:r>
          </w:p>
        </w:tc>
        <w:tc>
          <w:tcPr>
            <w:tcW w:w="784"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 xml:space="preserve">    0</w:t>
            </w:r>
          </w:p>
        </w:tc>
        <w:tc>
          <w:tcPr>
            <w:tcW w:w="81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7,9</w:t>
            </w:r>
          </w:p>
        </w:tc>
        <w:tc>
          <w:tcPr>
            <w:tcW w:w="577" w:type="dxa"/>
            <w:shd w:val="clear" w:color="auto" w:fill="DEEAF6"/>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 xml:space="preserve">         3,4</w:t>
            </w:r>
          </w:p>
        </w:tc>
      </w:tr>
    </w:tbl>
    <w:p w:rsidR="009E74DC" w:rsidRPr="00D31900" w:rsidRDefault="009E74DC" w:rsidP="00D31900">
      <w:pPr>
        <w:spacing w:after="0" w:line="240" w:lineRule="auto"/>
        <w:ind w:firstLine="709"/>
        <w:jc w:val="both"/>
        <w:rPr>
          <w:rFonts w:ascii="Times New Roman" w:hAnsi="Times New Roman" w:cs="Times New Roman"/>
        </w:rPr>
      </w:pPr>
    </w:p>
    <w:tbl>
      <w:tblPr>
        <w:tblW w:w="1034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09"/>
        <w:gridCol w:w="708"/>
        <w:gridCol w:w="709"/>
        <w:gridCol w:w="709"/>
        <w:gridCol w:w="709"/>
        <w:gridCol w:w="708"/>
        <w:gridCol w:w="709"/>
        <w:gridCol w:w="709"/>
        <w:gridCol w:w="676"/>
        <w:gridCol w:w="950"/>
        <w:gridCol w:w="709"/>
      </w:tblGrid>
      <w:tr w:rsidR="009E74DC" w:rsidRPr="00D31900" w:rsidTr="00274282">
        <w:trPr>
          <w:trHeight w:val="246"/>
          <w:jc w:val="center"/>
        </w:trPr>
        <w:tc>
          <w:tcPr>
            <w:tcW w:w="2340" w:type="dxa"/>
            <w:vMerge w:val="restart"/>
          </w:tcPr>
          <w:p w:rsidR="009E74DC" w:rsidRPr="00D31900" w:rsidRDefault="009E74DC" w:rsidP="00D31900">
            <w:pPr>
              <w:spacing w:after="0" w:line="240" w:lineRule="auto"/>
              <w:jc w:val="both"/>
              <w:rPr>
                <w:rFonts w:ascii="Times New Roman" w:hAnsi="Times New Roman" w:cs="Times New Roman"/>
              </w:rPr>
            </w:pPr>
          </w:p>
        </w:tc>
        <w:tc>
          <w:tcPr>
            <w:tcW w:w="8005" w:type="dxa"/>
            <w:gridSpan w:val="11"/>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Число умерших</w:t>
            </w:r>
          </w:p>
        </w:tc>
      </w:tr>
      <w:tr w:rsidR="009E74DC" w:rsidRPr="00D31900" w:rsidTr="00274282">
        <w:trPr>
          <w:jc w:val="center"/>
        </w:trPr>
        <w:tc>
          <w:tcPr>
            <w:tcW w:w="2340" w:type="dxa"/>
            <w:vMerge/>
          </w:tcPr>
          <w:p w:rsidR="009E74DC" w:rsidRPr="00D31900" w:rsidRDefault="009E74DC" w:rsidP="00D31900">
            <w:pPr>
              <w:spacing w:after="0" w:line="240" w:lineRule="auto"/>
              <w:jc w:val="both"/>
              <w:rPr>
                <w:rFonts w:ascii="Times New Roman" w:hAnsi="Times New Roman" w:cs="Times New Roman"/>
              </w:rPr>
            </w:pP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2007 </w:t>
            </w:r>
          </w:p>
        </w:tc>
        <w:tc>
          <w:tcPr>
            <w:tcW w:w="708"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2008 </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2009 </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2010 </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2011 </w:t>
            </w:r>
          </w:p>
        </w:tc>
        <w:tc>
          <w:tcPr>
            <w:tcW w:w="708"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2012 </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2013</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2014 </w:t>
            </w:r>
          </w:p>
        </w:tc>
        <w:tc>
          <w:tcPr>
            <w:tcW w:w="676"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2015</w:t>
            </w:r>
          </w:p>
        </w:tc>
        <w:tc>
          <w:tcPr>
            <w:tcW w:w="950"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70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2017</w:t>
            </w:r>
          </w:p>
        </w:tc>
      </w:tr>
      <w:tr w:rsidR="009E74DC" w:rsidRPr="00D31900" w:rsidTr="00274282">
        <w:trPr>
          <w:jc w:val="center"/>
        </w:trPr>
        <w:tc>
          <w:tcPr>
            <w:tcW w:w="2340" w:type="dxa"/>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Внещних причин смерти</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70</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80</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63</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63</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64</w:t>
            </w:r>
          </w:p>
        </w:tc>
        <w:tc>
          <w:tcPr>
            <w:tcW w:w="708"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51</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58</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52</w:t>
            </w:r>
          </w:p>
        </w:tc>
        <w:tc>
          <w:tcPr>
            <w:tcW w:w="676"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49</w:t>
            </w:r>
          </w:p>
        </w:tc>
        <w:tc>
          <w:tcPr>
            <w:tcW w:w="950"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42</w:t>
            </w:r>
          </w:p>
        </w:tc>
        <w:tc>
          <w:tcPr>
            <w:tcW w:w="709" w:type="dxa"/>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39</w:t>
            </w:r>
          </w:p>
        </w:tc>
      </w:tr>
      <w:tr w:rsidR="009E74DC" w:rsidRPr="00D31900" w:rsidTr="00274282">
        <w:trPr>
          <w:jc w:val="center"/>
        </w:trPr>
        <w:tc>
          <w:tcPr>
            <w:tcW w:w="2340"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из них от:</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676" w:type="dxa"/>
            <w:vAlign w:val="center"/>
          </w:tcPr>
          <w:p w:rsidR="009E74DC" w:rsidRPr="00D31900" w:rsidRDefault="009E74DC" w:rsidP="00D31900">
            <w:pPr>
              <w:spacing w:after="0" w:line="240" w:lineRule="auto"/>
              <w:jc w:val="both"/>
              <w:rPr>
                <w:rFonts w:ascii="Times New Roman" w:hAnsi="Times New Roman" w:cs="Times New Roman"/>
                <w:i/>
              </w:rPr>
            </w:pPr>
          </w:p>
        </w:tc>
        <w:tc>
          <w:tcPr>
            <w:tcW w:w="950"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r>
      <w:tr w:rsidR="009E74DC" w:rsidRPr="00D31900" w:rsidTr="00274282">
        <w:trPr>
          <w:jc w:val="center"/>
        </w:trPr>
        <w:tc>
          <w:tcPr>
            <w:tcW w:w="2340"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транспортных травм</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11</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676"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9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r>
      <w:tr w:rsidR="009E74DC" w:rsidRPr="00D31900" w:rsidTr="00274282">
        <w:trPr>
          <w:jc w:val="center"/>
        </w:trPr>
        <w:tc>
          <w:tcPr>
            <w:tcW w:w="2340" w:type="dxa"/>
            <w:shd w:val="clear" w:color="auto" w:fill="auto"/>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lastRenderedPageBreak/>
              <w:t>в т.ч. ДТП</w:t>
            </w: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p>
        </w:tc>
        <w:tc>
          <w:tcPr>
            <w:tcW w:w="708"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p>
        </w:tc>
        <w:tc>
          <w:tcPr>
            <w:tcW w:w="709"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6</w:t>
            </w:r>
          </w:p>
        </w:tc>
        <w:tc>
          <w:tcPr>
            <w:tcW w:w="708" w:type="dxa"/>
            <w:shd w:val="clear" w:color="auto" w:fill="auto"/>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7</w:t>
            </w:r>
          </w:p>
        </w:tc>
        <w:tc>
          <w:tcPr>
            <w:tcW w:w="709" w:type="dxa"/>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6</w:t>
            </w:r>
          </w:p>
        </w:tc>
        <w:tc>
          <w:tcPr>
            <w:tcW w:w="709" w:type="dxa"/>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8</w:t>
            </w:r>
          </w:p>
        </w:tc>
        <w:tc>
          <w:tcPr>
            <w:tcW w:w="676" w:type="dxa"/>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9</w:t>
            </w:r>
          </w:p>
        </w:tc>
        <w:tc>
          <w:tcPr>
            <w:tcW w:w="950" w:type="dxa"/>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5</w:t>
            </w:r>
          </w:p>
        </w:tc>
        <w:tc>
          <w:tcPr>
            <w:tcW w:w="709" w:type="dxa"/>
            <w:vAlign w:val="center"/>
          </w:tcPr>
          <w:p w:rsidR="009E74DC" w:rsidRPr="00D31900" w:rsidRDefault="009E74DC" w:rsidP="00D31900">
            <w:pPr>
              <w:spacing w:after="0" w:line="240" w:lineRule="auto"/>
              <w:jc w:val="both"/>
              <w:rPr>
                <w:rFonts w:ascii="Times New Roman" w:hAnsi="Times New Roman" w:cs="Times New Roman"/>
                <w:b/>
                <w:i/>
              </w:rPr>
            </w:pPr>
            <w:r w:rsidRPr="00D31900">
              <w:rPr>
                <w:rFonts w:ascii="Times New Roman" w:hAnsi="Times New Roman" w:cs="Times New Roman"/>
                <w:b/>
                <w:i/>
              </w:rPr>
              <w:t>6</w:t>
            </w:r>
          </w:p>
        </w:tc>
      </w:tr>
      <w:tr w:rsidR="009E74DC" w:rsidRPr="00D31900" w:rsidTr="00274282">
        <w:trPr>
          <w:jc w:val="center"/>
        </w:trPr>
        <w:tc>
          <w:tcPr>
            <w:tcW w:w="2340"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отравлений алкоголем</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10</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11</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12</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13</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676"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10</w:t>
            </w:r>
          </w:p>
        </w:tc>
        <w:tc>
          <w:tcPr>
            <w:tcW w:w="9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r>
      <w:tr w:rsidR="009E74DC" w:rsidRPr="00D31900" w:rsidTr="00274282">
        <w:trPr>
          <w:jc w:val="center"/>
        </w:trPr>
        <w:tc>
          <w:tcPr>
            <w:tcW w:w="2340"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прочих случайных отравлений</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18</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10</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w:t>
            </w:r>
          </w:p>
        </w:tc>
        <w:tc>
          <w:tcPr>
            <w:tcW w:w="676"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9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r>
      <w:tr w:rsidR="009E74DC" w:rsidRPr="00D31900" w:rsidTr="00274282">
        <w:trPr>
          <w:jc w:val="center"/>
        </w:trPr>
        <w:tc>
          <w:tcPr>
            <w:tcW w:w="2340"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Самоубийств</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20</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13</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16</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10</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13</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17</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13</w:t>
            </w:r>
          </w:p>
        </w:tc>
        <w:tc>
          <w:tcPr>
            <w:tcW w:w="676"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9</w:t>
            </w:r>
          </w:p>
        </w:tc>
        <w:tc>
          <w:tcPr>
            <w:tcW w:w="9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8</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r>
      <w:tr w:rsidR="009E74DC" w:rsidRPr="00D31900" w:rsidTr="00274282">
        <w:trPr>
          <w:jc w:val="center"/>
        </w:trPr>
        <w:tc>
          <w:tcPr>
            <w:tcW w:w="2340"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убийств</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676"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w:t>
            </w:r>
          </w:p>
        </w:tc>
        <w:tc>
          <w:tcPr>
            <w:tcW w:w="9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r>
      <w:tr w:rsidR="009E74DC" w:rsidRPr="00D31900" w:rsidTr="00274282">
        <w:trPr>
          <w:jc w:val="center"/>
        </w:trPr>
        <w:tc>
          <w:tcPr>
            <w:tcW w:w="2340" w:type="dxa"/>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случайных утоплений</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4</w:t>
            </w:r>
          </w:p>
        </w:tc>
        <w:tc>
          <w:tcPr>
            <w:tcW w:w="708"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1</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5</w:t>
            </w:r>
          </w:p>
        </w:tc>
        <w:tc>
          <w:tcPr>
            <w:tcW w:w="676"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3</w:t>
            </w:r>
          </w:p>
        </w:tc>
        <w:tc>
          <w:tcPr>
            <w:tcW w:w="950"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0</w:t>
            </w:r>
          </w:p>
        </w:tc>
        <w:tc>
          <w:tcPr>
            <w:tcW w:w="709" w:type="dxa"/>
            <w:vAlign w:val="center"/>
          </w:tcPr>
          <w:p w:rsidR="009E74DC" w:rsidRPr="00D31900" w:rsidRDefault="009E74DC" w:rsidP="00D31900">
            <w:pPr>
              <w:spacing w:after="0" w:line="240" w:lineRule="auto"/>
              <w:jc w:val="both"/>
              <w:rPr>
                <w:rFonts w:ascii="Times New Roman" w:hAnsi="Times New Roman" w:cs="Times New Roman"/>
                <w:i/>
              </w:rPr>
            </w:pPr>
            <w:r w:rsidRPr="00D31900">
              <w:rPr>
                <w:rFonts w:ascii="Times New Roman" w:hAnsi="Times New Roman" w:cs="Times New Roman"/>
                <w:i/>
              </w:rPr>
              <w:t>2</w:t>
            </w:r>
          </w:p>
        </w:tc>
      </w:tr>
    </w:tbl>
    <w:p w:rsidR="009E74DC" w:rsidRPr="00D31900" w:rsidRDefault="009E74DC" w:rsidP="00D31900">
      <w:pPr>
        <w:tabs>
          <w:tab w:val="left" w:pos="960"/>
        </w:tabs>
        <w:spacing w:after="0" w:line="240" w:lineRule="auto"/>
        <w:ind w:firstLine="709"/>
        <w:jc w:val="both"/>
        <w:rPr>
          <w:rFonts w:ascii="Times New Roman" w:hAnsi="Times New Roman" w:cs="Times New Roman"/>
        </w:rPr>
      </w:pPr>
    </w:p>
    <w:p w:rsidR="009E74DC" w:rsidRPr="00D31900" w:rsidRDefault="009E74DC" w:rsidP="00D31900">
      <w:pPr>
        <w:tabs>
          <w:tab w:val="left" w:pos="960"/>
        </w:tabs>
        <w:spacing w:after="0" w:line="240" w:lineRule="auto"/>
        <w:ind w:firstLine="709"/>
        <w:jc w:val="both"/>
        <w:rPr>
          <w:rFonts w:ascii="Times New Roman" w:hAnsi="Times New Roman" w:cs="Times New Roman"/>
        </w:rPr>
      </w:pPr>
    </w:p>
    <w:p w:rsidR="009E74DC" w:rsidRPr="00D31900" w:rsidRDefault="009E74DC" w:rsidP="00D31900">
      <w:pPr>
        <w:tabs>
          <w:tab w:val="left" w:pos="960"/>
        </w:tabs>
        <w:spacing w:after="0" w:line="240" w:lineRule="auto"/>
        <w:ind w:firstLine="709"/>
        <w:jc w:val="both"/>
        <w:rPr>
          <w:rFonts w:ascii="Times New Roman" w:hAnsi="Times New Roman" w:cs="Times New Roman"/>
          <w:b/>
        </w:rPr>
      </w:pPr>
      <w:r w:rsidRPr="00D31900">
        <w:rPr>
          <w:rFonts w:ascii="Times New Roman" w:hAnsi="Times New Roman" w:cs="Times New Roman"/>
          <w:b/>
        </w:rPr>
        <w:t>Выводы:</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rPr>
      </w:pPr>
      <w:r w:rsidRPr="00D31900">
        <w:rPr>
          <w:rFonts w:ascii="Times New Roman" w:hAnsi="Times New Roman" w:cs="Times New Roman"/>
        </w:rPr>
        <w:t xml:space="preserve">     за 10 лет наблюдается </w:t>
      </w:r>
      <w:r w:rsidRPr="00D31900">
        <w:rPr>
          <w:rFonts w:ascii="Times New Roman" w:hAnsi="Times New Roman" w:cs="Times New Roman"/>
          <w:b/>
        </w:rPr>
        <w:t>снижение</w:t>
      </w:r>
      <w:r w:rsidRPr="00D31900">
        <w:rPr>
          <w:rFonts w:ascii="Times New Roman" w:hAnsi="Times New Roman" w:cs="Times New Roman"/>
        </w:rPr>
        <w:t xml:space="preserve"> численности населения, в том числе трудоспособного возраста, рождаемости, младенческой смертности, перинатальной смертности, общей смертности, смертности от болезней системы кровообращения, органов дыхания, инфекционных и паразитарных заболеваний, туберкулеза всех форм, внешних причин смерти, в том числе от ДТП. Рост смертности от болезни органов  пищеварения.</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 xml:space="preserve">Рост </w:t>
      </w:r>
      <w:r w:rsidRPr="00D31900">
        <w:rPr>
          <w:rFonts w:ascii="Times New Roman" w:hAnsi="Times New Roman" w:cs="Times New Roman"/>
        </w:rPr>
        <w:t xml:space="preserve">естественной убыли населения как за счёт снижения рождаемости так и за счёт миграции.  </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Рейтинговые демографические показатели за 2017г.</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Целевые показатели</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Рождаемость -                               5,3                              11,1</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Смертность  -                               13,7                             14,2</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Естественная убыль  -                   8,2                             -6,4</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Младенческая смертность  -          0 (поданным ЗА</w:t>
      </w:r>
      <w:r w:rsidR="00F7373D">
        <w:rPr>
          <w:rFonts w:ascii="Times New Roman" w:hAnsi="Times New Roman" w:cs="Times New Roman"/>
          <w:b/>
        </w:rPr>
        <w:t>Г</w:t>
      </w:r>
      <w:r w:rsidRPr="00D31900">
        <w:rPr>
          <w:rFonts w:ascii="Times New Roman" w:hAnsi="Times New Roman" w:cs="Times New Roman"/>
          <w:b/>
        </w:rPr>
        <w:t>Са)</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Смертность от болезни системы </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кровообращения -659,3 на 100тыс. населения</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Смертность от инфарктов –0,6</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Смертность от инсультов – 1,1</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Смертность от новообразований –157,3</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Смертность от внешних причин –153,4</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Смертность от болезни органов пищеварения =74,4</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Смертность от болезни органов дыхания –47,2</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Смертность от некоторых инфекционных </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и паразитарных заболеваний -3,9</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Смертность от туберкулёза -   0</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Смертность от симптомов, признаков </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и отклонений от нормы, выявленных</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при клинических и лабораторных </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исследованиях, не классифицированные </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в других рубриках – 0,4</w:t>
      </w: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p>
    <w:p w:rsidR="009E74DC" w:rsidRPr="00D31900" w:rsidRDefault="009E74DC" w:rsidP="00D31900">
      <w:pPr>
        <w:tabs>
          <w:tab w:val="left" w:pos="-1843"/>
        </w:tabs>
        <w:autoSpaceDE w:val="0"/>
        <w:autoSpaceDN w:val="0"/>
        <w:adjustRightInd w:val="0"/>
        <w:spacing w:after="0" w:line="240" w:lineRule="auto"/>
        <w:contextualSpacing/>
        <w:jc w:val="both"/>
        <w:outlineLvl w:val="1"/>
        <w:rPr>
          <w:rFonts w:ascii="Times New Roman" w:hAnsi="Times New Roman" w:cs="Times New Roman"/>
          <w:b/>
        </w:rPr>
      </w:pPr>
      <w:r w:rsidRPr="00D31900">
        <w:rPr>
          <w:rFonts w:ascii="Times New Roman" w:hAnsi="Times New Roman" w:cs="Times New Roman"/>
          <w:b/>
        </w:rPr>
        <w:t xml:space="preserve"> </w:t>
      </w:r>
    </w:p>
    <w:p w:rsidR="009E74DC" w:rsidRPr="00D31900" w:rsidRDefault="009E74DC" w:rsidP="00D31900">
      <w:pPr>
        <w:tabs>
          <w:tab w:val="left" w:pos="960"/>
        </w:tabs>
        <w:spacing w:after="0" w:line="240" w:lineRule="auto"/>
        <w:ind w:firstLine="709"/>
        <w:jc w:val="both"/>
        <w:rPr>
          <w:rFonts w:ascii="Times New Roman" w:hAnsi="Times New Roman" w:cs="Times New Roman"/>
        </w:rPr>
      </w:pPr>
    </w:p>
    <w:p w:rsidR="009E74DC" w:rsidRPr="00D31900" w:rsidRDefault="00274282" w:rsidP="00D31900">
      <w:pPr>
        <w:spacing w:after="0" w:line="240" w:lineRule="auto"/>
        <w:jc w:val="both"/>
        <w:rPr>
          <w:rFonts w:ascii="Times New Roman" w:hAnsi="Times New Roman" w:cs="Times New Roman"/>
        </w:rPr>
      </w:pPr>
      <w:r>
        <w:rPr>
          <w:rFonts w:ascii="Times New Roman" w:hAnsi="Times New Roman" w:cs="Times New Roman"/>
          <w:b/>
          <w:bCs/>
        </w:rPr>
        <w:t>З</w:t>
      </w:r>
      <w:r w:rsidR="009E74DC" w:rsidRPr="00D31900">
        <w:rPr>
          <w:rFonts w:ascii="Times New Roman" w:hAnsi="Times New Roman" w:cs="Times New Roman"/>
          <w:b/>
          <w:bCs/>
        </w:rPr>
        <w:t>аболеваемость населения в Цильнинском районе за 2007-2017г.г.</w:t>
      </w:r>
    </w:p>
    <w:p w:rsidR="009E74DC" w:rsidRPr="00D31900" w:rsidRDefault="009E74DC" w:rsidP="00D31900">
      <w:pPr>
        <w:spacing w:after="0" w:line="240" w:lineRule="auto"/>
        <w:ind w:firstLine="709"/>
        <w:jc w:val="both"/>
        <w:rPr>
          <w:rFonts w:ascii="Times New Roman" w:hAnsi="Times New Roman" w:cs="Times New Roman"/>
        </w:rPr>
      </w:pPr>
    </w:p>
    <w:p w:rsidR="009E74DC"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Общая заболеваемость (болезненность) в Цильнинском районе за 10 лет увеличилась на (7,9%) и составила (1321,4) на 1000 населения (2007 год – 1224,4), заболеваемость, с диагнозом установленным впервые в жизни снизилась на 17,4% (2017 год–316,13; 2007год– 452,0), число больных, стоящих на диспансерном учете на 1000 населения назначительно снизилась (2017 год –317,3 -  2007 год – 312,5).</w:t>
      </w:r>
    </w:p>
    <w:p w:rsidR="00274282" w:rsidRDefault="00274282" w:rsidP="00D31900">
      <w:pPr>
        <w:spacing w:after="0" w:line="240" w:lineRule="auto"/>
        <w:ind w:firstLine="709"/>
        <w:jc w:val="both"/>
        <w:rPr>
          <w:rFonts w:ascii="Times New Roman" w:hAnsi="Times New Roman" w:cs="Times New Roman"/>
        </w:rPr>
      </w:pPr>
    </w:p>
    <w:p w:rsidR="00274282" w:rsidRDefault="00274282" w:rsidP="00D31900">
      <w:pPr>
        <w:spacing w:after="0" w:line="240" w:lineRule="auto"/>
        <w:ind w:firstLine="709"/>
        <w:jc w:val="both"/>
        <w:rPr>
          <w:rFonts w:ascii="Times New Roman" w:hAnsi="Times New Roman" w:cs="Times New Roman"/>
        </w:rPr>
      </w:pPr>
    </w:p>
    <w:p w:rsidR="00274282" w:rsidRDefault="00274282" w:rsidP="00D31900">
      <w:pPr>
        <w:spacing w:after="0" w:line="240" w:lineRule="auto"/>
        <w:ind w:firstLine="709"/>
        <w:jc w:val="both"/>
        <w:rPr>
          <w:rFonts w:ascii="Times New Roman" w:hAnsi="Times New Roman" w:cs="Times New Roman"/>
        </w:rPr>
      </w:pPr>
    </w:p>
    <w:p w:rsidR="00274282" w:rsidRPr="00D31900" w:rsidRDefault="00274282"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rPr>
      </w:pPr>
    </w:p>
    <w:tbl>
      <w:tblPr>
        <w:tblW w:w="9936" w:type="dxa"/>
        <w:tblLayout w:type="fixed"/>
        <w:tblCellMar>
          <w:top w:w="55" w:type="dxa"/>
          <w:left w:w="55" w:type="dxa"/>
          <w:bottom w:w="55" w:type="dxa"/>
          <w:right w:w="55" w:type="dxa"/>
        </w:tblCellMar>
        <w:tblLook w:val="0000"/>
      </w:tblPr>
      <w:tblGrid>
        <w:gridCol w:w="2682"/>
        <w:gridCol w:w="567"/>
        <w:gridCol w:w="567"/>
        <w:gridCol w:w="567"/>
        <w:gridCol w:w="567"/>
        <w:gridCol w:w="567"/>
        <w:gridCol w:w="567"/>
        <w:gridCol w:w="567"/>
        <w:gridCol w:w="567"/>
        <w:gridCol w:w="733"/>
        <w:gridCol w:w="709"/>
        <w:gridCol w:w="709"/>
        <w:gridCol w:w="567"/>
      </w:tblGrid>
      <w:tr w:rsidR="009E74DC" w:rsidRPr="00D31900" w:rsidTr="009E74DC">
        <w:tc>
          <w:tcPr>
            <w:tcW w:w="2682" w:type="dxa"/>
            <w:tcBorders>
              <w:top w:val="single" w:sz="4" w:space="0" w:color="000000"/>
              <w:left w:val="single" w:sz="4" w:space="0" w:color="000000"/>
              <w:bottom w:val="single" w:sz="4" w:space="0" w:color="000000"/>
            </w:tcBorders>
            <w:shd w:val="clear" w:color="auto" w:fill="auto"/>
          </w:tcPr>
          <w:p w:rsidR="009E74DC" w:rsidRPr="00D31900" w:rsidRDefault="009E74DC" w:rsidP="00D31900">
            <w:pPr>
              <w:pStyle w:val="a8"/>
              <w:snapToGrid w:val="0"/>
              <w:jc w:val="both"/>
              <w:rPr>
                <w:sz w:val="22"/>
                <w:szCs w:val="22"/>
              </w:rPr>
            </w:pPr>
          </w:p>
        </w:tc>
        <w:tc>
          <w:tcPr>
            <w:tcW w:w="567" w:type="dxa"/>
            <w:tcBorders>
              <w:top w:val="single" w:sz="4" w:space="0" w:color="000000"/>
              <w:left w:val="single" w:sz="4" w:space="0" w:color="000000"/>
              <w:bottom w:val="single" w:sz="4" w:space="0" w:color="000000"/>
            </w:tcBorders>
            <w:vAlign w:val="center"/>
          </w:tcPr>
          <w:p w:rsidR="009E74DC" w:rsidRPr="00D31900" w:rsidRDefault="009E74DC" w:rsidP="00D31900">
            <w:pPr>
              <w:pStyle w:val="a8"/>
              <w:snapToGrid w:val="0"/>
              <w:jc w:val="both"/>
              <w:rPr>
                <w:b/>
                <w:sz w:val="22"/>
                <w:szCs w:val="22"/>
              </w:rPr>
            </w:pPr>
            <w:r w:rsidRPr="00D31900">
              <w:rPr>
                <w:b/>
                <w:sz w:val="22"/>
                <w:szCs w:val="22"/>
              </w:rPr>
              <w:t>2007</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b/>
                <w:sz w:val="22"/>
                <w:szCs w:val="22"/>
              </w:rPr>
            </w:pPr>
            <w:r w:rsidRPr="00D31900">
              <w:rPr>
                <w:b/>
                <w:sz w:val="22"/>
                <w:szCs w:val="22"/>
              </w:rPr>
              <w:t>2008</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b/>
                <w:sz w:val="22"/>
                <w:szCs w:val="22"/>
              </w:rPr>
            </w:pPr>
            <w:r w:rsidRPr="00D31900">
              <w:rPr>
                <w:b/>
                <w:sz w:val="22"/>
                <w:szCs w:val="22"/>
              </w:rPr>
              <w:t>2009</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b/>
                <w:sz w:val="22"/>
                <w:szCs w:val="22"/>
              </w:rPr>
            </w:pPr>
            <w:r w:rsidRPr="00D31900">
              <w:rPr>
                <w:b/>
                <w:sz w:val="22"/>
                <w:szCs w:val="22"/>
              </w:rPr>
              <w:t>2010</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b/>
                <w:sz w:val="22"/>
                <w:szCs w:val="22"/>
              </w:rPr>
            </w:pPr>
            <w:r w:rsidRPr="00D31900">
              <w:rPr>
                <w:b/>
                <w:sz w:val="22"/>
                <w:szCs w:val="22"/>
              </w:rPr>
              <w:t>2011</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b/>
                <w:sz w:val="22"/>
                <w:szCs w:val="22"/>
              </w:rPr>
            </w:pPr>
            <w:r w:rsidRPr="00D31900">
              <w:rPr>
                <w:b/>
                <w:sz w:val="22"/>
                <w:szCs w:val="22"/>
              </w:rPr>
              <w:t>2012</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b/>
                <w:sz w:val="22"/>
                <w:szCs w:val="22"/>
              </w:rPr>
            </w:pPr>
            <w:r w:rsidRPr="00D31900">
              <w:rPr>
                <w:b/>
                <w:sz w:val="22"/>
                <w:szCs w:val="22"/>
              </w:rPr>
              <w:t>2013</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b/>
                <w:bCs/>
                <w:sz w:val="22"/>
                <w:szCs w:val="22"/>
              </w:rPr>
            </w:pPr>
            <w:r w:rsidRPr="00D31900">
              <w:rPr>
                <w:b/>
                <w:sz w:val="22"/>
                <w:szCs w:val="22"/>
              </w:rPr>
              <w:t>2014</w:t>
            </w:r>
          </w:p>
        </w:tc>
        <w:tc>
          <w:tcPr>
            <w:tcW w:w="733"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b/>
                <w:sz w:val="22"/>
                <w:szCs w:val="22"/>
              </w:rPr>
            </w:pPr>
            <w:r w:rsidRPr="00D31900">
              <w:rPr>
                <w:b/>
                <w:sz w:val="22"/>
                <w:szCs w:val="22"/>
              </w:rPr>
              <w:t>2015</w:t>
            </w:r>
          </w:p>
        </w:tc>
        <w:tc>
          <w:tcPr>
            <w:tcW w:w="709" w:type="dxa"/>
            <w:tcBorders>
              <w:top w:val="single" w:sz="4" w:space="0" w:color="000000"/>
              <w:left w:val="single" w:sz="4" w:space="0" w:color="000000"/>
              <w:bottom w:val="single" w:sz="4" w:space="0" w:color="000000"/>
              <w:right w:val="single" w:sz="4" w:space="0" w:color="auto"/>
            </w:tcBorders>
            <w:vAlign w:val="center"/>
          </w:tcPr>
          <w:p w:rsidR="009E74DC" w:rsidRPr="00D31900" w:rsidRDefault="009E74DC" w:rsidP="00D31900">
            <w:pPr>
              <w:pStyle w:val="a8"/>
              <w:snapToGrid w:val="0"/>
              <w:jc w:val="both"/>
              <w:rPr>
                <w:b/>
                <w:sz w:val="22"/>
                <w:szCs w:val="22"/>
              </w:rPr>
            </w:pPr>
            <w:r w:rsidRPr="00D31900">
              <w:rPr>
                <w:b/>
                <w:sz w:val="22"/>
                <w:szCs w:val="22"/>
              </w:rPr>
              <w:t>2016</w:t>
            </w:r>
          </w:p>
        </w:tc>
        <w:tc>
          <w:tcPr>
            <w:tcW w:w="709" w:type="dxa"/>
            <w:tcBorders>
              <w:top w:val="single" w:sz="4" w:space="0" w:color="000000"/>
              <w:left w:val="single" w:sz="4" w:space="0" w:color="auto"/>
              <w:bottom w:val="single" w:sz="4" w:space="0" w:color="000000"/>
              <w:right w:val="single" w:sz="4" w:space="0" w:color="000000"/>
            </w:tcBorders>
            <w:vAlign w:val="center"/>
          </w:tcPr>
          <w:p w:rsidR="009E74DC" w:rsidRPr="00D31900" w:rsidRDefault="009E74DC" w:rsidP="00D31900">
            <w:pPr>
              <w:pStyle w:val="a8"/>
              <w:snapToGrid w:val="0"/>
              <w:jc w:val="both"/>
              <w:rPr>
                <w:b/>
                <w:sz w:val="22"/>
                <w:szCs w:val="22"/>
              </w:rPr>
            </w:pPr>
            <w:r w:rsidRPr="00D31900">
              <w:rPr>
                <w:b/>
                <w:sz w:val="22"/>
                <w:szCs w:val="22"/>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9E74DC" w:rsidRPr="00D31900" w:rsidRDefault="009E74DC" w:rsidP="00D31900">
            <w:pPr>
              <w:pStyle w:val="a8"/>
              <w:snapToGrid w:val="0"/>
              <w:jc w:val="both"/>
              <w:rPr>
                <w:b/>
                <w:sz w:val="22"/>
                <w:szCs w:val="22"/>
              </w:rPr>
            </w:pPr>
            <w:r w:rsidRPr="00D31900">
              <w:rPr>
                <w:b/>
                <w:sz w:val="22"/>
                <w:szCs w:val="22"/>
              </w:rPr>
              <w:t>Ул.обл.</w:t>
            </w:r>
          </w:p>
          <w:p w:rsidR="009E74DC" w:rsidRPr="00D31900" w:rsidRDefault="009E74DC" w:rsidP="00D31900">
            <w:pPr>
              <w:pStyle w:val="a8"/>
              <w:snapToGrid w:val="0"/>
              <w:jc w:val="both"/>
              <w:rPr>
                <w:b/>
                <w:sz w:val="22"/>
                <w:szCs w:val="22"/>
              </w:rPr>
            </w:pPr>
            <w:r w:rsidRPr="00D31900">
              <w:rPr>
                <w:b/>
                <w:sz w:val="22"/>
                <w:szCs w:val="22"/>
              </w:rPr>
              <w:t>2015</w:t>
            </w:r>
          </w:p>
        </w:tc>
      </w:tr>
      <w:tr w:rsidR="009E74DC" w:rsidRPr="00D31900" w:rsidTr="009E74DC">
        <w:tc>
          <w:tcPr>
            <w:tcW w:w="2682" w:type="dxa"/>
            <w:tcBorders>
              <w:top w:val="single" w:sz="4" w:space="0" w:color="000000"/>
              <w:left w:val="single" w:sz="4" w:space="0" w:color="000000"/>
              <w:bottom w:val="single" w:sz="4" w:space="0" w:color="000000"/>
            </w:tcBorders>
            <w:shd w:val="clear" w:color="auto" w:fill="auto"/>
          </w:tcPr>
          <w:p w:rsidR="009E74DC" w:rsidRPr="00D31900" w:rsidRDefault="009E74DC" w:rsidP="00D31900">
            <w:pPr>
              <w:pStyle w:val="a8"/>
              <w:snapToGrid w:val="0"/>
              <w:jc w:val="both"/>
              <w:rPr>
                <w:sz w:val="22"/>
                <w:szCs w:val="22"/>
              </w:rPr>
            </w:pPr>
            <w:r w:rsidRPr="00D31900">
              <w:rPr>
                <w:sz w:val="22"/>
                <w:szCs w:val="22"/>
              </w:rPr>
              <w:t>Диспансерных больных на 1000 населения</w:t>
            </w:r>
          </w:p>
        </w:tc>
        <w:tc>
          <w:tcPr>
            <w:tcW w:w="567" w:type="dxa"/>
            <w:tcBorders>
              <w:top w:val="single" w:sz="4" w:space="0" w:color="000000"/>
              <w:left w:val="single" w:sz="4" w:space="0" w:color="000000"/>
              <w:bottom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312,5</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249,4</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306,8</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312,8</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302,6</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323,4</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337,1</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342,1</w:t>
            </w:r>
          </w:p>
        </w:tc>
        <w:tc>
          <w:tcPr>
            <w:tcW w:w="733"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373,8</w:t>
            </w:r>
          </w:p>
        </w:tc>
        <w:tc>
          <w:tcPr>
            <w:tcW w:w="709" w:type="dxa"/>
            <w:tcBorders>
              <w:top w:val="single" w:sz="4" w:space="0" w:color="000000"/>
              <w:left w:val="single" w:sz="4" w:space="0" w:color="000000"/>
              <w:bottom w:val="single" w:sz="4" w:space="0" w:color="000000"/>
              <w:right w:val="single" w:sz="4" w:space="0" w:color="auto"/>
            </w:tcBorders>
            <w:vAlign w:val="center"/>
          </w:tcPr>
          <w:p w:rsidR="009E74DC" w:rsidRPr="00D31900" w:rsidRDefault="009E74DC" w:rsidP="00D31900">
            <w:pPr>
              <w:pStyle w:val="a8"/>
              <w:snapToGrid w:val="0"/>
              <w:jc w:val="both"/>
              <w:rPr>
                <w:sz w:val="22"/>
                <w:szCs w:val="22"/>
              </w:rPr>
            </w:pPr>
            <w:r w:rsidRPr="00D31900">
              <w:rPr>
                <w:sz w:val="22"/>
                <w:szCs w:val="22"/>
              </w:rPr>
              <w:t>351,2</w:t>
            </w:r>
          </w:p>
        </w:tc>
        <w:tc>
          <w:tcPr>
            <w:tcW w:w="709" w:type="dxa"/>
            <w:tcBorders>
              <w:top w:val="single" w:sz="4" w:space="0" w:color="000000"/>
              <w:left w:val="single" w:sz="4" w:space="0" w:color="auto"/>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317,3</w:t>
            </w:r>
          </w:p>
        </w:tc>
        <w:tc>
          <w:tcPr>
            <w:tcW w:w="56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9E74DC" w:rsidRPr="00D31900" w:rsidRDefault="009E74DC" w:rsidP="00D31900">
            <w:pPr>
              <w:pStyle w:val="a8"/>
              <w:snapToGrid w:val="0"/>
              <w:jc w:val="both"/>
              <w:rPr>
                <w:b/>
                <w:sz w:val="22"/>
                <w:szCs w:val="22"/>
              </w:rPr>
            </w:pPr>
            <w:r w:rsidRPr="00D31900">
              <w:rPr>
                <w:b/>
                <w:sz w:val="22"/>
                <w:szCs w:val="22"/>
              </w:rPr>
              <w:t>368,7</w:t>
            </w:r>
          </w:p>
        </w:tc>
      </w:tr>
      <w:tr w:rsidR="009E74DC" w:rsidRPr="00D31900" w:rsidTr="009E74DC">
        <w:tc>
          <w:tcPr>
            <w:tcW w:w="2682" w:type="dxa"/>
            <w:tcBorders>
              <w:top w:val="single" w:sz="4" w:space="0" w:color="000000"/>
              <w:left w:val="single" w:sz="4" w:space="0" w:color="000000"/>
              <w:bottom w:val="single" w:sz="4" w:space="0" w:color="000000"/>
            </w:tcBorders>
            <w:shd w:val="clear" w:color="auto" w:fill="auto"/>
          </w:tcPr>
          <w:p w:rsidR="009E74DC" w:rsidRPr="00D31900" w:rsidRDefault="009E74DC" w:rsidP="00D31900">
            <w:pPr>
              <w:pStyle w:val="a8"/>
              <w:snapToGrid w:val="0"/>
              <w:jc w:val="both"/>
              <w:rPr>
                <w:sz w:val="22"/>
                <w:szCs w:val="22"/>
              </w:rPr>
            </w:pPr>
            <w:r w:rsidRPr="00D31900">
              <w:rPr>
                <w:sz w:val="22"/>
                <w:szCs w:val="22"/>
              </w:rPr>
              <w:t>Полнота охвата диспансерным наблюдением</w:t>
            </w:r>
          </w:p>
        </w:tc>
        <w:tc>
          <w:tcPr>
            <w:tcW w:w="567" w:type="dxa"/>
            <w:tcBorders>
              <w:top w:val="single" w:sz="4" w:space="0" w:color="000000"/>
              <w:left w:val="single" w:sz="4" w:space="0" w:color="000000"/>
              <w:bottom w:val="single" w:sz="4" w:space="0" w:color="000000"/>
            </w:tcBorders>
            <w:vAlign w:val="center"/>
          </w:tcPr>
          <w:p w:rsidR="009E74DC" w:rsidRPr="00D31900" w:rsidRDefault="009E74DC" w:rsidP="00D31900">
            <w:pPr>
              <w:pStyle w:val="a8"/>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p>
        </w:tc>
        <w:tc>
          <w:tcPr>
            <w:tcW w:w="709" w:type="dxa"/>
            <w:tcBorders>
              <w:top w:val="single" w:sz="4" w:space="0" w:color="000000"/>
              <w:left w:val="single" w:sz="4" w:space="0" w:color="000000"/>
              <w:bottom w:val="single" w:sz="4" w:space="0" w:color="000000"/>
              <w:right w:val="single" w:sz="4" w:space="0" w:color="auto"/>
            </w:tcBorders>
            <w:vAlign w:val="center"/>
          </w:tcPr>
          <w:p w:rsidR="009E74DC" w:rsidRPr="00D31900" w:rsidRDefault="009E74DC" w:rsidP="00D31900">
            <w:pPr>
              <w:pStyle w:val="a8"/>
              <w:snapToGrid w:val="0"/>
              <w:jc w:val="both"/>
              <w:rPr>
                <w:sz w:val="22"/>
                <w:szCs w:val="22"/>
              </w:rPr>
            </w:pPr>
            <w:r w:rsidRPr="00D31900">
              <w:rPr>
                <w:sz w:val="22"/>
                <w:szCs w:val="22"/>
              </w:rPr>
              <w:t>19,9</w:t>
            </w:r>
          </w:p>
        </w:tc>
        <w:tc>
          <w:tcPr>
            <w:tcW w:w="709" w:type="dxa"/>
            <w:tcBorders>
              <w:top w:val="single" w:sz="4" w:space="0" w:color="000000"/>
              <w:left w:val="single" w:sz="4" w:space="0" w:color="auto"/>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24,01</w:t>
            </w:r>
          </w:p>
        </w:tc>
        <w:tc>
          <w:tcPr>
            <w:tcW w:w="56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9E74DC" w:rsidRPr="00D31900" w:rsidRDefault="009E74DC" w:rsidP="00D31900">
            <w:pPr>
              <w:pStyle w:val="a8"/>
              <w:snapToGrid w:val="0"/>
              <w:jc w:val="both"/>
              <w:rPr>
                <w:b/>
                <w:sz w:val="22"/>
                <w:szCs w:val="22"/>
              </w:rPr>
            </w:pPr>
            <w:r w:rsidRPr="00D31900">
              <w:rPr>
                <w:b/>
                <w:sz w:val="22"/>
                <w:szCs w:val="22"/>
              </w:rPr>
              <w:t>19,1</w:t>
            </w:r>
          </w:p>
        </w:tc>
      </w:tr>
    </w:tbl>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Структура основных причин заболеваемости на протяжении 10 лет остается стабильной.</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1 место – болезни органов дыхания –  206,31%  (2007 год- 179,7%);</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2 место – травмы, отравления и некоторые другие последствия возействия внешних причин – 65,58</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3 место - болезни системы кровообращения –  23,24  % (2007 год- 29,6%);</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4 место - болезни органов пищеварения –  </w:t>
      </w:r>
      <w:r w:rsidRPr="00D31900">
        <w:rPr>
          <w:rFonts w:ascii="Times New Roman" w:hAnsi="Times New Roman" w:cs="Times New Roman"/>
          <w:b/>
        </w:rPr>
        <w:t>10,1</w:t>
      </w:r>
      <w:r w:rsidRPr="00D31900">
        <w:rPr>
          <w:rFonts w:ascii="Times New Roman" w:hAnsi="Times New Roman" w:cs="Times New Roman"/>
        </w:rPr>
        <w:t xml:space="preserve">% (2007 год- 30,1%).   </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Cs/>
        </w:rPr>
      </w:pPr>
    </w:p>
    <w:p w:rsidR="009E74DC" w:rsidRPr="00D31900" w:rsidRDefault="009E74DC" w:rsidP="00D31900">
      <w:pPr>
        <w:spacing w:after="0" w:line="240" w:lineRule="auto"/>
        <w:ind w:firstLine="709"/>
        <w:jc w:val="both"/>
        <w:rPr>
          <w:rFonts w:ascii="Times New Roman" w:hAnsi="Times New Roman" w:cs="Times New Roman"/>
          <w:bCs/>
        </w:rPr>
      </w:pPr>
      <w:r w:rsidRPr="00D31900">
        <w:rPr>
          <w:rFonts w:ascii="Times New Roman" w:hAnsi="Times New Roman" w:cs="Times New Roman"/>
          <w:bCs/>
        </w:rPr>
        <w:t>Динамика заболеваемости системы кровообращения с диагнозом, установленным впервые в жизни на 1000 населения за 2007-2017  гг.</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noProof/>
        </w:rPr>
        <w:drawing>
          <wp:inline distT="0" distB="0" distL="0" distR="0">
            <wp:extent cx="5030028" cy="2767054"/>
            <wp:effectExtent l="19050" t="0" r="18222"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Заболеваемость болезнями системы кровообращения уменьшилась по сравнению с 2007г. (28,3) ;     23,24- в 2017г.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В течение 2017 года в РБ функционировала РМИС, с помощью которой осуществлялась запись пациентов на консультацию к специалистам в областные учреждения и РБ. Через электронную регистратуру записалось </w:t>
      </w:r>
      <w:r w:rsidRPr="00D31900">
        <w:rPr>
          <w:rFonts w:ascii="Times New Roman" w:hAnsi="Times New Roman" w:cs="Times New Roman"/>
          <w:color w:val="000000" w:themeColor="text1"/>
        </w:rPr>
        <w:t xml:space="preserve">в областные </w:t>
      </w:r>
      <w:r w:rsidRPr="00D31900">
        <w:rPr>
          <w:rFonts w:ascii="Times New Roman" w:hAnsi="Times New Roman" w:cs="Times New Roman"/>
        </w:rPr>
        <w:t xml:space="preserve">учреждения - 4602 чел. Электронная регистратура позволяет прибыть на консультацию к специалисту в удобное для пациента и врача время. </w:t>
      </w:r>
    </w:p>
    <w:p w:rsidR="009E74DC" w:rsidRPr="00D31900" w:rsidRDefault="009E74DC" w:rsidP="00D31900">
      <w:pPr>
        <w:spacing w:after="0" w:line="240" w:lineRule="auto"/>
        <w:ind w:firstLine="709"/>
        <w:jc w:val="both"/>
        <w:rPr>
          <w:rFonts w:ascii="Times New Roman" w:hAnsi="Times New Roman" w:cs="Times New Roman"/>
          <w:bCs/>
        </w:rPr>
      </w:pPr>
    </w:p>
    <w:p w:rsidR="009E74DC" w:rsidRPr="00D31900" w:rsidRDefault="009E74DC" w:rsidP="00D31900">
      <w:pPr>
        <w:tabs>
          <w:tab w:val="left" w:pos="4253"/>
        </w:tabs>
        <w:spacing w:after="0" w:line="240" w:lineRule="auto"/>
        <w:ind w:firstLine="709"/>
        <w:jc w:val="both"/>
        <w:rPr>
          <w:rFonts w:ascii="Times New Roman" w:hAnsi="Times New Roman" w:cs="Times New Roman"/>
        </w:rPr>
      </w:pPr>
      <w:r w:rsidRPr="00D31900">
        <w:rPr>
          <w:rFonts w:ascii="Times New Roman" w:hAnsi="Times New Roman" w:cs="Times New Roman"/>
          <w:bCs/>
        </w:rPr>
        <w:t>Динамика заболеваемости социально-значимыми заболеваниями</w:t>
      </w:r>
    </w:p>
    <w:tbl>
      <w:tblPr>
        <w:tblW w:w="10769" w:type="dxa"/>
        <w:jc w:val="center"/>
        <w:tblInd w:w="-448" w:type="dxa"/>
        <w:tblLayout w:type="fixed"/>
        <w:tblCellMar>
          <w:top w:w="55" w:type="dxa"/>
          <w:left w:w="55" w:type="dxa"/>
          <w:bottom w:w="55" w:type="dxa"/>
          <w:right w:w="55" w:type="dxa"/>
        </w:tblCellMar>
        <w:tblLook w:val="0000"/>
      </w:tblPr>
      <w:tblGrid>
        <w:gridCol w:w="2259"/>
        <w:gridCol w:w="852"/>
        <w:gridCol w:w="570"/>
        <w:gridCol w:w="6"/>
        <w:gridCol w:w="841"/>
        <w:gridCol w:w="709"/>
        <w:gridCol w:w="709"/>
        <w:gridCol w:w="567"/>
        <w:gridCol w:w="6"/>
        <w:gridCol w:w="703"/>
        <w:gridCol w:w="567"/>
        <w:gridCol w:w="6"/>
        <w:gridCol w:w="561"/>
        <w:gridCol w:w="6"/>
        <w:gridCol w:w="709"/>
        <w:gridCol w:w="42"/>
        <w:gridCol w:w="950"/>
        <w:gridCol w:w="697"/>
        <w:gridCol w:w="9"/>
      </w:tblGrid>
      <w:tr w:rsidR="009E74DC" w:rsidRPr="00D31900" w:rsidTr="009E74DC">
        <w:trPr>
          <w:jc w:val="center"/>
        </w:trPr>
        <w:tc>
          <w:tcPr>
            <w:tcW w:w="2259" w:type="dxa"/>
            <w:tcBorders>
              <w:top w:val="single" w:sz="4" w:space="0" w:color="000000"/>
              <w:left w:val="single" w:sz="4" w:space="0" w:color="000000"/>
              <w:bottom w:val="single" w:sz="4" w:space="0" w:color="000000"/>
            </w:tcBorders>
            <w:shd w:val="clear" w:color="auto" w:fill="auto"/>
          </w:tcPr>
          <w:p w:rsidR="009E74DC" w:rsidRPr="00D31900" w:rsidRDefault="009E74DC" w:rsidP="00D31900">
            <w:pPr>
              <w:pStyle w:val="a8"/>
              <w:snapToGrid w:val="0"/>
              <w:jc w:val="both"/>
              <w:rPr>
                <w:sz w:val="22"/>
                <w:szCs w:val="22"/>
              </w:rPr>
            </w:pPr>
          </w:p>
        </w:tc>
        <w:tc>
          <w:tcPr>
            <w:tcW w:w="852" w:type="dxa"/>
            <w:tcBorders>
              <w:top w:val="single" w:sz="4" w:space="0" w:color="000000"/>
              <w:left w:val="single" w:sz="4" w:space="0" w:color="000000"/>
              <w:bottom w:val="single" w:sz="4" w:space="0" w:color="000000"/>
            </w:tcBorders>
          </w:tcPr>
          <w:p w:rsidR="009E74DC" w:rsidRPr="00D31900" w:rsidRDefault="009E74DC" w:rsidP="00D31900">
            <w:pPr>
              <w:pStyle w:val="a8"/>
              <w:snapToGrid w:val="0"/>
              <w:jc w:val="both"/>
              <w:rPr>
                <w:b/>
                <w:sz w:val="22"/>
                <w:szCs w:val="22"/>
              </w:rPr>
            </w:pPr>
            <w:r w:rsidRPr="00D31900">
              <w:rPr>
                <w:b/>
                <w:sz w:val="22"/>
                <w:szCs w:val="22"/>
              </w:rPr>
              <w:t>2007</w:t>
            </w:r>
          </w:p>
        </w:tc>
        <w:tc>
          <w:tcPr>
            <w:tcW w:w="57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8"/>
              <w:snapToGrid w:val="0"/>
              <w:jc w:val="both"/>
              <w:rPr>
                <w:b/>
                <w:sz w:val="22"/>
                <w:szCs w:val="22"/>
              </w:rPr>
            </w:pPr>
            <w:r w:rsidRPr="00D31900">
              <w:rPr>
                <w:b/>
                <w:sz w:val="22"/>
                <w:szCs w:val="22"/>
              </w:rPr>
              <w:t>2008</w:t>
            </w:r>
          </w:p>
        </w:tc>
        <w:tc>
          <w:tcPr>
            <w:tcW w:w="847" w:type="dxa"/>
            <w:gridSpan w:val="2"/>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8"/>
              <w:snapToGrid w:val="0"/>
              <w:jc w:val="both"/>
              <w:rPr>
                <w:b/>
                <w:sz w:val="22"/>
                <w:szCs w:val="22"/>
              </w:rPr>
            </w:pPr>
            <w:r w:rsidRPr="00D31900">
              <w:rPr>
                <w:b/>
                <w:sz w:val="22"/>
                <w:szCs w:val="22"/>
              </w:rPr>
              <w:t>2009</w:t>
            </w:r>
          </w:p>
        </w:tc>
        <w:tc>
          <w:tcPr>
            <w:tcW w:w="70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8"/>
              <w:snapToGrid w:val="0"/>
              <w:jc w:val="both"/>
              <w:rPr>
                <w:b/>
                <w:sz w:val="22"/>
                <w:szCs w:val="22"/>
              </w:rPr>
            </w:pPr>
            <w:r w:rsidRPr="00D31900">
              <w:rPr>
                <w:b/>
                <w:sz w:val="22"/>
                <w:szCs w:val="22"/>
              </w:rPr>
              <w:t>2010</w:t>
            </w:r>
          </w:p>
        </w:tc>
        <w:tc>
          <w:tcPr>
            <w:tcW w:w="70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8"/>
              <w:snapToGrid w:val="0"/>
              <w:jc w:val="both"/>
              <w:rPr>
                <w:b/>
                <w:sz w:val="22"/>
                <w:szCs w:val="22"/>
              </w:rPr>
            </w:pPr>
            <w:r w:rsidRPr="00D31900">
              <w:rPr>
                <w:b/>
                <w:sz w:val="22"/>
                <w:szCs w:val="22"/>
              </w:rPr>
              <w:t>2011</w:t>
            </w:r>
          </w:p>
        </w:tc>
        <w:tc>
          <w:tcPr>
            <w:tcW w:w="567"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8"/>
              <w:snapToGrid w:val="0"/>
              <w:jc w:val="both"/>
              <w:rPr>
                <w:b/>
                <w:sz w:val="22"/>
                <w:szCs w:val="22"/>
              </w:rPr>
            </w:pPr>
            <w:r w:rsidRPr="00D31900">
              <w:rPr>
                <w:b/>
                <w:sz w:val="22"/>
                <w:szCs w:val="22"/>
              </w:rPr>
              <w:t>2012</w:t>
            </w:r>
          </w:p>
        </w:tc>
        <w:tc>
          <w:tcPr>
            <w:tcW w:w="709" w:type="dxa"/>
            <w:gridSpan w:val="2"/>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8"/>
              <w:snapToGrid w:val="0"/>
              <w:jc w:val="both"/>
              <w:rPr>
                <w:b/>
                <w:sz w:val="22"/>
                <w:szCs w:val="22"/>
              </w:rPr>
            </w:pPr>
            <w:r w:rsidRPr="00D31900">
              <w:rPr>
                <w:b/>
                <w:sz w:val="22"/>
                <w:szCs w:val="22"/>
              </w:rPr>
              <w:t>2013</w:t>
            </w:r>
          </w:p>
        </w:tc>
        <w:tc>
          <w:tcPr>
            <w:tcW w:w="567"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8"/>
              <w:snapToGrid w:val="0"/>
              <w:jc w:val="both"/>
              <w:rPr>
                <w:b/>
                <w:bCs/>
                <w:sz w:val="22"/>
                <w:szCs w:val="22"/>
              </w:rPr>
            </w:pPr>
            <w:r w:rsidRPr="00D31900">
              <w:rPr>
                <w:b/>
                <w:sz w:val="22"/>
                <w:szCs w:val="22"/>
              </w:rPr>
              <w:t>2014</w:t>
            </w:r>
          </w:p>
        </w:tc>
        <w:tc>
          <w:tcPr>
            <w:tcW w:w="567" w:type="dxa"/>
            <w:gridSpan w:val="2"/>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a8"/>
              <w:snapToGrid w:val="0"/>
              <w:jc w:val="both"/>
              <w:rPr>
                <w:b/>
                <w:sz w:val="22"/>
                <w:szCs w:val="22"/>
              </w:rPr>
            </w:pPr>
            <w:r w:rsidRPr="00D31900">
              <w:rPr>
                <w:b/>
                <w:sz w:val="22"/>
                <w:szCs w:val="22"/>
              </w:rPr>
              <w:t>2015</w:t>
            </w:r>
          </w:p>
        </w:tc>
        <w:tc>
          <w:tcPr>
            <w:tcW w:w="757" w:type="dxa"/>
            <w:gridSpan w:val="3"/>
            <w:tcBorders>
              <w:top w:val="single" w:sz="4" w:space="0" w:color="000000"/>
              <w:left w:val="single" w:sz="4" w:space="0" w:color="000000"/>
              <w:bottom w:val="single" w:sz="4" w:space="0" w:color="000000"/>
              <w:right w:val="single" w:sz="4" w:space="0" w:color="auto"/>
            </w:tcBorders>
          </w:tcPr>
          <w:p w:rsidR="009E74DC" w:rsidRPr="00D31900" w:rsidRDefault="009E74DC" w:rsidP="00D31900">
            <w:pPr>
              <w:pStyle w:val="a8"/>
              <w:snapToGrid w:val="0"/>
              <w:jc w:val="both"/>
              <w:rPr>
                <w:b/>
                <w:sz w:val="22"/>
                <w:szCs w:val="22"/>
              </w:rPr>
            </w:pPr>
            <w:r w:rsidRPr="00D31900">
              <w:rPr>
                <w:b/>
                <w:sz w:val="22"/>
                <w:szCs w:val="22"/>
              </w:rPr>
              <w:t>2016</w:t>
            </w:r>
          </w:p>
        </w:tc>
        <w:tc>
          <w:tcPr>
            <w:tcW w:w="950" w:type="dxa"/>
            <w:tcBorders>
              <w:top w:val="single" w:sz="4" w:space="0" w:color="000000"/>
              <w:left w:val="single" w:sz="4" w:space="0" w:color="auto"/>
              <w:bottom w:val="single" w:sz="4" w:space="0" w:color="000000"/>
              <w:right w:val="single" w:sz="4" w:space="0" w:color="000000"/>
            </w:tcBorders>
          </w:tcPr>
          <w:p w:rsidR="009E74DC" w:rsidRPr="00D31900" w:rsidRDefault="009E74DC" w:rsidP="00D31900">
            <w:pPr>
              <w:pStyle w:val="a8"/>
              <w:snapToGrid w:val="0"/>
              <w:jc w:val="both"/>
              <w:rPr>
                <w:b/>
                <w:sz w:val="22"/>
                <w:szCs w:val="22"/>
              </w:rPr>
            </w:pPr>
            <w:r w:rsidRPr="00D31900">
              <w:rPr>
                <w:b/>
                <w:sz w:val="22"/>
                <w:szCs w:val="22"/>
              </w:rPr>
              <w:t>2017</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D5DCE4"/>
            <w:vAlign w:val="center"/>
          </w:tcPr>
          <w:p w:rsidR="009E74DC" w:rsidRPr="00D31900" w:rsidRDefault="009E74DC" w:rsidP="00D31900">
            <w:pPr>
              <w:pStyle w:val="a8"/>
              <w:snapToGrid w:val="0"/>
              <w:jc w:val="both"/>
              <w:rPr>
                <w:b/>
                <w:sz w:val="22"/>
                <w:szCs w:val="22"/>
              </w:rPr>
            </w:pPr>
            <w:r w:rsidRPr="00D31900">
              <w:rPr>
                <w:b/>
                <w:sz w:val="22"/>
                <w:szCs w:val="22"/>
              </w:rPr>
              <w:t>Ул.обл.2015</w:t>
            </w:r>
          </w:p>
        </w:tc>
      </w:tr>
      <w:tr w:rsidR="009E74DC" w:rsidRPr="00D31900" w:rsidTr="009E74DC">
        <w:trPr>
          <w:jc w:val="center"/>
        </w:trPr>
        <w:tc>
          <w:tcPr>
            <w:tcW w:w="2259" w:type="dxa"/>
            <w:tcBorders>
              <w:top w:val="single" w:sz="4" w:space="0" w:color="000000"/>
              <w:left w:val="single" w:sz="4" w:space="0" w:color="000000"/>
              <w:bottom w:val="single" w:sz="4" w:space="0" w:color="000000"/>
            </w:tcBorders>
            <w:shd w:val="clear" w:color="auto" w:fill="auto"/>
            <w:vAlign w:val="center"/>
          </w:tcPr>
          <w:p w:rsidR="009E74DC" w:rsidRPr="00D31900" w:rsidRDefault="009E74DC" w:rsidP="00D31900">
            <w:pPr>
              <w:pStyle w:val="a8"/>
              <w:snapToGrid w:val="0"/>
              <w:jc w:val="both"/>
              <w:rPr>
                <w:sz w:val="22"/>
                <w:szCs w:val="22"/>
              </w:rPr>
            </w:pPr>
            <w:r w:rsidRPr="00D31900">
              <w:rPr>
                <w:sz w:val="22"/>
                <w:szCs w:val="22"/>
              </w:rPr>
              <w:t xml:space="preserve">Заболеваемость туберкулезом на 100000 населения </w:t>
            </w:r>
          </w:p>
        </w:tc>
        <w:tc>
          <w:tcPr>
            <w:tcW w:w="852" w:type="dxa"/>
            <w:tcBorders>
              <w:top w:val="single" w:sz="4" w:space="0" w:color="000000"/>
              <w:left w:val="single" w:sz="4" w:space="0" w:color="000000"/>
              <w:bottom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49,8</w:t>
            </w:r>
          </w:p>
        </w:tc>
        <w:tc>
          <w:tcPr>
            <w:tcW w:w="570"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89,3</w:t>
            </w:r>
          </w:p>
        </w:tc>
        <w:tc>
          <w:tcPr>
            <w:tcW w:w="847"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118,7</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94,2</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86,8</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113,9</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63,8</w:t>
            </w:r>
          </w:p>
        </w:tc>
        <w:tc>
          <w:tcPr>
            <w:tcW w:w="567"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68,3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84,3</w:t>
            </w:r>
          </w:p>
        </w:tc>
        <w:tc>
          <w:tcPr>
            <w:tcW w:w="757" w:type="dxa"/>
            <w:gridSpan w:val="3"/>
            <w:tcBorders>
              <w:top w:val="single" w:sz="4" w:space="0" w:color="000000"/>
              <w:left w:val="single" w:sz="4" w:space="0" w:color="000000"/>
              <w:bottom w:val="single" w:sz="4" w:space="0" w:color="000000"/>
              <w:right w:val="single" w:sz="4" w:space="0" w:color="auto"/>
            </w:tcBorders>
            <w:vAlign w:val="center"/>
          </w:tcPr>
          <w:p w:rsidR="009E74DC" w:rsidRPr="00D31900" w:rsidRDefault="009E74DC" w:rsidP="00D31900">
            <w:pPr>
              <w:pStyle w:val="a8"/>
              <w:snapToGrid w:val="0"/>
              <w:jc w:val="both"/>
              <w:rPr>
                <w:sz w:val="22"/>
                <w:szCs w:val="22"/>
              </w:rPr>
            </w:pPr>
            <w:r w:rsidRPr="00D31900">
              <w:rPr>
                <w:sz w:val="22"/>
                <w:szCs w:val="22"/>
              </w:rPr>
              <w:t>85,0</w:t>
            </w:r>
          </w:p>
        </w:tc>
        <w:tc>
          <w:tcPr>
            <w:tcW w:w="950" w:type="dxa"/>
            <w:tcBorders>
              <w:top w:val="single" w:sz="4" w:space="0" w:color="000000"/>
              <w:left w:val="single" w:sz="4" w:space="0" w:color="auto"/>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55,0</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D5DCE4"/>
            <w:vAlign w:val="center"/>
          </w:tcPr>
          <w:p w:rsidR="009E74DC" w:rsidRPr="00D31900" w:rsidRDefault="009E74DC" w:rsidP="00D31900">
            <w:pPr>
              <w:pStyle w:val="a8"/>
              <w:snapToGrid w:val="0"/>
              <w:jc w:val="both"/>
              <w:rPr>
                <w:sz w:val="22"/>
                <w:szCs w:val="22"/>
              </w:rPr>
            </w:pPr>
            <w:r w:rsidRPr="00D31900">
              <w:rPr>
                <w:sz w:val="22"/>
                <w:szCs w:val="22"/>
              </w:rPr>
              <w:t>68,7</w:t>
            </w:r>
          </w:p>
        </w:tc>
      </w:tr>
      <w:tr w:rsidR="009E74DC" w:rsidRPr="00D31900" w:rsidTr="009E74DC">
        <w:trPr>
          <w:gridAfter w:val="1"/>
          <w:wAfter w:w="9" w:type="dxa"/>
          <w:jc w:val="center"/>
        </w:trPr>
        <w:tc>
          <w:tcPr>
            <w:tcW w:w="2259" w:type="dxa"/>
            <w:tcBorders>
              <w:top w:val="single" w:sz="4" w:space="0" w:color="000000"/>
              <w:left w:val="single" w:sz="4" w:space="0" w:color="000000"/>
              <w:bottom w:val="single" w:sz="4" w:space="0" w:color="000000"/>
            </w:tcBorders>
            <w:shd w:val="clear" w:color="auto" w:fill="auto"/>
            <w:vAlign w:val="center"/>
          </w:tcPr>
          <w:p w:rsidR="009E74DC" w:rsidRPr="00D31900" w:rsidRDefault="009E74DC" w:rsidP="00D31900">
            <w:pPr>
              <w:pStyle w:val="a8"/>
              <w:snapToGrid w:val="0"/>
              <w:jc w:val="both"/>
              <w:rPr>
                <w:sz w:val="22"/>
                <w:szCs w:val="22"/>
              </w:rPr>
            </w:pPr>
            <w:r w:rsidRPr="00D31900">
              <w:rPr>
                <w:sz w:val="22"/>
                <w:szCs w:val="22"/>
              </w:rPr>
              <w:t xml:space="preserve">Заболеваемость инфекциями, передающимися </w:t>
            </w:r>
            <w:r w:rsidRPr="00D31900">
              <w:rPr>
                <w:sz w:val="22"/>
                <w:szCs w:val="22"/>
              </w:rPr>
              <w:lastRenderedPageBreak/>
              <w:t>преимущественно половым путем в т.ч.</w:t>
            </w:r>
          </w:p>
          <w:p w:rsidR="009E74DC" w:rsidRPr="00D31900" w:rsidRDefault="009E74DC" w:rsidP="00D31900">
            <w:pPr>
              <w:pStyle w:val="a8"/>
              <w:snapToGrid w:val="0"/>
              <w:jc w:val="both"/>
              <w:rPr>
                <w:sz w:val="22"/>
                <w:szCs w:val="22"/>
              </w:rPr>
            </w:pPr>
            <w:r w:rsidRPr="00D31900">
              <w:rPr>
                <w:sz w:val="22"/>
                <w:szCs w:val="22"/>
              </w:rPr>
              <w:t>сифилисом на 100000 населения</w:t>
            </w:r>
          </w:p>
        </w:tc>
        <w:tc>
          <w:tcPr>
            <w:tcW w:w="852" w:type="dxa"/>
            <w:tcBorders>
              <w:top w:val="single" w:sz="4" w:space="0" w:color="000000"/>
              <w:left w:val="single" w:sz="4" w:space="0" w:color="000000"/>
              <w:bottom w:val="single" w:sz="4" w:space="0" w:color="000000"/>
            </w:tcBorders>
            <w:vAlign w:val="bottom"/>
          </w:tcPr>
          <w:p w:rsidR="009E74DC" w:rsidRPr="00D31900" w:rsidRDefault="009E74DC" w:rsidP="00D31900">
            <w:pPr>
              <w:pStyle w:val="a8"/>
              <w:snapToGrid w:val="0"/>
              <w:jc w:val="both"/>
              <w:rPr>
                <w:sz w:val="22"/>
                <w:szCs w:val="22"/>
              </w:rPr>
            </w:pPr>
            <w:r w:rsidRPr="00D31900">
              <w:rPr>
                <w:sz w:val="22"/>
                <w:szCs w:val="22"/>
              </w:rPr>
              <w:lastRenderedPageBreak/>
              <w:t>21,4</w:t>
            </w:r>
          </w:p>
        </w:tc>
        <w:tc>
          <w:tcPr>
            <w:tcW w:w="576" w:type="dxa"/>
            <w:gridSpan w:val="2"/>
            <w:tcBorders>
              <w:top w:val="single" w:sz="4" w:space="0" w:color="000000"/>
              <w:left w:val="single" w:sz="4" w:space="0" w:color="000000"/>
              <w:bottom w:val="single" w:sz="4" w:space="0" w:color="000000"/>
              <w:right w:val="single" w:sz="4" w:space="0" w:color="auto"/>
            </w:tcBorders>
            <w:vAlign w:val="bottom"/>
          </w:tcPr>
          <w:p w:rsidR="009E74DC" w:rsidRPr="00D31900" w:rsidRDefault="009E74DC" w:rsidP="00D31900">
            <w:pPr>
              <w:pStyle w:val="a8"/>
              <w:snapToGrid w:val="0"/>
              <w:jc w:val="both"/>
              <w:rPr>
                <w:sz w:val="22"/>
                <w:szCs w:val="22"/>
              </w:rPr>
            </w:pPr>
            <w:r w:rsidRPr="00D31900">
              <w:rPr>
                <w:sz w:val="22"/>
                <w:szCs w:val="22"/>
              </w:rPr>
              <w:t>21,4</w:t>
            </w:r>
          </w:p>
        </w:tc>
        <w:tc>
          <w:tcPr>
            <w:tcW w:w="841" w:type="dxa"/>
            <w:tcBorders>
              <w:top w:val="single" w:sz="4" w:space="0" w:color="000000"/>
              <w:left w:val="single" w:sz="4" w:space="0" w:color="auto"/>
              <w:bottom w:val="single" w:sz="4" w:space="0" w:color="000000"/>
              <w:right w:val="single" w:sz="4" w:space="0" w:color="000000"/>
            </w:tcBorders>
            <w:vAlign w:val="bottom"/>
          </w:tcPr>
          <w:p w:rsidR="009E74DC" w:rsidRPr="00D31900" w:rsidRDefault="009E74DC" w:rsidP="00D31900">
            <w:pPr>
              <w:pStyle w:val="a8"/>
              <w:snapToGrid w:val="0"/>
              <w:jc w:val="both"/>
              <w:rPr>
                <w:sz w:val="22"/>
                <w:szCs w:val="22"/>
              </w:rPr>
            </w:pPr>
            <w:r w:rsidRPr="00D31900">
              <w:rPr>
                <w:sz w:val="22"/>
                <w:szCs w:val="22"/>
              </w:rPr>
              <w:t>46,8</w:t>
            </w:r>
          </w:p>
        </w:tc>
        <w:tc>
          <w:tcPr>
            <w:tcW w:w="709"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pStyle w:val="a8"/>
              <w:snapToGrid w:val="0"/>
              <w:jc w:val="both"/>
              <w:rPr>
                <w:sz w:val="22"/>
                <w:szCs w:val="22"/>
              </w:rPr>
            </w:pPr>
            <w:r w:rsidRPr="00D31900">
              <w:rPr>
                <w:sz w:val="22"/>
                <w:szCs w:val="22"/>
              </w:rPr>
              <w:t>36,2</w:t>
            </w:r>
          </w:p>
        </w:tc>
        <w:tc>
          <w:tcPr>
            <w:tcW w:w="709"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pStyle w:val="a8"/>
              <w:snapToGrid w:val="0"/>
              <w:jc w:val="both"/>
              <w:rPr>
                <w:sz w:val="22"/>
                <w:szCs w:val="22"/>
              </w:rPr>
            </w:pPr>
            <w:r w:rsidRPr="00D31900">
              <w:rPr>
                <w:sz w:val="22"/>
                <w:szCs w:val="22"/>
              </w:rPr>
              <w:t>39,9</w:t>
            </w:r>
          </w:p>
        </w:tc>
        <w:tc>
          <w:tcPr>
            <w:tcW w:w="573" w:type="dxa"/>
            <w:gridSpan w:val="2"/>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pStyle w:val="a8"/>
              <w:snapToGrid w:val="0"/>
              <w:jc w:val="both"/>
              <w:rPr>
                <w:sz w:val="22"/>
                <w:szCs w:val="22"/>
              </w:rPr>
            </w:pPr>
            <w:r w:rsidRPr="00D31900">
              <w:rPr>
                <w:sz w:val="22"/>
                <w:szCs w:val="22"/>
              </w:rPr>
              <w:t>18,3</w:t>
            </w:r>
          </w:p>
        </w:tc>
        <w:tc>
          <w:tcPr>
            <w:tcW w:w="703"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pStyle w:val="a8"/>
              <w:snapToGrid w:val="0"/>
              <w:jc w:val="both"/>
              <w:rPr>
                <w:sz w:val="22"/>
                <w:szCs w:val="22"/>
              </w:rPr>
            </w:pPr>
            <w:r w:rsidRPr="00D31900">
              <w:rPr>
                <w:sz w:val="22"/>
                <w:szCs w:val="22"/>
              </w:rPr>
              <w:t>18,7</w:t>
            </w:r>
          </w:p>
        </w:tc>
        <w:tc>
          <w:tcPr>
            <w:tcW w:w="573" w:type="dxa"/>
            <w:gridSpan w:val="2"/>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pStyle w:val="a8"/>
              <w:snapToGrid w:val="0"/>
              <w:jc w:val="both"/>
              <w:rPr>
                <w:sz w:val="22"/>
                <w:szCs w:val="22"/>
              </w:rPr>
            </w:pPr>
            <w:r w:rsidRPr="00D31900">
              <w:rPr>
                <w:sz w:val="22"/>
                <w:szCs w:val="22"/>
              </w:rPr>
              <w:t>11,4</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pStyle w:val="a8"/>
              <w:snapToGrid w:val="0"/>
              <w:jc w:val="both"/>
              <w:rPr>
                <w:sz w:val="22"/>
                <w:szCs w:val="22"/>
              </w:rPr>
            </w:pPr>
            <w:r w:rsidRPr="00D31900">
              <w:rPr>
                <w:sz w:val="22"/>
                <w:szCs w:val="22"/>
              </w:rPr>
              <w:t>7,7</w:t>
            </w:r>
          </w:p>
        </w:tc>
        <w:tc>
          <w:tcPr>
            <w:tcW w:w="709" w:type="dxa"/>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pStyle w:val="a8"/>
              <w:snapToGrid w:val="0"/>
              <w:jc w:val="both"/>
              <w:rPr>
                <w:sz w:val="22"/>
                <w:szCs w:val="22"/>
              </w:rPr>
            </w:pPr>
            <w:r w:rsidRPr="00D31900">
              <w:rPr>
                <w:sz w:val="22"/>
                <w:szCs w:val="22"/>
              </w:rPr>
              <w:t>11,5</w:t>
            </w:r>
          </w:p>
        </w:tc>
        <w:tc>
          <w:tcPr>
            <w:tcW w:w="992" w:type="dxa"/>
            <w:gridSpan w:val="2"/>
            <w:tcBorders>
              <w:top w:val="single" w:sz="4" w:space="0" w:color="000000"/>
              <w:left w:val="single" w:sz="4" w:space="0" w:color="000000"/>
              <w:bottom w:val="single" w:sz="4" w:space="0" w:color="000000"/>
              <w:right w:val="single" w:sz="4" w:space="0" w:color="000000"/>
            </w:tcBorders>
            <w:vAlign w:val="bottom"/>
          </w:tcPr>
          <w:p w:rsidR="009E74DC" w:rsidRPr="00D31900" w:rsidRDefault="009E74DC" w:rsidP="00D31900">
            <w:pPr>
              <w:pStyle w:val="a8"/>
              <w:snapToGrid w:val="0"/>
              <w:jc w:val="both"/>
              <w:rPr>
                <w:sz w:val="22"/>
                <w:szCs w:val="22"/>
              </w:rPr>
            </w:pPr>
            <w:r w:rsidRPr="00D31900">
              <w:rPr>
                <w:sz w:val="22"/>
                <w:szCs w:val="22"/>
              </w:rPr>
              <w:t xml:space="preserve">      15,7</w:t>
            </w:r>
          </w:p>
        </w:tc>
        <w:tc>
          <w:tcPr>
            <w:tcW w:w="697" w:type="dxa"/>
            <w:tcBorders>
              <w:top w:val="single" w:sz="4" w:space="0" w:color="000000"/>
              <w:left w:val="single" w:sz="4" w:space="0" w:color="000000"/>
              <w:bottom w:val="single" w:sz="4" w:space="0" w:color="000000"/>
              <w:right w:val="single" w:sz="4" w:space="0" w:color="000000"/>
            </w:tcBorders>
            <w:shd w:val="clear" w:color="auto" w:fill="D5DCE4"/>
            <w:vAlign w:val="bottom"/>
          </w:tcPr>
          <w:p w:rsidR="009E74DC" w:rsidRPr="00D31900" w:rsidRDefault="009E74DC" w:rsidP="00D31900">
            <w:pPr>
              <w:pStyle w:val="a8"/>
              <w:snapToGrid w:val="0"/>
              <w:jc w:val="both"/>
              <w:rPr>
                <w:sz w:val="22"/>
                <w:szCs w:val="22"/>
              </w:rPr>
            </w:pPr>
            <w:r w:rsidRPr="00D31900">
              <w:rPr>
                <w:sz w:val="22"/>
                <w:szCs w:val="22"/>
              </w:rPr>
              <w:t>10,8</w:t>
            </w:r>
          </w:p>
        </w:tc>
      </w:tr>
      <w:tr w:rsidR="009E74DC" w:rsidRPr="00D31900" w:rsidTr="009E74DC">
        <w:trPr>
          <w:gridAfter w:val="1"/>
          <w:wAfter w:w="9" w:type="dxa"/>
          <w:jc w:val="center"/>
        </w:trPr>
        <w:tc>
          <w:tcPr>
            <w:tcW w:w="2259" w:type="dxa"/>
            <w:tcBorders>
              <w:top w:val="single" w:sz="4" w:space="0" w:color="000000"/>
              <w:left w:val="single" w:sz="4" w:space="0" w:color="000000"/>
              <w:bottom w:val="single" w:sz="4" w:space="0" w:color="000000"/>
            </w:tcBorders>
            <w:shd w:val="clear" w:color="auto" w:fill="auto"/>
            <w:vAlign w:val="center"/>
          </w:tcPr>
          <w:p w:rsidR="009E74DC" w:rsidRPr="00D31900" w:rsidRDefault="009E74DC" w:rsidP="00D31900">
            <w:pPr>
              <w:pStyle w:val="a8"/>
              <w:snapToGrid w:val="0"/>
              <w:jc w:val="both"/>
              <w:rPr>
                <w:sz w:val="22"/>
                <w:szCs w:val="22"/>
              </w:rPr>
            </w:pPr>
            <w:r w:rsidRPr="00D31900">
              <w:rPr>
                <w:sz w:val="22"/>
                <w:szCs w:val="22"/>
              </w:rPr>
              <w:lastRenderedPageBreak/>
              <w:t xml:space="preserve">    гонореей на 100000 населения</w:t>
            </w:r>
          </w:p>
        </w:tc>
        <w:tc>
          <w:tcPr>
            <w:tcW w:w="852" w:type="dxa"/>
            <w:tcBorders>
              <w:top w:val="single" w:sz="4" w:space="0" w:color="000000"/>
              <w:left w:val="single" w:sz="4" w:space="0" w:color="000000"/>
              <w:bottom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21,4</w:t>
            </w:r>
          </w:p>
        </w:tc>
        <w:tc>
          <w:tcPr>
            <w:tcW w:w="576" w:type="dxa"/>
            <w:gridSpan w:val="2"/>
            <w:tcBorders>
              <w:top w:val="single" w:sz="4" w:space="0" w:color="000000"/>
              <w:left w:val="single" w:sz="4" w:space="0" w:color="000000"/>
              <w:bottom w:val="single" w:sz="4" w:space="0" w:color="000000"/>
              <w:right w:val="single" w:sz="4" w:space="0" w:color="auto"/>
            </w:tcBorders>
            <w:vAlign w:val="center"/>
          </w:tcPr>
          <w:p w:rsidR="009E74DC" w:rsidRPr="00D31900" w:rsidRDefault="009E74DC" w:rsidP="00D31900">
            <w:pPr>
              <w:pStyle w:val="a8"/>
              <w:snapToGrid w:val="0"/>
              <w:jc w:val="both"/>
              <w:rPr>
                <w:sz w:val="22"/>
                <w:szCs w:val="22"/>
              </w:rPr>
            </w:pPr>
            <w:r w:rsidRPr="00D31900">
              <w:rPr>
                <w:sz w:val="22"/>
                <w:szCs w:val="22"/>
              </w:rPr>
              <w:t>25,0</w:t>
            </w:r>
          </w:p>
        </w:tc>
        <w:tc>
          <w:tcPr>
            <w:tcW w:w="841" w:type="dxa"/>
            <w:tcBorders>
              <w:top w:val="single" w:sz="4" w:space="0" w:color="000000"/>
              <w:left w:val="single" w:sz="4" w:space="0" w:color="auto"/>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27,7</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25,4</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18,2</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25,7</w:t>
            </w:r>
          </w:p>
        </w:tc>
        <w:tc>
          <w:tcPr>
            <w:tcW w:w="703"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3,7</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19,0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3,8</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19,3</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 xml:space="preserve">         0</w:t>
            </w:r>
          </w:p>
        </w:tc>
        <w:tc>
          <w:tcPr>
            <w:tcW w:w="6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9E74DC" w:rsidRPr="00D31900" w:rsidRDefault="009E74DC" w:rsidP="00D31900">
            <w:pPr>
              <w:pStyle w:val="a8"/>
              <w:snapToGrid w:val="0"/>
              <w:jc w:val="both"/>
              <w:rPr>
                <w:sz w:val="22"/>
                <w:szCs w:val="22"/>
              </w:rPr>
            </w:pPr>
            <w:r w:rsidRPr="00D31900">
              <w:rPr>
                <w:sz w:val="22"/>
                <w:szCs w:val="22"/>
              </w:rPr>
              <w:t>12,2</w:t>
            </w:r>
          </w:p>
        </w:tc>
      </w:tr>
      <w:tr w:rsidR="009E74DC" w:rsidRPr="00D31900" w:rsidTr="009E74DC">
        <w:trPr>
          <w:gridAfter w:val="1"/>
          <w:wAfter w:w="9" w:type="dxa"/>
          <w:jc w:val="center"/>
        </w:trPr>
        <w:tc>
          <w:tcPr>
            <w:tcW w:w="2259" w:type="dxa"/>
            <w:tcBorders>
              <w:top w:val="single" w:sz="4" w:space="0" w:color="000000"/>
              <w:left w:val="single" w:sz="4" w:space="0" w:color="000000"/>
              <w:bottom w:val="single" w:sz="4" w:space="0" w:color="000000"/>
            </w:tcBorders>
            <w:shd w:val="clear" w:color="auto" w:fill="auto"/>
            <w:vAlign w:val="center"/>
          </w:tcPr>
          <w:p w:rsidR="009E74DC" w:rsidRPr="00D31900" w:rsidRDefault="009E74DC" w:rsidP="00D31900">
            <w:pPr>
              <w:pStyle w:val="a8"/>
              <w:snapToGrid w:val="0"/>
              <w:jc w:val="both"/>
              <w:rPr>
                <w:sz w:val="22"/>
                <w:szCs w:val="22"/>
              </w:rPr>
            </w:pPr>
            <w:r w:rsidRPr="00D31900">
              <w:rPr>
                <w:sz w:val="22"/>
                <w:szCs w:val="22"/>
              </w:rPr>
              <w:t>Заболеваемость ВИЧ-инфекцией на 100000 населения</w:t>
            </w:r>
          </w:p>
        </w:tc>
        <w:tc>
          <w:tcPr>
            <w:tcW w:w="852" w:type="dxa"/>
            <w:tcBorders>
              <w:top w:val="single" w:sz="4" w:space="0" w:color="000000"/>
              <w:left w:val="single" w:sz="4" w:space="0" w:color="000000"/>
              <w:bottom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64,6</w:t>
            </w:r>
          </w:p>
        </w:tc>
        <w:tc>
          <w:tcPr>
            <w:tcW w:w="576" w:type="dxa"/>
            <w:gridSpan w:val="2"/>
            <w:tcBorders>
              <w:top w:val="single" w:sz="4" w:space="0" w:color="000000"/>
              <w:left w:val="single" w:sz="4" w:space="0" w:color="000000"/>
              <w:bottom w:val="single" w:sz="4" w:space="0" w:color="000000"/>
              <w:right w:val="single" w:sz="4" w:space="0" w:color="auto"/>
            </w:tcBorders>
            <w:vAlign w:val="center"/>
          </w:tcPr>
          <w:p w:rsidR="009E74DC" w:rsidRPr="00D31900" w:rsidRDefault="009E74DC" w:rsidP="00D31900">
            <w:pPr>
              <w:pStyle w:val="a8"/>
              <w:snapToGrid w:val="0"/>
              <w:jc w:val="both"/>
              <w:rPr>
                <w:sz w:val="22"/>
                <w:szCs w:val="22"/>
              </w:rPr>
            </w:pPr>
            <w:r w:rsidRPr="00D31900">
              <w:rPr>
                <w:sz w:val="22"/>
                <w:szCs w:val="22"/>
              </w:rPr>
              <w:t>53,4</w:t>
            </w:r>
          </w:p>
        </w:tc>
        <w:tc>
          <w:tcPr>
            <w:tcW w:w="841" w:type="dxa"/>
            <w:tcBorders>
              <w:top w:val="single" w:sz="4" w:space="0" w:color="000000"/>
              <w:left w:val="single" w:sz="4" w:space="0" w:color="auto"/>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21,5</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53,3</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61,7</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40,4</w:t>
            </w:r>
          </w:p>
        </w:tc>
        <w:tc>
          <w:tcPr>
            <w:tcW w:w="703"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71,7</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56,9</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49,8</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77,3</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62,9</w:t>
            </w:r>
          </w:p>
        </w:tc>
        <w:tc>
          <w:tcPr>
            <w:tcW w:w="6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9E74DC" w:rsidRPr="00D31900" w:rsidRDefault="009E74DC" w:rsidP="00D31900">
            <w:pPr>
              <w:pStyle w:val="a8"/>
              <w:snapToGrid w:val="0"/>
              <w:jc w:val="both"/>
              <w:rPr>
                <w:sz w:val="22"/>
                <w:szCs w:val="22"/>
              </w:rPr>
            </w:pPr>
            <w:r w:rsidRPr="00D31900">
              <w:rPr>
                <w:sz w:val="22"/>
                <w:szCs w:val="22"/>
              </w:rPr>
              <w:t>93,5</w:t>
            </w:r>
          </w:p>
        </w:tc>
      </w:tr>
      <w:tr w:rsidR="009E74DC" w:rsidRPr="00D31900" w:rsidTr="009E74DC">
        <w:trPr>
          <w:gridAfter w:val="1"/>
          <w:wAfter w:w="9" w:type="dxa"/>
          <w:jc w:val="center"/>
        </w:trPr>
        <w:tc>
          <w:tcPr>
            <w:tcW w:w="2259" w:type="dxa"/>
            <w:tcBorders>
              <w:top w:val="single" w:sz="4" w:space="0" w:color="000000"/>
              <w:left w:val="single" w:sz="4" w:space="0" w:color="000000"/>
              <w:bottom w:val="single" w:sz="4" w:space="0" w:color="000000"/>
            </w:tcBorders>
            <w:shd w:val="clear" w:color="auto" w:fill="auto"/>
            <w:vAlign w:val="center"/>
          </w:tcPr>
          <w:p w:rsidR="009E74DC" w:rsidRPr="00D31900" w:rsidRDefault="009E74DC" w:rsidP="00D31900">
            <w:pPr>
              <w:pStyle w:val="a8"/>
              <w:snapToGrid w:val="0"/>
              <w:jc w:val="both"/>
              <w:rPr>
                <w:sz w:val="22"/>
                <w:szCs w:val="22"/>
              </w:rPr>
            </w:pPr>
            <w:r w:rsidRPr="00D31900">
              <w:rPr>
                <w:sz w:val="22"/>
                <w:szCs w:val="22"/>
              </w:rPr>
              <w:t xml:space="preserve">Заболеваемость злокачественными новообразованиями  на 10000 населения </w:t>
            </w:r>
          </w:p>
        </w:tc>
        <w:tc>
          <w:tcPr>
            <w:tcW w:w="852" w:type="dxa"/>
            <w:tcBorders>
              <w:top w:val="single" w:sz="4" w:space="0" w:color="000000"/>
              <w:left w:val="single" w:sz="4" w:space="0" w:color="000000"/>
              <w:bottom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29,5</w:t>
            </w:r>
          </w:p>
        </w:tc>
        <w:tc>
          <w:tcPr>
            <w:tcW w:w="576" w:type="dxa"/>
            <w:gridSpan w:val="2"/>
            <w:tcBorders>
              <w:top w:val="single" w:sz="4" w:space="0" w:color="000000"/>
              <w:left w:val="single" w:sz="4" w:space="0" w:color="000000"/>
              <w:bottom w:val="single" w:sz="4" w:space="0" w:color="000000"/>
              <w:right w:val="single" w:sz="4" w:space="0" w:color="auto"/>
            </w:tcBorders>
            <w:vAlign w:val="center"/>
          </w:tcPr>
          <w:p w:rsidR="009E74DC" w:rsidRPr="00D31900" w:rsidRDefault="009E74DC" w:rsidP="00D31900">
            <w:pPr>
              <w:pStyle w:val="a8"/>
              <w:snapToGrid w:val="0"/>
              <w:jc w:val="both"/>
              <w:rPr>
                <w:sz w:val="22"/>
                <w:szCs w:val="22"/>
              </w:rPr>
            </w:pPr>
            <w:r w:rsidRPr="00D31900">
              <w:rPr>
                <w:sz w:val="22"/>
                <w:szCs w:val="22"/>
              </w:rPr>
              <w:t>35,87</w:t>
            </w:r>
          </w:p>
        </w:tc>
        <w:tc>
          <w:tcPr>
            <w:tcW w:w="841" w:type="dxa"/>
            <w:tcBorders>
              <w:top w:val="single" w:sz="4" w:space="0" w:color="000000"/>
              <w:left w:val="single" w:sz="4" w:space="0" w:color="auto"/>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43,5</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31,9</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28,3</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27,9</w:t>
            </w:r>
          </w:p>
        </w:tc>
        <w:tc>
          <w:tcPr>
            <w:tcW w:w="703"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31,8</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30,7</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29,5</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34,4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29,4</w:t>
            </w:r>
          </w:p>
        </w:tc>
        <w:tc>
          <w:tcPr>
            <w:tcW w:w="6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9E74DC" w:rsidRPr="00D31900" w:rsidRDefault="009E74DC" w:rsidP="00D31900">
            <w:pPr>
              <w:pStyle w:val="a8"/>
              <w:snapToGrid w:val="0"/>
              <w:jc w:val="both"/>
              <w:rPr>
                <w:sz w:val="22"/>
                <w:szCs w:val="22"/>
              </w:rPr>
            </w:pPr>
            <w:r w:rsidRPr="00D31900">
              <w:rPr>
                <w:sz w:val="22"/>
                <w:szCs w:val="22"/>
              </w:rPr>
              <w:t>42,7</w:t>
            </w:r>
          </w:p>
        </w:tc>
      </w:tr>
      <w:tr w:rsidR="009E74DC" w:rsidRPr="00D31900" w:rsidTr="009E74DC">
        <w:trPr>
          <w:gridAfter w:val="1"/>
          <w:wAfter w:w="9" w:type="dxa"/>
          <w:jc w:val="center"/>
        </w:trPr>
        <w:tc>
          <w:tcPr>
            <w:tcW w:w="2259" w:type="dxa"/>
            <w:tcBorders>
              <w:top w:val="single" w:sz="4" w:space="0" w:color="000000"/>
              <w:left w:val="single" w:sz="4" w:space="0" w:color="000000"/>
              <w:bottom w:val="single" w:sz="4" w:space="0" w:color="000000"/>
            </w:tcBorders>
            <w:shd w:val="clear" w:color="auto" w:fill="auto"/>
            <w:vAlign w:val="center"/>
          </w:tcPr>
          <w:p w:rsidR="009E74DC" w:rsidRPr="00D31900" w:rsidRDefault="009E74DC" w:rsidP="00D31900">
            <w:pPr>
              <w:pStyle w:val="a8"/>
              <w:snapToGrid w:val="0"/>
              <w:jc w:val="both"/>
              <w:rPr>
                <w:sz w:val="22"/>
                <w:szCs w:val="22"/>
              </w:rPr>
            </w:pPr>
            <w:r w:rsidRPr="00D31900">
              <w:rPr>
                <w:sz w:val="22"/>
                <w:szCs w:val="22"/>
              </w:rPr>
              <w:t>Заболеваемость сахарным диабетом на 1000 населения</w:t>
            </w:r>
          </w:p>
        </w:tc>
        <w:tc>
          <w:tcPr>
            <w:tcW w:w="852" w:type="dxa"/>
            <w:tcBorders>
              <w:top w:val="single" w:sz="4" w:space="0" w:color="000000"/>
              <w:left w:val="single" w:sz="4" w:space="0" w:color="000000"/>
              <w:bottom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2,4</w:t>
            </w:r>
          </w:p>
        </w:tc>
        <w:tc>
          <w:tcPr>
            <w:tcW w:w="576" w:type="dxa"/>
            <w:gridSpan w:val="2"/>
            <w:tcBorders>
              <w:top w:val="single" w:sz="4" w:space="0" w:color="000000"/>
              <w:left w:val="single" w:sz="4" w:space="0" w:color="000000"/>
              <w:bottom w:val="single" w:sz="4" w:space="0" w:color="000000"/>
              <w:right w:val="single" w:sz="4" w:space="0" w:color="auto"/>
            </w:tcBorders>
            <w:vAlign w:val="center"/>
          </w:tcPr>
          <w:p w:rsidR="009E74DC" w:rsidRPr="00D31900" w:rsidRDefault="009E74DC" w:rsidP="00D31900">
            <w:pPr>
              <w:pStyle w:val="a8"/>
              <w:snapToGrid w:val="0"/>
              <w:jc w:val="both"/>
              <w:rPr>
                <w:sz w:val="22"/>
                <w:szCs w:val="22"/>
              </w:rPr>
            </w:pPr>
            <w:r w:rsidRPr="00D31900">
              <w:rPr>
                <w:sz w:val="22"/>
                <w:szCs w:val="22"/>
              </w:rPr>
              <w:t>1,2</w:t>
            </w:r>
          </w:p>
        </w:tc>
        <w:tc>
          <w:tcPr>
            <w:tcW w:w="841" w:type="dxa"/>
            <w:tcBorders>
              <w:top w:val="single" w:sz="4" w:space="0" w:color="000000"/>
              <w:left w:val="single" w:sz="4" w:space="0" w:color="auto"/>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2,6</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2,8</w:t>
            </w:r>
          </w:p>
        </w:tc>
        <w:tc>
          <w:tcPr>
            <w:tcW w:w="703"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3,3</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2,5</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2,3</w:t>
            </w:r>
          </w:p>
        </w:tc>
        <w:tc>
          <w:tcPr>
            <w:tcW w:w="6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9E74DC" w:rsidRPr="00D31900" w:rsidRDefault="009E74DC" w:rsidP="00D31900">
            <w:pPr>
              <w:pStyle w:val="a8"/>
              <w:snapToGrid w:val="0"/>
              <w:jc w:val="both"/>
              <w:rPr>
                <w:sz w:val="22"/>
                <w:szCs w:val="22"/>
              </w:rPr>
            </w:pPr>
            <w:r w:rsidRPr="00D31900">
              <w:rPr>
                <w:sz w:val="22"/>
                <w:szCs w:val="22"/>
              </w:rPr>
              <w:t>2,3</w:t>
            </w:r>
          </w:p>
        </w:tc>
      </w:tr>
      <w:tr w:rsidR="009E74DC" w:rsidRPr="00D31900" w:rsidTr="009E74DC">
        <w:trPr>
          <w:gridAfter w:val="1"/>
          <w:wAfter w:w="9" w:type="dxa"/>
          <w:jc w:val="center"/>
        </w:trPr>
        <w:tc>
          <w:tcPr>
            <w:tcW w:w="2259" w:type="dxa"/>
            <w:tcBorders>
              <w:top w:val="single" w:sz="4" w:space="0" w:color="000000"/>
              <w:left w:val="single" w:sz="4" w:space="0" w:color="000000"/>
              <w:bottom w:val="single" w:sz="4" w:space="0" w:color="000000"/>
            </w:tcBorders>
            <w:shd w:val="clear" w:color="auto" w:fill="auto"/>
            <w:vAlign w:val="center"/>
          </w:tcPr>
          <w:p w:rsidR="009E74DC" w:rsidRPr="00D31900" w:rsidRDefault="009E74DC" w:rsidP="00D31900">
            <w:pPr>
              <w:pStyle w:val="a8"/>
              <w:snapToGrid w:val="0"/>
              <w:jc w:val="both"/>
              <w:rPr>
                <w:sz w:val="22"/>
                <w:szCs w:val="22"/>
              </w:rPr>
            </w:pPr>
            <w:r w:rsidRPr="00D31900">
              <w:rPr>
                <w:sz w:val="22"/>
                <w:szCs w:val="22"/>
              </w:rPr>
              <w:t>Заболеваемость психическими расстройствами на 10000 населения</w:t>
            </w:r>
          </w:p>
        </w:tc>
        <w:tc>
          <w:tcPr>
            <w:tcW w:w="852" w:type="dxa"/>
            <w:tcBorders>
              <w:top w:val="single" w:sz="4" w:space="0" w:color="000000"/>
              <w:left w:val="single" w:sz="4" w:space="0" w:color="000000"/>
              <w:bottom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15,6</w:t>
            </w:r>
          </w:p>
        </w:tc>
        <w:tc>
          <w:tcPr>
            <w:tcW w:w="576" w:type="dxa"/>
            <w:gridSpan w:val="2"/>
            <w:tcBorders>
              <w:top w:val="single" w:sz="4" w:space="0" w:color="000000"/>
              <w:left w:val="single" w:sz="4" w:space="0" w:color="000000"/>
              <w:bottom w:val="single" w:sz="4" w:space="0" w:color="000000"/>
              <w:right w:val="single" w:sz="4" w:space="0" w:color="auto"/>
            </w:tcBorders>
            <w:vAlign w:val="center"/>
          </w:tcPr>
          <w:p w:rsidR="009E74DC" w:rsidRPr="00D31900" w:rsidRDefault="009E74DC" w:rsidP="00D31900">
            <w:pPr>
              <w:pStyle w:val="a8"/>
              <w:snapToGrid w:val="0"/>
              <w:jc w:val="both"/>
              <w:rPr>
                <w:sz w:val="22"/>
                <w:szCs w:val="22"/>
              </w:rPr>
            </w:pPr>
            <w:r w:rsidRPr="00D31900">
              <w:rPr>
                <w:sz w:val="22"/>
                <w:szCs w:val="22"/>
              </w:rPr>
              <w:t>15,7</w:t>
            </w:r>
          </w:p>
        </w:tc>
        <w:tc>
          <w:tcPr>
            <w:tcW w:w="841" w:type="dxa"/>
            <w:tcBorders>
              <w:top w:val="single" w:sz="4" w:space="0" w:color="000000"/>
              <w:left w:val="single" w:sz="4" w:space="0" w:color="auto"/>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14,0</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21,7</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34,1</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32,3</w:t>
            </w:r>
          </w:p>
        </w:tc>
        <w:tc>
          <w:tcPr>
            <w:tcW w:w="703"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24,0</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38,0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19,6</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11,5</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13,7</w:t>
            </w:r>
          </w:p>
        </w:tc>
        <w:tc>
          <w:tcPr>
            <w:tcW w:w="6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9E74DC" w:rsidRPr="00D31900" w:rsidRDefault="009E74DC" w:rsidP="00D31900">
            <w:pPr>
              <w:pStyle w:val="a8"/>
              <w:snapToGrid w:val="0"/>
              <w:jc w:val="both"/>
              <w:rPr>
                <w:sz w:val="22"/>
                <w:szCs w:val="22"/>
              </w:rPr>
            </w:pPr>
            <w:r w:rsidRPr="00D31900">
              <w:rPr>
                <w:sz w:val="22"/>
                <w:szCs w:val="22"/>
              </w:rPr>
              <w:t>18,8</w:t>
            </w:r>
          </w:p>
        </w:tc>
      </w:tr>
      <w:tr w:rsidR="009E74DC" w:rsidRPr="00D31900" w:rsidTr="009E74DC">
        <w:trPr>
          <w:gridAfter w:val="1"/>
          <w:wAfter w:w="9" w:type="dxa"/>
          <w:jc w:val="center"/>
        </w:trPr>
        <w:tc>
          <w:tcPr>
            <w:tcW w:w="2259" w:type="dxa"/>
            <w:tcBorders>
              <w:top w:val="single" w:sz="4" w:space="0" w:color="000000"/>
              <w:left w:val="single" w:sz="4" w:space="0" w:color="000000"/>
              <w:bottom w:val="single" w:sz="4" w:space="0" w:color="000000"/>
            </w:tcBorders>
            <w:shd w:val="clear" w:color="auto" w:fill="auto"/>
            <w:vAlign w:val="center"/>
          </w:tcPr>
          <w:p w:rsidR="009E74DC" w:rsidRPr="00D31900" w:rsidRDefault="009E74DC" w:rsidP="00D31900">
            <w:pPr>
              <w:pStyle w:val="a8"/>
              <w:snapToGrid w:val="0"/>
              <w:jc w:val="both"/>
              <w:rPr>
                <w:sz w:val="22"/>
                <w:szCs w:val="22"/>
              </w:rPr>
            </w:pPr>
            <w:r w:rsidRPr="00D31900">
              <w:rPr>
                <w:sz w:val="22"/>
                <w:szCs w:val="22"/>
              </w:rPr>
              <w:t>Заболеваемость алкоголизмом на 100 тыс.населения</w:t>
            </w:r>
          </w:p>
        </w:tc>
        <w:tc>
          <w:tcPr>
            <w:tcW w:w="852" w:type="dxa"/>
            <w:tcBorders>
              <w:top w:val="single" w:sz="4" w:space="0" w:color="000000"/>
              <w:left w:val="single" w:sz="4" w:space="0" w:color="000000"/>
              <w:bottom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167,8</w:t>
            </w:r>
          </w:p>
        </w:tc>
        <w:tc>
          <w:tcPr>
            <w:tcW w:w="576" w:type="dxa"/>
            <w:gridSpan w:val="2"/>
            <w:tcBorders>
              <w:top w:val="single" w:sz="4" w:space="0" w:color="000000"/>
              <w:left w:val="single" w:sz="4" w:space="0" w:color="000000"/>
              <w:bottom w:val="single" w:sz="4" w:space="0" w:color="000000"/>
              <w:right w:val="single" w:sz="4" w:space="0" w:color="auto"/>
            </w:tcBorders>
            <w:vAlign w:val="center"/>
          </w:tcPr>
          <w:p w:rsidR="009E74DC" w:rsidRPr="00D31900" w:rsidRDefault="009E74DC" w:rsidP="00D31900">
            <w:pPr>
              <w:pStyle w:val="a8"/>
              <w:snapToGrid w:val="0"/>
              <w:jc w:val="both"/>
              <w:rPr>
                <w:sz w:val="22"/>
                <w:szCs w:val="22"/>
              </w:rPr>
            </w:pPr>
            <w:r w:rsidRPr="00D31900">
              <w:rPr>
                <w:sz w:val="22"/>
                <w:szCs w:val="22"/>
              </w:rPr>
              <w:t>167,9</w:t>
            </w:r>
          </w:p>
        </w:tc>
        <w:tc>
          <w:tcPr>
            <w:tcW w:w="841" w:type="dxa"/>
            <w:tcBorders>
              <w:top w:val="single" w:sz="4" w:space="0" w:color="000000"/>
              <w:left w:val="single" w:sz="4" w:space="0" w:color="auto"/>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122,3</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231,7</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112,6</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121,3</w:t>
            </w:r>
          </w:p>
        </w:tc>
        <w:tc>
          <w:tcPr>
            <w:tcW w:w="703"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78,6</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182,2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122,7</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81,18</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82,5</w:t>
            </w:r>
          </w:p>
        </w:tc>
        <w:tc>
          <w:tcPr>
            <w:tcW w:w="6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9E74DC" w:rsidRPr="00D31900" w:rsidRDefault="009E74DC" w:rsidP="00D31900">
            <w:pPr>
              <w:pStyle w:val="a8"/>
              <w:snapToGrid w:val="0"/>
              <w:jc w:val="both"/>
              <w:rPr>
                <w:sz w:val="22"/>
                <w:szCs w:val="22"/>
              </w:rPr>
            </w:pPr>
            <w:r w:rsidRPr="00D31900">
              <w:rPr>
                <w:sz w:val="22"/>
                <w:szCs w:val="22"/>
              </w:rPr>
              <w:t>115,6</w:t>
            </w:r>
          </w:p>
        </w:tc>
      </w:tr>
      <w:tr w:rsidR="009E74DC" w:rsidRPr="00D31900" w:rsidTr="009E74DC">
        <w:trPr>
          <w:gridAfter w:val="1"/>
          <w:wAfter w:w="9" w:type="dxa"/>
          <w:jc w:val="center"/>
        </w:trPr>
        <w:tc>
          <w:tcPr>
            <w:tcW w:w="2259" w:type="dxa"/>
            <w:tcBorders>
              <w:top w:val="single" w:sz="4" w:space="0" w:color="000000"/>
              <w:left w:val="single" w:sz="4" w:space="0" w:color="000000"/>
              <w:bottom w:val="single" w:sz="4" w:space="0" w:color="000000"/>
            </w:tcBorders>
            <w:shd w:val="clear" w:color="auto" w:fill="auto"/>
            <w:vAlign w:val="center"/>
          </w:tcPr>
          <w:p w:rsidR="009E74DC" w:rsidRPr="00D31900" w:rsidRDefault="009E74DC" w:rsidP="00D31900">
            <w:pPr>
              <w:pStyle w:val="a8"/>
              <w:snapToGrid w:val="0"/>
              <w:jc w:val="both"/>
              <w:rPr>
                <w:sz w:val="22"/>
                <w:szCs w:val="22"/>
              </w:rPr>
            </w:pPr>
            <w:r w:rsidRPr="00D31900">
              <w:rPr>
                <w:sz w:val="22"/>
                <w:szCs w:val="22"/>
              </w:rPr>
              <w:t>Заболеваемость болезнями, характеризующимися повышенным кровяным давлением на 1000 населения</w:t>
            </w:r>
          </w:p>
        </w:tc>
        <w:tc>
          <w:tcPr>
            <w:tcW w:w="852" w:type="dxa"/>
            <w:tcBorders>
              <w:top w:val="single" w:sz="4" w:space="0" w:color="000000"/>
              <w:left w:val="single" w:sz="4" w:space="0" w:color="000000"/>
              <w:bottom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15,2</w:t>
            </w:r>
          </w:p>
        </w:tc>
        <w:tc>
          <w:tcPr>
            <w:tcW w:w="576" w:type="dxa"/>
            <w:gridSpan w:val="2"/>
            <w:tcBorders>
              <w:top w:val="single" w:sz="4" w:space="0" w:color="000000"/>
              <w:left w:val="single" w:sz="4" w:space="0" w:color="000000"/>
              <w:bottom w:val="single" w:sz="4" w:space="0" w:color="000000"/>
              <w:right w:val="single" w:sz="4" w:space="0" w:color="auto"/>
            </w:tcBorders>
            <w:vAlign w:val="center"/>
          </w:tcPr>
          <w:p w:rsidR="009E74DC" w:rsidRPr="00D31900" w:rsidRDefault="009E74DC" w:rsidP="00D31900">
            <w:pPr>
              <w:pStyle w:val="a8"/>
              <w:snapToGrid w:val="0"/>
              <w:jc w:val="both"/>
              <w:rPr>
                <w:sz w:val="22"/>
                <w:szCs w:val="22"/>
              </w:rPr>
            </w:pPr>
            <w:r w:rsidRPr="00D31900">
              <w:rPr>
                <w:sz w:val="22"/>
                <w:szCs w:val="22"/>
              </w:rPr>
              <w:t>1,5</w:t>
            </w:r>
          </w:p>
        </w:tc>
        <w:tc>
          <w:tcPr>
            <w:tcW w:w="841" w:type="dxa"/>
            <w:tcBorders>
              <w:top w:val="single" w:sz="4" w:space="0" w:color="000000"/>
              <w:left w:val="single" w:sz="4" w:space="0" w:color="auto"/>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11,7</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7,8</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3,7</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25,7</w:t>
            </w:r>
          </w:p>
        </w:tc>
        <w:tc>
          <w:tcPr>
            <w:tcW w:w="703"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5,7</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5,8</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22,4</w:t>
            </w:r>
          </w:p>
        </w:tc>
        <w:tc>
          <w:tcPr>
            <w:tcW w:w="70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6,1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a8"/>
              <w:snapToGrid w:val="0"/>
              <w:jc w:val="both"/>
              <w:rPr>
                <w:sz w:val="22"/>
                <w:szCs w:val="22"/>
              </w:rPr>
            </w:pPr>
            <w:r w:rsidRPr="00D31900">
              <w:rPr>
                <w:sz w:val="22"/>
                <w:szCs w:val="22"/>
              </w:rPr>
              <w:t>4,5</w:t>
            </w:r>
          </w:p>
        </w:tc>
        <w:tc>
          <w:tcPr>
            <w:tcW w:w="6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9E74DC" w:rsidRPr="00D31900" w:rsidRDefault="009E74DC" w:rsidP="00D31900">
            <w:pPr>
              <w:pStyle w:val="a8"/>
              <w:snapToGrid w:val="0"/>
              <w:jc w:val="both"/>
              <w:rPr>
                <w:sz w:val="22"/>
                <w:szCs w:val="22"/>
              </w:rPr>
            </w:pPr>
            <w:r w:rsidRPr="00D31900">
              <w:rPr>
                <w:sz w:val="22"/>
                <w:szCs w:val="22"/>
              </w:rPr>
              <w:t>6,9</w:t>
            </w:r>
          </w:p>
        </w:tc>
      </w:tr>
    </w:tbl>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bCs/>
        </w:rPr>
      </w:pPr>
    </w:p>
    <w:p w:rsidR="009E74DC" w:rsidRPr="00D31900" w:rsidRDefault="009E74DC" w:rsidP="00D31900">
      <w:pPr>
        <w:spacing w:after="0" w:line="240" w:lineRule="auto"/>
        <w:jc w:val="both"/>
        <w:rPr>
          <w:rFonts w:ascii="Times New Roman" w:hAnsi="Times New Roman" w:cs="Times New Roman"/>
          <w:bCs/>
        </w:rPr>
      </w:pP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bCs/>
        </w:rPr>
        <w:t xml:space="preserve">   Заболеваемость активным туберкулезом на 100 тыс. населения за 2007- 2017 гг.</w:t>
      </w:r>
    </w:p>
    <w:p w:rsidR="009E74DC" w:rsidRPr="00D31900" w:rsidRDefault="009E74DC" w:rsidP="00D31900">
      <w:pPr>
        <w:spacing w:after="0" w:line="240" w:lineRule="auto"/>
        <w:ind w:firstLine="709"/>
        <w:jc w:val="both"/>
        <w:rPr>
          <w:rFonts w:ascii="Times New Roman" w:hAnsi="Times New Roman" w:cs="Times New Roman"/>
          <w:bCs/>
        </w:rPr>
      </w:pPr>
    </w:p>
    <w:p w:rsidR="009E74DC" w:rsidRPr="00D31900" w:rsidRDefault="009E74DC" w:rsidP="00D31900">
      <w:pPr>
        <w:spacing w:after="0" w:line="240" w:lineRule="auto"/>
        <w:ind w:firstLine="709"/>
        <w:jc w:val="both"/>
        <w:rPr>
          <w:rFonts w:ascii="Times New Roman" w:hAnsi="Times New Roman" w:cs="Times New Roman"/>
          <w:bCs/>
        </w:rPr>
      </w:pPr>
      <w:r w:rsidRPr="00D31900">
        <w:rPr>
          <w:rFonts w:ascii="Times New Roman" w:hAnsi="Times New Roman" w:cs="Times New Roman"/>
          <w:bCs/>
          <w:noProof/>
        </w:rPr>
        <w:drawing>
          <wp:inline distT="0" distB="0" distL="0" distR="0">
            <wp:extent cx="5613400" cy="2282190"/>
            <wp:effectExtent l="0" t="0" r="0" b="0"/>
            <wp:docPr id="9"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Остается крайне напряженной ситуация с туберкулезом. С 2013 по 2015г.г. В районе врач фтизиатр с февраля 2017г. В отпуске по уходу за ребёнком  –молодой специалист.</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охвата населения профилактическими осмотрами на туберкулез увеличился за 10 и  составил 74,9% (2007г. – 59,6%). </w:t>
      </w:r>
    </w:p>
    <w:p w:rsidR="009E74DC" w:rsidRPr="00D31900" w:rsidRDefault="009E74DC" w:rsidP="00D31900">
      <w:pPr>
        <w:spacing w:after="0" w:line="240" w:lineRule="auto"/>
        <w:ind w:firstLine="709"/>
        <w:jc w:val="both"/>
        <w:rPr>
          <w:rFonts w:ascii="Times New Roman" w:hAnsi="Times New Roman" w:cs="Times New Roman"/>
        </w:rPr>
      </w:pPr>
    </w:p>
    <w:tbl>
      <w:tblPr>
        <w:tblW w:w="10767" w:type="dxa"/>
        <w:jc w:val="center"/>
        <w:tblInd w:w="-714" w:type="dxa"/>
        <w:tblLayout w:type="fixed"/>
        <w:tblLook w:val="04A0"/>
      </w:tblPr>
      <w:tblGrid>
        <w:gridCol w:w="1912"/>
        <w:gridCol w:w="709"/>
        <w:gridCol w:w="708"/>
        <w:gridCol w:w="851"/>
        <w:gridCol w:w="709"/>
        <w:gridCol w:w="708"/>
        <w:gridCol w:w="709"/>
        <w:gridCol w:w="709"/>
        <w:gridCol w:w="709"/>
        <w:gridCol w:w="850"/>
        <w:gridCol w:w="709"/>
        <w:gridCol w:w="924"/>
        <w:gridCol w:w="560"/>
      </w:tblGrid>
      <w:tr w:rsidR="009E74DC" w:rsidRPr="00D31900" w:rsidTr="009E74DC">
        <w:trPr>
          <w:trHeight w:val="300"/>
          <w:jc w:val="center"/>
        </w:trPr>
        <w:tc>
          <w:tcPr>
            <w:tcW w:w="1912" w:type="dxa"/>
            <w:tcBorders>
              <w:top w:val="single" w:sz="4" w:space="0" w:color="auto"/>
              <w:left w:val="single" w:sz="4" w:space="0" w:color="auto"/>
              <w:bottom w:val="nil"/>
              <w:right w:val="single" w:sz="4" w:space="0" w:color="auto"/>
            </w:tcBorders>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709" w:type="dxa"/>
            <w:tcBorders>
              <w:top w:val="single" w:sz="4" w:space="0" w:color="auto"/>
              <w:left w:val="nil"/>
              <w:bottom w:val="nil"/>
              <w:right w:val="single" w:sz="4" w:space="0" w:color="auto"/>
            </w:tcBorders>
            <w:shd w:val="clear" w:color="auto" w:fill="auto"/>
            <w:noWrap/>
            <w:vAlign w:val="bottom"/>
            <w:hideMark/>
          </w:tcPr>
          <w:p w:rsidR="009E74DC" w:rsidRPr="00D31900" w:rsidRDefault="009E74DC" w:rsidP="00D31900">
            <w:pPr>
              <w:pStyle w:val="a8"/>
              <w:snapToGrid w:val="0"/>
              <w:jc w:val="both"/>
              <w:rPr>
                <w:sz w:val="22"/>
                <w:szCs w:val="22"/>
              </w:rPr>
            </w:pPr>
            <w:r w:rsidRPr="00D31900">
              <w:rPr>
                <w:sz w:val="22"/>
                <w:szCs w:val="22"/>
              </w:rPr>
              <w:t>2007</w:t>
            </w:r>
          </w:p>
        </w:tc>
        <w:tc>
          <w:tcPr>
            <w:tcW w:w="708" w:type="dxa"/>
            <w:tcBorders>
              <w:top w:val="single" w:sz="4" w:space="0" w:color="auto"/>
              <w:left w:val="nil"/>
              <w:bottom w:val="nil"/>
              <w:right w:val="single" w:sz="4" w:space="0" w:color="auto"/>
            </w:tcBorders>
            <w:shd w:val="clear" w:color="auto" w:fill="auto"/>
            <w:noWrap/>
            <w:vAlign w:val="bottom"/>
            <w:hideMark/>
          </w:tcPr>
          <w:p w:rsidR="009E74DC" w:rsidRPr="00D31900" w:rsidRDefault="009E74DC" w:rsidP="00D31900">
            <w:pPr>
              <w:pStyle w:val="a8"/>
              <w:snapToGrid w:val="0"/>
              <w:jc w:val="both"/>
              <w:rPr>
                <w:sz w:val="22"/>
                <w:szCs w:val="22"/>
              </w:rPr>
            </w:pPr>
            <w:r w:rsidRPr="00D31900">
              <w:rPr>
                <w:sz w:val="22"/>
                <w:szCs w:val="22"/>
              </w:rPr>
              <w:t>2008</w:t>
            </w:r>
          </w:p>
        </w:tc>
        <w:tc>
          <w:tcPr>
            <w:tcW w:w="851" w:type="dxa"/>
            <w:tcBorders>
              <w:top w:val="single" w:sz="4" w:space="0" w:color="auto"/>
              <w:left w:val="nil"/>
              <w:bottom w:val="nil"/>
              <w:right w:val="single" w:sz="4" w:space="0" w:color="auto"/>
            </w:tcBorders>
            <w:shd w:val="clear" w:color="auto" w:fill="auto"/>
            <w:noWrap/>
            <w:vAlign w:val="bottom"/>
            <w:hideMark/>
          </w:tcPr>
          <w:p w:rsidR="009E74DC" w:rsidRPr="00D31900" w:rsidRDefault="009E74DC" w:rsidP="00D31900">
            <w:pPr>
              <w:pStyle w:val="a8"/>
              <w:snapToGrid w:val="0"/>
              <w:jc w:val="both"/>
              <w:rPr>
                <w:sz w:val="22"/>
                <w:szCs w:val="22"/>
              </w:rPr>
            </w:pPr>
            <w:r w:rsidRPr="00D31900">
              <w:rPr>
                <w:sz w:val="22"/>
                <w:szCs w:val="22"/>
              </w:rPr>
              <w:t>2009</w:t>
            </w:r>
          </w:p>
        </w:tc>
        <w:tc>
          <w:tcPr>
            <w:tcW w:w="709" w:type="dxa"/>
            <w:tcBorders>
              <w:top w:val="single" w:sz="4" w:space="0" w:color="auto"/>
              <w:left w:val="nil"/>
              <w:bottom w:val="nil"/>
              <w:right w:val="single" w:sz="4" w:space="0" w:color="auto"/>
            </w:tcBorders>
            <w:shd w:val="clear" w:color="auto" w:fill="auto"/>
            <w:noWrap/>
            <w:vAlign w:val="bottom"/>
            <w:hideMark/>
          </w:tcPr>
          <w:p w:rsidR="009E74DC" w:rsidRPr="00D31900" w:rsidRDefault="009E74DC" w:rsidP="00D31900">
            <w:pPr>
              <w:pStyle w:val="a8"/>
              <w:snapToGrid w:val="0"/>
              <w:jc w:val="both"/>
              <w:rPr>
                <w:sz w:val="22"/>
                <w:szCs w:val="22"/>
              </w:rPr>
            </w:pPr>
            <w:r w:rsidRPr="00D31900">
              <w:rPr>
                <w:sz w:val="22"/>
                <w:szCs w:val="22"/>
              </w:rPr>
              <w:t>2010</w:t>
            </w:r>
          </w:p>
        </w:tc>
        <w:tc>
          <w:tcPr>
            <w:tcW w:w="708" w:type="dxa"/>
            <w:tcBorders>
              <w:top w:val="single" w:sz="4" w:space="0" w:color="auto"/>
              <w:left w:val="nil"/>
              <w:bottom w:val="nil"/>
              <w:right w:val="single" w:sz="4" w:space="0" w:color="auto"/>
            </w:tcBorders>
            <w:shd w:val="clear" w:color="auto" w:fill="auto"/>
            <w:noWrap/>
            <w:vAlign w:val="bottom"/>
            <w:hideMark/>
          </w:tcPr>
          <w:p w:rsidR="009E74DC" w:rsidRPr="00D31900" w:rsidRDefault="009E74DC" w:rsidP="00D31900">
            <w:pPr>
              <w:pStyle w:val="a8"/>
              <w:snapToGrid w:val="0"/>
              <w:jc w:val="both"/>
              <w:rPr>
                <w:sz w:val="22"/>
                <w:szCs w:val="22"/>
              </w:rPr>
            </w:pPr>
            <w:r w:rsidRPr="00D31900">
              <w:rPr>
                <w:sz w:val="22"/>
                <w:szCs w:val="22"/>
              </w:rPr>
              <w:t>2011</w:t>
            </w:r>
          </w:p>
        </w:tc>
        <w:tc>
          <w:tcPr>
            <w:tcW w:w="709" w:type="dxa"/>
            <w:tcBorders>
              <w:top w:val="single" w:sz="4" w:space="0" w:color="auto"/>
              <w:left w:val="nil"/>
              <w:bottom w:val="nil"/>
              <w:right w:val="single" w:sz="4" w:space="0" w:color="auto"/>
            </w:tcBorders>
            <w:shd w:val="clear" w:color="auto" w:fill="auto"/>
            <w:noWrap/>
            <w:vAlign w:val="bottom"/>
            <w:hideMark/>
          </w:tcPr>
          <w:p w:rsidR="009E74DC" w:rsidRPr="00D31900" w:rsidRDefault="009E74DC" w:rsidP="00D31900">
            <w:pPr>
              <w:pStyle w:val="a8"/>
              <w:snapToGrid w:val="0"/>
              <w:jc w:val="both"/>
              <w:rPr>
                <w:sz w:val="22"/>
                <w:szCs w:val="22"/>
              </w:rPr>
            </w:pPr>
            <w:r w:rsidRPr="00D31900">
              <w:rPr>
                <w:sz w:val="22"/>
                <w:szCs w:val="22"/>
              </w:rPr>
              <w:t>2012</w:t>
            </w:r>
          </w:p>
        </w:tc>
        <w:tc>
          <w:tcPr>
            <w:tcW w:w="709" w:type="dxa"/>
            <w:tcBorders>
              <w:top w:val="single" w:sz="4" w:space="0" w:color="auto"/>
              <w:left w:val="nil"/>
              <w:bottom w:val="nil"/>
              <w:right w:val="single" w:sz="4" w:space="0" w:color="auto"/>
            </w:tcBorders>
            <w:shd w:val="clear" w:color="auto" w:fill="auto"/>
            <w:noWrap/>
            <w:vAlign w:val="bottom"/>
            <w:hideMark/>
          </w:tcPr>
          <w:p w:rsidR="009E74DC" w:rsidRPr="00D31900" w:rsidRDefault="009E74DC" w:rsidP="00D31900">
            <w:pPr>
              <w:pStyle w:val="a8"/>
              <w:snapToGrid w:val="0"/>
              <w:jc w:val="both"/>
              <w:rPr>
                <w:sz w:val="22"/>
                <w:szCs w:val="22"/>
              </w:rPr>
            </w:pPr>
            <w:r w:rsidRPr="00D31900">
              <w:rPr>
                <w:sz w:val="22"/>
                <w:szCs w:val="22"/>
              </w:rPr>
              <w:t>2013</w:t>
            </w:r>
          </w:p>
        </w:tc>
        <w:tc>
          <w:tcPr>
            <w:tcW w:w="709" w:type="dxa"/>
            <w:tcBorders>
              <w:top w:val="single" w:sz="4" w:space="0" w:color="auto"/>
              <w:left w:val="nil"/>
              <w:bottom w:val="nil"/>
              <w:right w:val="nil"/>
            </w:tcBorders>
            <w:shd w:val="clear" w:color="auto" w:fill="auto"/>
            <w:noWrap/>
            <w:vAlign w:val="bottom"/>
            <w:hideMark/>
          </w:tcPr>
          <w:p w:rsidR="009E74DC" w:rsidRPr="00D31900" w:rsidRDefault="009E74DC" w:rsidP="00D31900">
            <w:pPr>
              <w:pStyle w:val="a8"/>
              <w:snapToGrid w:val="0"/>
              <w:jc w:val="both"/>
              <w:rPr>
                <w:b/>
                <w:bCs/>
                <w:sz w:val="22"/>
                <w:szCs w:val="22"/>
              </w:rPr>
            </w:pPr>
            <w:r w:rsidRPr="00D31900">
              <w:rPr>
                <w:sz w:val="22"/>
                <w:szCs w:val="22"/>
              </w:rPr>
              <w:t>2014</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9E74DC" w:rsidRPr="00D31900" w:rsidRDefault="009E74DC" w:rsidP="00D31900">
            <w:pPr>
              <w:pStyle w:val="a8"/>
              <w:snapToGrid w:val="0"/>
              <w:jc w:val="both"/>
              <w:rPr>
                <w:sz w:val="22"/>
                <w:szCs w:val="22"/>
              </w:rPr>
            </w:pPr>
            <w:r w:rsidRPr="00D31900">
              <w:rPr>
                <w:sz w:val="22"/>
                <w:szCs w:val="22"/>
              </w:rPr>
              <w:t>2015</w:t>
            </w:r>
          </w:p>
        </w:tc>
        <w:tc>
          <w:tcPr>
            <w:tcW w:w="709" w:type="dxa"/>
            <w:tcBorders>
              <w:top w:val="single" w:sz="4" w:space="0" w:color="auto"/>
              <w:left w:val="nil"/>
              <w:bottom w:val="nil"/>
              <w:right w:val="single" w:sz="4" w:space="0" w:color="auto"/>
            </w:tcBorders>
            <w:shd w:val="clear" w:color="auto" w:fill="auto"/>
            <w:noWrap/>
            <w:vAlign w:val="bottom"/>
            <w:hideMark/>
          </w:tcPr>
          <w:p w:rsidR="009E74DC" w:rsidRPr="00D31900" w:rsidRDefault="009E74DC" w:rsidP="00D31900">
            <w:pPr>
              <w:pStyle w:val="a8"/>
              <w:snapToGrid w:val="0"/>
              <w:jc w:val="both"/>
              <w:rPr>
                <w:sz w:val="22"/>
                <w:szCs w:val="22"/>
              </w:rPr>
            </w:pPr>
            <w:r w:rsidRPr="00D31900">
              <w:rPr>
                <w:sz w:val="22"/>
                <w:szCs w:val="22"/>
              </w:rPr>
              <w:t xml:space="preserve">2016 </w:t>
            </w:r>
          </w:p>
        </w:tc>
        <w:tc>
          <w:tcPr>
            <w:tcW w:w="924" w:type="dxa"/>
            <w:tcBorders>
              <w:top w:val="single" w:sz="4" w:space="0" w:color="auto"/>
              <w:left w:val="nil"/>
              <w:bottom w:val="nil"/>
              <w:right w:val="single" w:sz="4" w:space="0" w:color="auto"/>
            </w:tcBorders>
            <w:shd w:val="clear" w:color="auto" w:fill="auto"/>
            <w:vAlign w:val="bottom"/>
          </w:tcPr>
          <w:p w:rsidR="009E74DC" w:rsidRPr="00D31900" w:rsidRDefault="009E74DC" w:rsidP="00D31900">
            <w:pPr>
              <w:pStyle w:val="a8"/>
              <w:snapToGrid w:val="0"/>
              <w:jc w:val="both"/>
              <w:rPr>
                <w:sz w:val="22"/>
                <w:szCs w:val="22"/>
              </w:rPr>
            </w:pPr>
            <w:r w:rsidRPr="00D31900">
              <w:rPr>
                <w:sz w:val="22"/>
                <w:szCs w:val="22"/>
              </w:rPr>
              <w:t>2017</w:t>
            </w:r>
          </w:p>
        </w:tc>
        <w:tc>
          <w:tcPr>
            <w:tcW w:w="560" w:type="dxa"/>
            <w:tcBorders>
              <w:top w:val="single" w:sz="4" w:space="0" w:color="auto"/>
              <w:left w:val="nil"/>
              <w:bottom w:val="nil"/>
              <w:right w:val="single" w:sz="4" w:space="0" w:color="auto"/>
            </w:tcBorders>
            <w:shd w:val="clear" w:color="auto" w:fill="DEEAF6"/>
            <w:vAlign w:val="center"/>
          </w:tcPr>
          <w:p w:rsidR="009E74DC" w:rsidRPr="00D31900" w:rsidRDefault="009E74DC" w:rsidP="00D31900">
            <w:pPr>
              <w:pStyle w:val="a8"/>
              <w:snapToGrid w:val="0"/>
              <w:jc w:val="both"/>
              <w:rPr>
                <w:b/>
                <w:sz w:val="22"/>
                <w:szCs w:val="22"/>
              </w:rPr>
            </w:pPr>
            <w:r w:rsidRPr="00D31900">
              <w:rPr>
                <w:b/>
                <w:sz w:val="22"/>
                <w:szCs w:val="22"/>
              </w:rPr>
              <w:t>Ул.обл.2015</w:t>
            </w:r>
          </w:p>
        </w:tc>
      </w:tr>
      <w:tr w:rsidR="009E74DC" w:rsidRPr="00D31900" w:rsidTr="009E74DC">
        <w:trPr>
          <w:trHeight w:val="300"/>
          <w:jc w:val="center"/>
        </w:trPr>
        <w:tc>
          <w:tcPr>
            <w:tcW w:w="1912" w:type="dxa"/>
            <w:tcBorders>
              <w:top w:val="single" w:sz="4" w:space="0" w:color="auto"/>
              <w:left w:val="single" w:sz="4" w:space="0" w:color="auto"/>
              <w:bottom w:val="nil"/>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Охват профилактически-ми осмотрами на туберкулез</w:t>
            </w:r>
          </w:p>
        </w:tc>
        <w:tc>
          <w:tcPr>
            <w:tcW w:w="709" w:type="dxa"/>
            <w:tcBorders>
              <w:top w:val="single" w:sz="4" w:space="0" w:color="auto"/>
              <w:left w:val="nil"/>
              <w:bottom w:val="nil"/>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708" w:type="dxa"/>
            <w:tcBorders>
              <w:top w:val="single" w:sz="4" w:space="0" w:color="auto"/>
              <w:left w:val="nil"/>
              <w:bottom w:val="nil"/>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851" w:type="dxa"/>
            <w:tcBorders>
              <w:top w:val="single" w:sz="4" w:space="0" w:color="auto"/>
              <w:left w:val="nil"/>
              <w:bottom w:val="nil"/>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709" w:type="dxa"/>
            <w:tcBorders>
              <w:top w:val="single" w:sz="4" w:space="0" w:color="auto"/>
              <w:left w:val="nil"/>
              <w:bottom w:val="nil"/>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708" w:type="dxa"/>
            <w:tcBorders>
              <w:top w:val="single" w:sz="4" w:space="0" w:color="auto"/>
              <w:left w:val="nil"/>
              <w:bottom w:val="nil"/>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709" w:type="dxa"/>
            <w:tcBorders>
              <w:top w:val="single" w:sz="4" w:space="0" w:color="auto"/>
              <w:left w:val="nil"/>
              <w:bottom w:val="nil"/>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709" w:type="dxa"/>
            <w:tcBorders>
              <w:top w:val="single" w:sz="4" w:space="0" w:color="auto"/>
              <w:left w:val="nil"/>
              <w:bottom w:val="nil"/>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709" w:type="dxa"/>
            <w:tcBorders>
              <w:top w:val="single" w:sz="4" w:space="0" w:color="auto"/>
              <w:left w:val="nil"/>
              <w:bottom w:val="nil"/>
              <w:right w:val="nil"/>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709" w:type="dxa"/>
            <w:tcBorders>
              <w:top w:val="single" w:sz="4" w:space="0" w:color="auto"/>
              <w:left w:val="nil"/>
              <w:bottom w:val="nil"/>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p>
        </w:tc>
        <w:tc>
          <w:tcPr>
            <w:tcW w:w="924" w:type="dxa"/>
            <w:tcBorders>
              <w:top w:val="single" w:sz="4" w:space="0" w:color="auto"/>
              <w:left w:val="nil"/>
              <w:bottom w:val="nil"/>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p>
        </w:tc>
        <w:tc>
          <w:tcPr>
            <w:tcW w:w="560" w:type="dxa"/>
            <w:tcBorders>
              <w:top w:val="single" w:sz="4" w:space="0" w:color="auto"/>
              <w:left w:val="nil"/>
              <w:bottom w:val="nil"/>
              <w:right w:val="single" w:sz="4" w:space="0" w:color="auto"/>
            </w:tcBorders>
            <w:shd w:val="clear" w:color="auto" w:fill="DEEAF6"/>
          </w:tcPr>
          <w:p w:rsidR="009E74DC" w:rsidRPr="00D31900" w:rsidRDefault="009E74DC" w:rsidP="00D31900">
            <w:pPr>
              <w:spacing w:after="0" w:line="240" w:lineRule="auto"/>
              <w:jc w:val="both"/>
              <w:rPr>
                <w:rFonts w:ascii="Times New Roman" w:eastAsia="Times New Roman" w:hAnsi="Times New Roman" w:cs="Times New Roman"/>
              </w:rPr>
            </w:pPr>
          </w:p>
        </w:tc>
      </w:tr>
      <w:tr w:rsidR="009E74DC" w:rsidRPr="00D31900" w:rsidTr="009E74DC">
        <w:trPr>
          <w:trHeight w:val="300"/>
          <w:jc w:val="center"/>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в % к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59,6</w:t>
            </w:r>
          </w:p>
        </w:tc>
        <w:tc>
          <w:tcPr>
            <w:tcW w:w="708"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69,7</w:t>
            </w:r>
          </w:p>
        </w:tc>
        <w:tc>
          <w:tcPr>
            <w:tcW w:w="851"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57,6</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63,1</w:t>
            </w:r>
          </w:p>
        </w:tc>
        <w:tc>
          <w:tcPr>
            <w:tcW w:w="708"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65,8</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64,9</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75,7</w:t>
            </w:r>
          </w:p>
        </w:tc>
        <w:tc>
          <w:tcPr>
            <w:tcW w:w="709" w:type="dxa"/>
            <w:tcBorders>
              <w:top w:val="nil"/>
              <w:left w:val="nil"/>
              <w:bottom w:val="single" w:sz="4" w:space="0" w:color="auto"/>
              <w:right w:val="nil"/>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69,7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62,2</w:t>
            </w:r>
          </w:p>
        </w:tc>
        <w:tc>
          <w:tcPr>
            <w:tcW w:w="709" w:type="dxa"/>
            <w:tcBorders>
              <w:top w:val="nil"/>
              <w:left w:val="nil"/>
              <w:bottom w:val="single" w:sz="4" w:space="0" w:color="auto"/>
              <w:right w:val="single" w:sz="4" w:space="0" w:color="auto"/>
            </w:tcBorders>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72,3</w:t>
            </w:r>
          </w:p>
        </w:tc>
        <w:tc>
          <w:tcPr>
            <w:tcW w:w="924" w:type="dxa"/>
            <w:tcBorders>
              <w:top w:val="nil"/>
              <w:left w:val="nil"/>
              <w:bottom w:val="single" w:sz="4" w:space="0" w:color="auto"/>
              <w:right w:val="single" w:sz="4" w:space="0" w:color="auto"/>
            </w:tcBorders>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74,9</w:t>
            </w:r>
          </w:p>
        </w:tc>
        <w:tc>
          <w:tcPr>
            <w:tcW w:w="560" w:type="dxa"/>
            <w:tcBorders>
              <w:top w:val="nil"/>
              <w:left w:val="nil"/>
              <w:bottom w:val="single" w:sz="4" w:space="0" w:color="auto"/>
              <w:right w:val="single" w:sz="4" w:space="0" w:color="auto"/>
            </w:tcBorders>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75,9</w:t>
            </w:r>
          </w:p>
        </w:tc>
      </w:tr>
    </w:tbl>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Cs/>
        </w:rPr>
      </w:pPr>
      <w:r w:rsidRPr="00D31900">
        <w:rPr>
          <w:rFonts w:ascii="Times New Roman" w:hAnsi="Times New Roman" w:cs="Times New Roman"/>
          <w:bCs/>
        </w:rPr>
        <w:t xml:space="preserve">Заболеваемость злокачественными новообразованиями на 10 тыс.населения </w:t>
      </w:r>
    </w:p>
    <w:p w:rsidR="009E74DC" w:rsidRPr="00D31900" w:rsidRDefault="009E74DC" w:rsidP="00D31900">
      <w:pPr>
        <w:spacing w:after="0" w:line="240" w:lineRule="auto"/>
        <w:ind w:firstLine="709"/>
        <w:jc w:val="both"/>
        <w:rPr>
          <w:rFonts w:ascii="Times New Roman" w:hAnsi="Times New Roman" w:cs="Times New Roman"/>
          <w:bCs/>
        </w:rPr>
      </w:pPr>
      <w:r w:rsidRPr="00D31900">
        <w:rPr>
          <w:rFonts w:ascii="Times New Roman" w:hAnsi="Times New Roman" w:cs="Times New Roman"/>
          <w:bCs/>
        </w:rPr>
        <w:t>за 2007-2017 гг.    (29,4)</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bCs/>
          <w:noProof/>
        </w:rPr>
        <w:drawing>
          <wp:inline distT="0" distB="0" distL="0" distR="0">
            <wp:extent cx="4929505" cy="2361565"/>
            <wp:effectExtent l="19050" t="0" r="4445" b="0"/>
            <wp:docPr id="10"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С 01 сентября 2008 года в рамках областной целевой программы «Мужчинам - здоровье и долголетие» в ГУЗ «Большенагаткинская РБ» функционирует мужской смотровой кабинет. Мед.брат кабинета прошёл обучение на базе областного онкологического диспансера , работает по совместительству. В 2017году осмотрено 913</w:t>
      </w:r>
      <w:r w:rsidRPr="00D31900">
        <w:rPr>
          <w:rFonts w:ascii="Times New Roman" w:hAnsi="Times New Roman" w:cs="Times New Roman"/>
          <w:color w:val="FF0000"/>
        </w:rPr>
        <w:t xml:space="preserve"> </w:t>
      </w:r>
      <w:r w:rsidRPr="00D31900">
        <w:rPr>
          <w:rFonts w:ascii="Times New Roman" w:hAnsi="Times New Roman" w:cs="Times New Roman"/>
        </w:rPr>
        <w:t xml:space="preserve">человек.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Для снижения смертности и заболеваемости в районе проводится диспансеризация определённых групп взрослого населения.</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последние 3 года число прошедших 1 этап диспансеризации взрослого населения увеличился с 57,8% до 100%. Диспансеризация определенных групп населения за 2017 года составила 100% от подлежащих диспансеризации (план – 3684, прошедших – 3684).Полнота охвата профилактическими медицинскими осмотрами детей 100% от подлежащего контингента.</w:t>
      </w: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Выводы:</w:t>
      </w:r>
    </w:p>
    <w:p w:rsidR="009E74DC" w:rsidRPr="00D31900" w:rsidRDefault="009E74DC" w:rsidP="005D2ED5">
      <w:pPr>
        <w:numPr>
          <w:ilvl w:val="0"/>
          <w:numId w:val="15"/>
        </w:numPr>
        <w:spacing w:after="0" w:line="240" w:lineRule="auto"/>
        <w:ind w:left="0" w:firstLine="709"/>
        <w:jc w:val="both"/>
        <w:rPr>
          <w:rFonts w:ascii="Times New Roman" w:hAnsi="Times New Roman" w:cs="Times New Roman"/>
        </w:rPr>
      </w:pPr>
      <w:r w:rsidRPr="00D31900">
        <w:rPr>
          <w:rFonts w:ascii="Times New Roman" w:hAnsi="Times New Roman" w:cs="Times New Roman"/>
        </w:rPr>
        <w:t>за последние 10 лет наблюдалось снижение заболеваемости туберкулёзом в 2007г. (49,8 на 10000 населения, самая низкая заболеваемость за 10 лет),  в 2013г.- 63,8 в 2014г. – 68,4, 2017г. -55,0. Подъём заболеваемости отмечался в 2009г. -118,7 на 10000 населения и в 2012г. – 113,9. Увеличение заболеваемости туберкулезом, с 49,8 на 100 тыс.населения в 2007 г. до 55,0 в 2017 году;</w:t>
      </w:r>
    </w:p>
    <w:p w:rsidR="009E74DC" w:rsidRPr="00D31900" w:rsidRDefault="009E74DC" w:rsidP="005D2ED5">
      <w:pPr>
        <w:numPr>
          <w:ilvl w:val="0"/>
          <w:numId w:val="15"/>
        </w:numPr>
        <w:spacing w:after="0" w:line="240" w:lineRule="auto"/>
        <w:ind w:left="0" w:firstLine="709"/>
        <w:jc w:val="both"/>
        <w:rPr>
          <w:rFonts w:ascii="Times New Roman" w:hAnsi="Times New Roman" w:cs="Times New Roman"/>
        </w:rPr>
      </w:pPr>
      <w:r w:rsidRPr="00D31900">
        <w:rPr>
          <w:rFonts w:ascii="Times New Roman" w:hAnsi="Times New Roman" w:cs="Times New Roman"/>
        </w:rPr>
        <w:t>снижение заболеваемости инфекциями, передающимися преимущественно половым путем: сифилисом  (2017 год –  на 100000 населения-15,7, 2007 год – 21,4),  заболеваемость гонореей в 2017 год – ( на 100000 населения) – не регистрировалась,  в 2007 год – 21,4 на 100тыс. населения;</w:t>
      </w:r>
    </w:p>
    <w:p w:rsidR="009E74DC" w:rsidRPr="00D31900" w:rsidRDefault="009E74DC" w:rsidP="005D2ED5">
      <w:pPr>
        <w:numPr>
          <w:ilvl w:val="0"/>
          <w:numId w:val="15"/>
        </w:numPr>
        <w:spacing w:after="0" w:line="240" w:lineRule="auto"/>
        <w:ind w:left="0" w:firstLine="709"/>
        <w:jc w:val="both"/>
        <w:rPr>
          <w:rFonts w:ascii="Times New Roman" w:hAnsi="Times New Roman" w:cs="Times New Roman"/>
        </w:rPr>
      </w:pPr>
      <w:r w:rsidRPr="00D31900">
        <w:rPr>
          <w:rFonts w:ascii="Times New Roman" w:hAnsi="Times New Roman" w:cs="Times New Roman"/>
        </w:rPr>
        <w:t>незначительно уменьшилась заболеваемость ВИЧ-инфекцией   и составила в 2017 год – 62,9  на 100000 населения, 2007 год – 64,6;</w:t>
      </w:r>
    </w:p>
    <w:p w:rsidR="009E74DC" w:rsidRPr="00D31900" w:rsidRDefault="009E74DC" w:rsidP="005D2ED5">
      <w:pPr>
        <w:numPr>
          <w:ilvl w:val="0"/>
          <w:numId w:val="15"/>
        </w:numPr>
        <w:spacing w:after="0" w:line="240" w:lineRule="auto"/>
        <w:ind w:left="0" w:firstLine="709"/>
        <w:jc w:val="both"/>
        <w:rPr>
          <w:rFonts w:ascii="Times New Roman" w:hAnsi="Times New Roman" w:cs="Times New Roman"/>
        </w:rPr>
      </w:pPr>
      <w:r w:rsidRPr="00D31900">
        <w:rPr>
          <w:rFonts w:ascii="Times New Roman" w:hAnsi="Times New Roman" w:cs="Times New Roman"/>
        </w:rPr>
        <w:t xml:space="preserve"> заболеваемости злокачественными новообразованиями на 10 тыс. населения  осталась на прежнем уровне ( 29,5 в 2007 году до 29,4 в 2017 году);</w:t>
      </w:r>
    </w:p>
    <w:p w:rsidR="009E74DC" w:rsidRPr="00D31900" w:rsidRDefault="009E74DC" w:rsidP="005D2ED5">
      <w:pPr>
        <w:numPr>
          <w:ilvl w:val="0"/>
          <w:numId w:val="15"/>
        </w:numPr>
        <w:spacing w:after="0" w:line="240" w:lineRule="auto"/>
        <w:ind w:left="0" w:firstLine="709"/>
        <w:jc w:val="both"/>
        <w:rPr>
          <w:rFonts w:ascii="Times New Roman" w:hAnsi="Times New Roman" w:cs="Times New Roman"/>
        </w:rPr>
      </w:pPr>
      <w:r w:rsidRPr="00D31900">
        <w:rPr>
          <w:rFonts w:ascii="Times New Roman" w:hAnsi="Times New Roman" w:cs="Times New Roman"/>
        </w:rPr>
        <w:t xml:space="preserve">  Отмечается снижение  заболеваемости психическими расстройствами и расстройствами поведения (2017 год – 13,7 на 10000 населения, 2007 год – 15,6);</w:t>
      </w:r>
    </w:p>
    <w:p w:rsidR="009E74DC" w:rsidRPr="00D31900" w:rsidRDefault="009E74DC" w:rsidP="005D2ED5">
      <w:pPr>
        <w:numPr>
          <w:ilvl w:val="0"/>
          <w:numId w:val="15"/>
        </w:numPr>
        <w:spacing w:after="0" w:line="240" w:lineRule="auto"/>
        <w:ind w:left="0" w:firstLine="709"/>
        <w:jc w:val="both"/>
        <w:rPr>
          <w:rFonts w:ascii="Times New Roman" w:hAnsi="Times New Roman" w:cs="Times New Roman"/>
        </w:rPr>
      </w:pPr>
      <w:r w:rsidRPr="00D31900">
        <w:rPr>
          <w:rFonts w:ascii="Times New Roman" w:hAnsi="Times New Roman" w:cs="Times New Roman"/>
        </w:rPr>
        <w:t xml:space="preserve"> снижение заболеваемости сахарным диабетом незначительное (2017 год – 2,3 на 1000 населения, 2007 год – 2,4); </w:t>
      </w:r>
    </w:p>
    <w:p w:rsidR="009E74DC" w:rsidRPr="00D31900" w:rsidRDefault="009E74DC" w:rsidP="005D2ED5">
      <w:pPr>
        <w:numPr>
          <w:ilvl w:val="0"/>
          <w:numId w:val="15"/>
        </w:numPr>
        <w:spacing w:after="0" w:line="240" w:lineRule="auto"/>
        <w:ind w:left="0" w:firstLine="709"/>
        <w:jc w:val="both"/>
        <w:rPr>
          <w:rFonts w:ascii="Times New Roman" w:hAnsi="Times New Roman" w:cs="Times New Roman"/>
        </w:rPr>
      </w:pPr>
      <w:r w:rsidRPr="00D31900">
        <w:rPr>
          <w:rFonts w:ascii="Times New Roman" w:hAnsi="Times New Roman" w:cs="Times New Roman"/>
        </w:rPr>
        <w:t>снижение заболеваемости алкоголизмом в 2 раза с 167,8 на 100000 населения в 2007 году до 82,5 в 2017 году;</w:t>
      </w:r>
    </w:p>
    <w:p w:rsidR="009E74DC" w:rsidRPr="00D31900" w:rsidRDefault="009E74DC" w:rsidP="005D2ED5">
      <w:pPr>
        <w:numPr>
          <w:ilvl w:val="0"/>
          <w:numId w:val="15"/>
        </w:numPr>
        <w:spacing w:after="0" w:line="240" w:lineRule="auto"/>
        <w:ind w:left="0" w:firstLine="709"/>
        <w:jc w:val="both"/>
        <w:rPr>
          <w:rFonts w:ascii="Times New Roman" w:hAnsi="Times New Roman" w:cs="Times New Roman"/>
        </w:rPr>
      </w:pPr>
      <w:r w:rsidRPr="00D31900">
        <w:rPr>
          <w:rFonts w:ascii="Times New Roman" w:hAnsi="Times New Roman" w:cs="Times New Roman"/>
        </w:rPr>
        <w:lastRenderedPageBreak/>
        <w:t>снижение заболеваемости болезнями, характеризующимися повышенным кровяным давлением в 2,1 раза (2017год – 4,5 на 1000 населения, 2007 год –15,3).</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b/>
        </w:rPr>
      </w:pPr>
    </w:p>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Деятельность медицинской организации </w:t>
      </w:r>
    </w:p>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по оказанию медицинской помощи в 2017 году</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Амбулаторно - поликлиническая помощь населению в ГУЗ «Большенагаткинская РБ» ведётся по 19 специальностям: эндокринология, инфекционные болезни, травматология-ортопедия, урология, хирургия, стоматология, акушерство и гинекология, оториноларингология, офтальмология, неврология, дерматовенерология, психиатрия, наркология, фтизиатрия,  педиатрия участковая, терапия участковая, кардиологи, онкологии, профпатологии.</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Мощность поликлинического отделения составляет 518 посещений в смену.</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Стационарная помощь оказывается по 9 профилям: педиатрический, терапевтический, травматологический, хирургический, неврологический,  патологии беременности, гинекологический, инфекционный и сестринского ухода. Функционирует дневной стационар на </w:t>
      </w:r>
      <w:r w:rsidRPr="00D31900">
        <w:rPr>
          <w:rFonts w:ascii="Times New Roman" w:hAnsi="Times New Roman" w:cs="Times New Roman"/>
          <w:b/>
        </w:rPr>
        <w:t>26</w:t>
      </w:r>
      <w:r w:rsidRPr="00D31900">
        <w:rPr>
          <w:rFonts w:ascii="Times New Roman" w:hAnsi="Times New Roman" w:cs="Times New Roman"/>
        </w:rPr>
        <w:t xml:space="preserve"> мест, в том числе 1 место на дому для маломобильных пациентов. </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Коечная мощность больницы с каждым годом снижается в связи с уменьшением населения и приведением коек к нормативу. В 2017 году в районе развернуто 123 койки круглосуточного пребывания, что в 1,46 раза ниже, чем за 2007год (</w:t>
      </w:r>
      <w:r w:rsidRPr="00D31900">
        <w:rPr>
          <w:rFonts w:ascii="Times New Roman" w:hAnsi="Times New Roman" w:cs="Times New Roman"/>
          <w:color w:val="000000" w:themeColor="text1"/>
        </w:rPr>
        <w:t>179</w:t>
      </w:r>
      <w:r w:rsidRPr="00D31900">
        <w:rPr>
          <w:rFonts w:ascii="Times New Roman" w:hAnsi="Times New Roman" w:cs="Times New Roman"/>
        </w:rPr>
        <w:t xml:space="preserve"> койки). Число коек дневного стационара сократилось в 1,6 раз (2007 год – 40; 2017 год – 26).</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Количество вызовов скорой медицинской помощи на 1000 населения уменьшилось на 3,4% (2007 год – </w:t>
      </w:r>
      <w:r w:rsidRPr="00D31900">
        <w:rPr>
          <w:rFonts w:ascii="Times New Roman" w:hAnsi="Times New Roman" w:cs="Times New Roman"/>
          <w:b/>
        </w:rPr>
        <w:t>322,9;</w:t>
      </w:r>
      <w:r w:rsidRPr="00D31900">
        <w:rPr>
          <w:rFonts w:ascii="Times New Roman" w:hAnsi="Times New Roman" w:cs="Times New Roman"/>
        </w:rPr>
        <w:t xml:space="preserve"> 2017 год – 288,8).</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Уровень госпитализации в динамике по годам снижается, в 2017 году  132,9 понизился на 27,2% по сравнению с 2007 годом, максимальное значение показатель достиг в   2014 году (176,4), в 2008г. (175,5), </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Работа койки круглосуточного стационара уменьшилась на (2007 год – 297дней в году,  в 2017 год –268дней в году).</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Среднее пребывание на койке круглосуточного стационара остаётся на уровне 2007г.-10дней остаётся на прежнем уроне.</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Работа койки дневного стационара увеличилась  (2007 год – 294дней;  в 2017 год –401день).</w:t>
      </w:r>
    </w:p>
    <w:p w:rsidR="009E74DC" w:rsidRPr="00D31900" w:rsidRDefault="009E74DC" w:rsidP="00D31900">
      <w:pPr>
        <w:spacing w:after="0" w:line="240" w:lineRule="auto"/>
        <w:ind w:firstLine="708"/>
        <w:jc w:val="both"/>
        <w:rPr>
          <w:rFonts w:ascii="Times New Roman" w:hAnsi="Times New Roman" w:cs="Times New Roman"/>
          <w:b/>
        </w:rPr>
      </w:pPr>
      <w:r w:rsidRPr="00D31900">
        <w:rPr>
          <w:rFonts w:ascii="Times New Roman" w:hAnsi="Times New Roman" w:cs="Times New Roman"/>
          <w:b/>
        </w:rPr>
        <w:t>Динамика оказания медицинской помощи 2007-2017 гг.</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1825"/>
        <w:gridCol w:w="842"/>
        <w:gridCol w:w="845"/>
        <w:gridCol w:w="848"/>
        <w:gridCol w:w="713"/>
        <w:gridCol w:w="714"/>
        <w:gridCol w:w="714"/>
        <w:gridCol w:w="714"/>
        <w:gridCol w:w="713"/>
        <w:gridCol w:w="714"/>
        <w:gridCol w:w="714"/>
        <w:gridCol w:w="709"/>
        <w:gridCol w:w="567"/>
      </w:tblGrid>
      <w:tr w:rsidR="009E74DC" w:rsidRPr="00D31900" w:rsidTr="00197055">
        <w:trPr>
          <w:trHeight w:val="300"/>
        </w:trPr>
        <w:tc>
          <w:tcPr>
            <w:tcW w:w="1825" w:type="dxa"/>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rPr>
            </w:pPr>
          </w:p>
        </w:tc>
        <w:tc>
          <w:tcPr>
            <w:tcW w:w="842" w:type="dxa"/>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2007</w:t>
            </w:r>
          </w:p>
        </w:tc>
        <w:tc>
          <w:tcPr>
            <w:tcW w:w="845" w:type="dxa"/>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2008</w:t>
            </w:r>
          </w:p>
        </w:tc>
        <w:tc>
          <w:tcPr>
            <w:tcW w:w="848" w:type="dxa"/>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2009</w:t>
            </w:r>
          </w:p>
        </w:tc>
        <w:tc>
          <w:tcPr>
            <w:tcW w:w="713" w:type="dxa"/>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2010</w:t>
            </w:r>
          </w:p>
        </w:tc>
        <w:tc>
          <w:tcPr>
            <w:tcW w:w="714" w:type="dxa"/>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2011</w:t>
            </w:r>
          </w:p>
        </w:tc>
        <w:tc>
          <w:tcPr>
            <w:tcW w:w="714" w:type="dxa"/>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2012</w:t>
            </w:r>
          </w:p>
        </w:tc>
        <w:tc>
          <w:tcPr>
            <w:tcW w:w="714" w:type="dxa"/>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2013</w:t>
            </w:r>
          </w:p>
        </w:tc>
        <w:tc>
          <w:tcPr>
            <w:tcW w:w="713" w:type="dxa"/>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2014</w:t>
            </w:r>
          </w:p>
        </w:tc>
        <w:tc>
          <w:tcPr>
            <w:tcW w:w="714" w:type="dxa"/>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2015</w:t>
            </w:r>
          </w:p>
        </w:tc>
        <w:tc>
          <w:tcPr>
            <w:tcW w:w="714" w:type="dxa"/>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2016</w:t>
            </w:r>
          </w:p>
        </w:tc>
        <w:tc>
          <w:tcPr>
            <w:tcW w:w="709" w:type="dxa"/>
            <w:shd w:val="clear" w:color="auto" w:fill="auto"/>
            <w:vAlign w:val="bottom"/>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2017</w:t>
            </w:r>
          </w:p>
        </w:tc>
        <w:tc>
          <w:tcPr>
            <w:tcW w:w="567" w:type="dxa"/>
            <w:shd w:val="clear" w:color="auto" w:fill="DEEAF6"/>
            <w:vAlign w:val="center"/>
          </w:tcPr>
          <w:p w:rsidR="009E74DC" w:rsidRPr="00D31900" w:rsidRDefault="009E74DC" w:rsidP="00D31900">
            <w:pPr>
              <w:spacing w:after="0" w:line="240" w:lineRule="auto"/>
              <w:ind w:left="-12" w:right="-108"/>
              <w:jc w:val="both"/>
              <w:rPr>
                <w:rFonts w:ascii="Times New Roman" w:eastAsia="Times New Roman" w:hAnsi="Times New Roman" w:cs="Times New Roman"/>
                <w:b/>
              </w:rPr>
            </w:pPr>
            <w:r w:rsidRPr="00D31900">
              <w:rPr>
                <w:rFonts w:ascii="Times New Roman" w:eastAsia="Times New Roman" w:hAnsi="Times New Roman" w:cs="Times New Roman"/>
                <w:b/>
              </w:rPr>
              <w:t>Ул.обл. 2015</w:t>
            </w:r>
          </w:p>
        </w:tc>
      </w:tr>
      <w:tr w:rsidR="009E74DC" w:rsidRPr="00D31900" w:rsidTr="00197055">
        <w:trPr>
          <w:trHeight w:val="300"/>
        </w:trPr>
        <w:tc>
          <w:tcPr>
            <w:tcW w:w="1825" w:type="dxa"/>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Число вызовов скорой мед.помощи на 1000 нас.</w:t>
            </w:r>
          </w:p>
        </w:tc>
        <w:tc>
          <w:tcPr>
            <w:tcW w:w="842"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322,9</w:t>
            </w:r>
          </w:p>
        </w:tc>
        <w:tc>
          <w:tcPr>
            <w:tcW w:w="84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338,4</w:t>
            </w:r>
          </w:p>
        </w:tc>
        <w:tc>
          <w:tcPr>
            <w:tcW w:w="848"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334,6</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327,7</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322,2</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323,5</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324,5</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313,6</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316,1</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300,7</w:t>
            </w:r>
          </w:p>
        </w:tc>
        <w:tc>
          <w:tcPr>
            <w:tcW w:w="709" w:type="dxa"/>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288,8</w:t>
            </w:r>
          </w:p>
        </w:tc>
        <w:tc>
          <w:tcPr>
            <w:tcW w:w="567" w:type="dxa"/>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331</w:t>
            </w:r>
          </w:p>
        </w:tc>
      </w:tr>
      <w:tr w:rsidR="009E74DC" w:rsidRPr="00D31900" w:rsidTr="00197055">
        <w:trPr>
          <w:trHeight w:val="300"/>
        </w:trPr>
        <w:tc>
          <w:tcPr>
            <w:tcW w:w="1825" w:type="dxa"/>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Число коек круглосуточного стационара (абс. число)</w:t>
            </w:r>
          </w:p>
        </w:tc>
        <w:tc>
          <w:tcPr>
            <w:tcW w:w="842"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179</w:t>
            </w:r>
          </w:p>
        </w:tc>
        <w:tc>
          <w:tcPr>
            <w:tcW w:w="84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158</w:t>
            </w:r>
          </w:p>
        </w:tc>
        <w:tc>
          <w:tcPr>
            <w:tcW w:w="848"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158</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157</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156</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148</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147</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143</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132</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128</w:t>
            </w:r>
          </w:p>
        </w:tc>
        <w:tc>
          <w:tcPr>
            <w:tcW w:w="709" w:type="dxa"/>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123</w:t>
            </w:r>
          </w:p>
        </w:tc>
        <w:tc>
          <w:tcPr>
            <w:tcW w:w="567" w:type="dxa"/>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p>
        </w:tc>
      </w:tr>
      <w:tr w:rsidR="009E74DC" w:rsidRPr="00D31900" w:rsidTr="00197055">
        <w:trPr>
          <w:trHeight w:val="300"/>
        </w:trPr>
        <w:tc>
          <w:tcPr>
            <w:tcW w:w="1825" w:type="dxa"/>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Обеспеченность койками круглосуточного стационара </w:t>
            </w:r>
          </w:p>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на 10 тыс.нас.</w:t>
            </w:r>
          </w:p>
        </w:tc>
        <w:tc>
          <w:tcPr>
            <w:tcW w:w="842" w:type="dxa"/>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63,7</w:t>
            </w:r>
          </w:p>
        </w:tc>
        <w:tc>
          <w:tcPr>
            <w:tcW w:w="84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56,4</w:t>
            </w:r>
          </w:p>
        </w:tc>
        <w:tc>
          <w:tcPr>
            <w:tcW w:w="848"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56,8</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56,9</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59,8</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54,4</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55,1</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54,53</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50,6</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49,5</w:t>
            </w:r>
          </w:p>
        </w:tc>
        <w:tc>
          <w:tcPr>
            <w:tcW w:w="709" w:type="dxa"/>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48,4</w:t>
            </w:r>
          </w:p>
        </w:tc>
        <w:tc>
          <w:tcPr>
            <w:tcW w:w="567" w:type="dxa"/>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80,5</w:t>
            </w:r>
          </w:p>
        </w:tc>
      </w:tr>
      <w:tr w:rsidR="009E74DC" w:rsidRPr="00D31900" w:rsidTr="00197055">
        <w:trPr>
          <w:trHeight w:val="300"/>
        </w:trPr>
        <w:tc>
          <w:tcPr>
            <w:tcW w:w="1825" w:type="dxa"/>
            <w:shd w:val="clear" w:color="auto" w:fill="auto"/>
            <w:noWrap/>
            <w:vAlign w:val="bottom"/>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Уровень госпитализации на 1000 нас.</w:t>
            </w:r>
          </w:p>
        </w:tc>
        <w:tc>
          <w:tcPr>
            <w:tcW w:w="842" w:type="dxa"/>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189,2</w:t>
            </w:r>
          </w:p>
        </w:tc>
        <w:tc>
          <w:tcPr>
            <w:tcW w:w="845" w:type="dxa"/>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175,5</w:t>
            </w:r>
          </w:p>
        </w:tc>
        <w:tc>
          <w:tcPr>
            <w:tcW w:w="848" w:type="dxa"/>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166,4</w:t>
            </w:r>
          </w:p>
        </w:tc>
        <w:tc>
          <w:tcPr>
            <w:tcW w:w="713" w:type="dxa"/>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166,7</w:t>
            </w:r>
          </w:p>
        </w:tc>
        <w:tc>
          <w:tcPr>
            <w:tcW w:w="714" w:type="dxa"/>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155,5</w:t>
            </w:r>
          </w:p>
        </w:tc>
        <w:tc>
          <w:tcPr>
            <w:tcW w:w="714" w:type="dxa"/>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173,0</w:t>
            </w:r>
          </w:p>
        </w:tc>
        <w:tc>
          <w:tcPr>
            <w:tcW w:w="714" w:type="dxa"/>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168,1</w:t>
            </w:r>
          </w:p>
        </w:tc>
        <w:tc>
          <w:tcPr>
            <w:tcW w:w="713" w:type="dxa"/>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176,4</w:t>
            </w:r>
          </w:p>
        </w:tc>
        <w:tc>
          <w:tcPr>
            <w:tcW w:w="714" w:type="dxa"/>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146,5</w:t>
            </w:r>
          </w:p>
        </w:tc>
        <w:tc>
          <w:tcPr>
            <w:tcW w:w="714" w:type="dxa"/>
            <w:shd w:val="clear" w:color="auto" w:fill="auto"/>
            <w:noWrap/>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146,9</w:t>
            </w:r>
          </w:p>
        </w:tc>
        <w:tc>
          <w:tcPr>
            <w:tcW w:w="709" w:type="dxa"/>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132,9</w:t>
            </w:r>
          </w:p>
        </w:tc>
        <w:tc>
          <w:tcPr>
            <w:tcW w:w="567" w:type="dxa"/>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227</w:t>
            </w:r>
          </w:p>
        </w:tc>
      </w:tr>
      <w:tr w:rsidR="009E74DC" w:rsidRPr="00D31900" w:rsidTr="00197055">
        <w:trPr>
          <w:trHeight w:val="300"/>
        </w:trPr>
        <w:tc>
          <w:tcPr>
            <w:tcW w:w="1825" w:type="dxa"/>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Работа койки в году - всего</w:t>
            </w:r>
          </w:p>
        </w:tc>
        <w:tc>
          <w:tcPr>
            <w:tcW w:w="842"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297</w:t>
            </w:r>
          </w:p>
        </w:tc>
        <w:tc>
          <w:tcPr>
            <w:tcW w:w="84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323</w:t>
            </w:r>
          </w:p>
        </w:tc>
        <w:tc>
          <w:tcPr>
            <w:tcW w:w="848"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312</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316</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314</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355</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325</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315</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277</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265</w:t>
            </w:r>
          </w:p>
        </w:tc>
        <w:tc>
          <w:tcPr>
            <w:tcW w:w="709" w:type="dxa"/>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268</w:t>
            </w:r>
          </w:p>
        </w:tc>
        <w:tc>
          <w:tcPr>
            <w:tcW w:w="567" w:type="dxa"/>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331</w:t>
            </w:r>
          </w:p>
        </w:tc>
      </w:tr>
      <w:tr w:rsidR="009E74DC" w:rsidRPr="00D31900" w:rsidTr="00197055">
        <w:trPr>
          <w:trHeight w:val="300"/>
        </w:trPr>
        <w:tc>
          <w:tcPr>
            <w:tcW w:w="1825" w:type="dxa"/>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Среднее пребывание на койке круглосуточного</w:t>
            </w:r>
            <w:r w:rsidRPr="00D31900">
              <w:rPr>
                <w:rFonts w:ascii="Times New Roman" w:eastAsia="Times New Roman" w:hAnsi="Times New Roman" w:cs="Times New Roman"/>
              </w:rPr>
              <w:lastRenderedPageBreak/>
              <w:t>стационара</w:t>
            </w:r>
          </w:p>
        </w:tc>
        <w:tc>
          <w:tcPr>
            <w:tcW w:w="842"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lastRenderedPageBreak/>
              <w:t>10,0</w:t>
            </w:r>
          </w:p>
        </w:tc>
        <w:tc>
          <w:tcPr>
            <w:tcW w:w="84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10,4</w:t>
            </w:r>
          </w:p>
        </w:tc>
        <w:tc>
          <w:tcPr>
            <w:tcW w:w="848"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10,7</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10,8</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11,0</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11,0</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10,0</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10,0</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11,0</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9,0</w:t>
            </w:r>
          </w:p>
        </w:tc>
        <w:tc>
          <w:tcPr>
            <w:tcW w:w="709" w:type="dxa"/>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w:t>
            </w:r>
          </w:p>
        </w:tc>
        <w:tc>
          <w:tcPr>
            <w:tcW w:w="567" w:type="dxa"/>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11,9</w:t>
            </w:r>
          </w:p>
        </w:tc>
      </w:tr>
      <w:tr w:rsidR="009E74DC" w:rsidRPr="00D31900" w:rsidTr="00197055">
        <w:trPr>
          <w:trHeight w:val="300"/>
        </w:trPr>
        <w:tc>
          <w:tcPr>
            <w:tcW w:w="1825" w:type="dxa"/>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lastRenderedPageBreak/>
              <w:t>Мощность поликлиник на 10000 нас.</w:t>
            </w:r>
          </w:p>
        </w:tc>
        <w:tc>
          <w:tcPr>
            <w:tcW w:w="842"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112,8</w:t>
            </w:r>
          </w:p>
        </w:tc>
        <w:tc>
          <w:tcPr>
            <w:tcW w:w="84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185,0</w:t>
            </w:r>
          </w:p>
        </w:tc>
        <w:tc>
          <w:tcPr>
            <w:tcW w:w="848"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186,3</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165,0</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188,1</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190,4</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194,1</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196,6</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198,7</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200,3</w:t>
            </w:r>
          </w:p>
        </w:tc>
        <w:tc>
          <w:tcPr>
            <w:tcW w:w="709" w:type="dxa"/>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203,7</w:t>
            </w:r>
          </w:p>
        </w:tc>
        <w:tc>
          <w:tcPr>
            <w:tcW w:w="567" w:type="dxa"/>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233</w:t>
            </w:r>
          </w:p>
        </w:tc>
      </w:tr>
      <w:tr w:rsidR="009E74DC" w:rsidRPr="00D31900" w:rsidTr="00197055">
        <w:trPr>
          <w:trHeight w:val="300"/>
        </w:trPr>
        <w:tc>
          <w:tcPr>
            <w:tcW w:w="1825" w:type="dxa"/>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Число посещений к врачам на 1 жит.в год</w:t>
            </w:r>
          </w:p>
        </w:tc>
        <w:tc>
          <w:tcPr>
            <w:tcW w:w="842"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6,8</w:t>
            </w:r>
          </w:p>
        </w:tc>
        <w:tc>
          <w:tcPr>
            <w:tcW w:w="84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6,6</w:t>
            </w:r>
          </w:p>
        </w:tc>
        <w:tc>
          <w:tcPr>
            <w:tcW w:w="848"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5,5</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5,3</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5,2</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5,4</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5,9</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4,8</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4,7</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4.5</w:t>
            </w:r>
          </w:p>
        </w:tc>
        <w:tc>
          <w:tcPr>
            <w:tcW w:w="709" w:type="dxa"/>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4,2</w:t>
            </w:r>
          </w:p>
        </w:tc>
        <w:tc>
          <w:tcPr>
            <w:tcW w:w="567" w:type="dxa"/>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9,1</w:t>
            </w:r>
          </w:p>
        </w:tc>
      </w:tr>
      <w:tr w:rsidR="009E74DC" w:rsidRPr="00D31900" w:rsidTr="00197055">
        <w:trPr>
          <w:trHeight w:val="300"/>
        </w:trPr>
        <w:tc>
          <w:tcPr>
            <w:tcW w:w="1825" w:type="dxa"/>
            <w:shd w:val="clear" w:color="auto" w:fill="auto"/>
            <w:noWrap/>
            <w:vAlign w:val="bottom"/>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Число мест в дневных стационарах</w:t>
            </w:r>
          </w:p>
        </w:tc>
        <w:tc>
          <w:tcPr>
            <w:tcW w:w="842"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40</w:t>
            </w:r>
          </w:p>
        </w:tc>
        <w:tc>
          <w:tcPr>
            <w:tcW w:w="845"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30</w:t>
            </w:r>
          </w:p>
        </w:tc>
        <w:tc>
          <w:tcPr>
            <w:tcW w:w="848"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30</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30</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26</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w:t>
            </w:r>
          </w:p>
        </w:tc>
        <w:tc>
          <w:tcPr>
            <w:tcW w:w="713"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25</w:t>
            </w:r>
          </w:p>
        </w:tc>
        <w:tc>
          <w:tcPr>
            <w:tcW w:w="714" w:type="dxa"/>
            <w:shd w:val="clear" w:color="auto" w:fill="auto"/>
            <w:noWrap/>
            <w:vAlign w:val="center"/>
            <w:hideMark/>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27</w:t>
            </w:r>
          </w:p>
        </w:tc>
        <w:tc>
          <w:tcPr>
            <w:tcW w:w="709" w:type="dxa"/>
            <w:shd w:val="clear" w:color="auto" w:fill="auto"/>
            <w:vAlign w:val="center"/>
          </w:tcPr>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26</w:t>
            </w:r>
          </w:p>
        </w:tc>
        <w:tc>
          <w:tcPr>
            <w:tcW w:w="567" w:type="dxa"/>
            <w:shd w:val="clear" w:color="auto" w:fill="DEEAF6"/>
            <w:vAlign w:val="center"/>
          </w:tcPr>
          <w:p w:rsidR="009E74DC" w:rsidRPr="00D31900" w:rsidRDefault="009E74DC" w:rsidP="00D31900">
            <w:pPr>
              <w:spacing w:after="0" w:line="240" w:lineRule="auto"/>
              <w:jc w:val="both"/>
              <w:rPr>
                <w:rFonts w:ascii="Times New Roman" w:eastAsia="Times New Roman" w:hAnsi="Times New Roman" w:cs="Times New Roman"/>
                <w:b/>
              </w:rPr>
            </w:pPr>
          </w:p>
        </w:tc>
      </w:tr>
      <w:tr w:rsidR="009E74DC" w:rsidRPr="00D31900" w:rsidTr="00197055">
        <w:trPr>
          <w:trHeight w:val="300"/>
        </w:trPr>
        <w:tc>
          <w:tcPr>
            <w:tcW w:w="1825" w:type="dxa"/>
            <w:shd w:val="clear" w:color="auto" w:fill="auto"/>
            <w:noWrap/>
            <w:vAlign w:val="bottom"/>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Работа койки дневного пребывания</w:t>
            </w:r>
          </w:p>
        </w:tc>
        <w:tc>
          <w:tcPr>
            <w:tcW w:w="842" w:type="dxa"/>
            <w:shd w:val="clear" w:color="auto" w:fill="auto"/>
            <w:noWrap/>
            <w:vAlign w:val="bottom"/>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294</w:t>
            </w:r>
          </w:p>
        </w:tc>
        <w:tc>
          <w:tcPr>
            <w:tcW w:w="845" w:type="dxa"/>
            <w:shd w:val="clear" w:color="auto" w:fill="auto"/>
            <w:noWrap/>
            <w:vAlign w:val="bottom"/>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370</w:t>
            </w:r>
          </w:p>
        </w:tc>
        <w:tc>
          <w:tcPr>
            <w:tcW w:w="848" w:type="dxa"/>
            <w:shd w:val="clear" w:color="auto" w:fill="auto"/>
            <w:noWrap/>
            <w:vAlign w:val="bottom"/>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319</w:t>
            </w:r>
          </w:p>
        </w:tc>
        <w:tc>
          <w:tcPr>
            <w:tcW w:w="713" w:type="dxa"/>
            <w:shd w:val="clear" w:color="auto" w:fill="auto"/>
            <w:noWrap/>
            <w:vAlign w:val="bottom"/>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307</w:t>
            </w:r>
          </w:p>
        </w:tc>
        <w:tc>
          <w:tcPr>
            <w:tcW w:w="714" w:type="dxa"/>
            <w:shd w:val="clear" w:color="auto" w:fill="auto"/>
            <w:noWrap/>
            <w:vAlign w:val="bottom"/>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332</w:t>
            </w:r>
          </w:p>
        </w:tc>
        <w:tc>
          <w:tcPr>
            <w:tcW w:w="714" w:type="dxa"/>
            <w:shd w:val="clear" w:color="auto" w:fill="auto"/>
            <w:noWrap/>
            <w:vAlign w:val="bottom"/>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334</w:t>
            </w:r>
          </w:p>
        </w:tc>
        <w:tc>
          <w:tcPr>
            <w:tcW w:w="714" w:type="dxa"/>
            <w:shd w:val="clear" w:color="auto" w:fill="auto"/>
            <w:noWrap/>
            <w:vAlign w:val="bottom"/>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334</w:t>
            </w:r>
          </w:p>
        </w:tc>
        <w:tc>
          <w:tcPr>
            <w:tcW w:w="713" w:type="dxa"/>
            <w:shd w:val="clear" w:color="auto" w:fill="auto"/>
            <w:noWrap/>
            <w:vAlign w:val="bottom"/>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327</w:t>
            </w:r>
          </w:p>
        </w:tc>
        <w:tc>
          <w:tcPr>
            <w:tcW w:w="714" w:type="dxa"/>
            <w:shd w:val="clear" w:color="auto" w:fill="auto"/>
            <w:noWrap/>
            <w:vAlign w:val="bottom"/>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320</w:t>
            </w:r>
          </w:p>
        </w:tc>
        <w:tc>
          <w:tcPr>
            <w:tcW w:w="714" w:type="dxa"/>
            <w:shd w:val="clear" w:color="auto" w:fill="auto"/>
            <w:noWrap/>
            <w:vAlign w:val="bottom"/>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355</w:t>
            </w:r>
          </w:p>
        </w:tc>
        <w:tc>
          <w:tcPr>
            <w:tcW w:w="709" w:type="dxa"/>
            <w:shd w:val="clear" w:color="auto" w:fill="auto"/>
            <w:vAlign w:val="bottom"/>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408,</w:t>
            </w:r>
          </w:p>
        </w:tc>
        <w:tc>
          <w:tcPr>
            <w:tcW w:w="567" w:type="dxa"/>
            <w:shd w:val="clear" w:color="auto" w:fill="DEEAF6"/>
            <w:vAlign w:val="center"/>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324</w:t>
            </w:r>
          </w:p>
        </w:tc>
      </w:tr>
    </w:tbl>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Вывод:</w:t>
      </w:r>
    </w:p>
    <w:p w:rsidR="009E74DC" w:rsidRPr="00D31900" w:rsidRDefault="009E74DC" w:rsidP="005D2ED5">
      <w:pPr>
        <w:numPr>
          <w:ilvl w:val="0"/>
          <w:numId w:val="14"/>
        </w:numPr>
        <w:spacing w:after="0" w:line="240" w:lineRule="auto"/>
        <w:ind w:left="0" w:firstLine="709"/>
        <w:jc w:val="both"/>
        <w:rPr>
          <w:rFonts w:ascii="Times New Roman" w:hAnsi="Times New Roman" w:cs="Times New Roman"/>
        </w:rPr>
      </w:pPr>
      <w:r w:rsidRPr="00D31900">
        <w:rPr>
          <w:rFonts w:ascii="Times New Roman" w:hAnsi="Times New Roman" w:cs="Times New Roman"/>
        </w:rPr>
        <w:t xml:space="preserve">в районе за последние 10 лет сократилось количество коек дневного и круглосуточного пребывания; </w:t>
      </w:r>
    </w:p>
    <w:p w:rsidR="009E74DC" w:rsidRPr="00D31900" w:rsidRDefault="009E74DC" w:rsidP="005D2ED5">
      <w:pPr>
        <w:numPr>
          <w:ilvl w:val="0"/>
          <w:numId w:val="14"/>
        </w:numPr>
        <w:spacing w:after="0" w:line="240" w:lineRule="auto"/>
        <w:ind w:left="0" w:firstLine="709"/>
        <w:jc w:val="both"/>
        <w:rPr>
          <w:rFonts w:ascii="Times New Roman" w:hAnsi="Times New Roman" w:cs="Times New Roman"/>
        </w:rPr>
      </w:pPr>
      <w:r w:rsidRPr="00D31900">
        <w:rPr>
          <w:rFonts w:ascii="Times New Roman" w:hAnsi="Times New Roman" w:cs="Times New Roman"/>
        </w:rPr>
        <w:t>обеспеченность койками составляет 48,4 на 10000населения и является оптимальным с учётом  второго уровня оказания медицинской помощи в учреждении;</w:t>
      </w:r>
    </w:p>
    <w:p w:rsidR="009E74DC" w:rsidRPr="00D31900" w:rsidRDefault="009E74DC" w:rsidP="005D2ED5">
      <w:pPr>
        <w:numPr>
          <w:ilvl w:val="0"/>
          <w:numId w:val="14"/>
        </w:numPr>
        <w:spacing w:after="0" w:line="240" w:lineRule="auto"/>
        <w:ind w:left="0" w:firstLine="709"/>
        <w:jc w:val="both"/>
        <w:rPr>
          <w:rFonts w:ascii="Times New Roman" w:hAnsi="Times New Roman" w:cs="Times New Roman"/>
        </w:rPr>
      </w:pPr>
      <w:r w:rsidRPr="00D31900">
        <w:rPr>
          <w:rFonts w:ascii="Times New Roman" w:hAnsi="Times New Roman" w:cs="Times New Roman"/>
        </w:rPr>
        <w:t>круглосуточный стационар работал не в полном объёме, занятость койки составила  268 дней. В течении года  все койки функционировали. Работа койки сестринского ухода составила  198 дней. В течении года  все функционировали;</w:t>
      </w:r>
    </w:p>
    <w:p w:rsidR="009E74DC" w:rsidRPr="00D31900" w:rsidRDefault="009E74DC" w:rsidP="005D2ED5">
      <w:pPr>
        <w:numPr>
          <w:ilvl w:val="0"/>
          <w:numId w:val="14"/>
        </w:numPr>
        <w:spacing w:after="0" w:line="240" w:lineRule="auto"/>
        <w:jc w:val="both"/>
        <w:rPr>
          <w:rFonts w:ascii="Times New Roman" w:hAnsi="Times New Roman" w:cs="Times New Roman"/>
          <w:bCs/>
        </w:rPr>
      </w:pPr>
      <w:r w:rsidRPr="00D31900">
        <w:rPr>
          <w:rFonts w:ascii="Times New Roman" w:hAnsi="Times New Roman" w:cs="Times New Roman"/>
          <w:bCs/>
        </w:rPr>
        <w:t>уровень госпитализации 132,9 при нормативе 143,3;</w:t>
      </w:r>
    </w:p>
    <w:p w:rsidR="009E74DC" w:rsidRPr="00D31900" w:rsidRDefault="009E74DC" w:rsidP="005D2ED5">
      <w:pPr>
        <w:numPr>
          <w:ilvl w:val="0"/>
          <w:numId w:val="14"/>
        </w:numPr>
        <w:spacing w:after="0" w:line="240" w:lineRule="auto"/>
        <w:jc w:val="both"/>
        <w:rPr>
          <w:rFonts w:ascii="Times New Roman" w:hAnsi="Times New Roman" w:cs="Times New Roman"/>
          <w:bCs/>
        </w:rPr>
      </w:pPr>
      <w:r w:rsidRPr="00D31900">
        <w:rPr>
          <w:rFonts w:ascii="Times New Roman" w:hAnsi="Times New Roman" w:cs="Times New Roman"/>
          <w:bCs/>
        </w:rPr>
        <w:t xml:space="preserve">наблюдается тенденция к снижению работы койки в течении года по стационару. </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Реализация Территориальной программы государственных гарантий</w:t>
      </w:r>
      <w:r w:rsidR="00197055">
        <w:rPr>
          <w:rFonts w:ascii="Times New Roman" w:hAnsi="Times New Roman" w:cs="Times New Roman"/>
          <w:b/>
        </w:rPr>
        <w:t xml:space="preserve"> </w:t>
      </w:r>
      <w:r w:rsidRPr="00D31900">
        <w:rPr>
          <w:rFonts w:ascii="Times New Roman" w:hAnsi="Times New Roman" w:cs="Times New Roman"/>
          <w:b/>
        </w:rPr>
        <w:t>в 2017 году</w:t>
      </w:r>
    </w:p>
    <w:p w:rsidR="009E74DC" w:rsidRPr="00D31900" w:rsidRDefault="009E74DC" w:rsidP="00D31900">
      <w:pPr>
        <w:spacing w:after="0" w:line="240" w:lineRule="auto"/>
        <w:ind w:firstLine="709"/>
        <w:jc w:val="both"/>
        <w:rPr>
          <w:rFonts w:ascii="Times New Roman" w:hAnsi="Times New Roman" w:cs="Times New Roman"/>
          <w:b/>
          <w:color w:val="FF0000"/>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Для оказания бесплатной медицинской помощи жителям района в рамках Территориальной программы государственных гарантий на 2017 год утверждены следующие объёмы медицинской помощи:</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По амбулаторно-поликлинической помощи:</w:t>
      </w:r>
    </w:p>
    <w:p w:rsidR="009E74DC" w:rsidRPr="00D31900" w:rsidRDefault="009E74DC" w:rsidP="005D2ED5">
      <w:pPr>
        <w:numPr>
          <w:ilvl w:val="0"/>
          <w:numId w:val="13"/>
        </w:numPr>
        <w:spacing w:after="0" w:line="240" w:lineRule="auto"/>
        <w:ind w:left="1134" w:hanging="425"/>
        <w:jc w:val="both"/>
        <w:rPr>
          <w:rFonts w:ascii="Times New Roman" w:hAnsi="Times New Roman" w:cs="Times New Roman"/>
        </w:rPr>
      </w:pPr>
      <w:r w:rsidRPr="00D31900">
        <w:rPr>
          <w:rFonts w:ascii="Times New Roman" w:hAnsi="Times New Roman" w:cs="Times New Roman"/>
        </w:rPr>
        <w:t>посещений с профилактической и иными целями – 32965 из них выполнено 26402 - (80,01%) от норматива;</w:t>
      </w:r>
    </w:p>
    <w:p w:rsidR="009E74DC" w:rsidRPr="00D31900" w:rsidRDefault="009E74DC" w:rsidP="005D2ED5">
      <w:pPr>
        <w:numPr>
          <w:ilvl w:val="0"/>
          <w:numId w:val="13"/>
        </w:numPr>
        <w:spacing w:after="0" w:line="240" w:lineRule="auto"/>
        <w:ind w:left="1134" w:hanging="425"/>
        <w:jc w:val="both"/>
        <w:rPr>
          <w:rFonts w:ascii="Times New Roman" w:hAnsi="Times New Roman" w:cs="Times New Roman"/>
        </w:rPr>
      </w:pPr>
      <w:r w:rsidRPr="00D31900">
        <w:rPr>
          <w:rFonts w:ascii="Times New Roman" w:hAnsi="Times New Roman" w:cs="Times New Roman"/>
        </w:rPr>
        <w:t>обращений по поводу заболеваний – 29500, из них выполнено 22758  (77,14%) от норматива;</w:t>
      </w:r>
    </w:p>
    <w:p w:rsidR="009E74DC" w:rsidRPr="00D31900" w:rsidRDefault="009E74DC" w:rsidP="005D2ED5">
      <w:pPr>
        <w:numPr>
          <w:ilvl w:val="0"/>
          <w:numId w:val="13"/>
        </w:numPr>
        <w:spacing w:after="0" w:line="240" w:lineRule="auto"/>
        <w:ind w:left="1134" w:hanging="425"/>
        <w:jc w:val="both"/>
        <w:rPr>
          <w:rFonts w:ascii="Times New Roman" w:hAnsi="Times New Roman" w:cs="Times New Roman"/>
        </w:rPr>
      </w:pPr>
      <w:r w:rsidRPr="00D31900">
        <w:rPr>
          <w:rFonts w:ascii="Times New Roman" w:hAnsi="Times New Roman" w:cs="Times New Roman"/>
        </w:rPr>
        <w:t>посещений по неотложной медицинской помощи – 12793, из них выполнено 12083 – (94,45%) от норматива.</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По медицинской помощи в условиях дневного стационара – 965 случая госпитализации, из них выполнено 847случ.  (87,8%) от норматива.</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По стационарной помощи  круглосуточного пребывания больных – 2938 случаев госпитализации, из них выполнено – 2919случ  (99,3%) от норматива.</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По скорой медицинской помощи – 7015 вызовов, из них выполнено  5716 вызовов (81,4%.)</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За 2017 год средствами ОМС за оказанные медицинские услуги жителям Цильнинского района профинансировано-97529,9тыс. рублей или на 100% от соответствующего финансирования. </w:t>
      </w:r>
    </w:p>
    <w:p w:rsidR="009E74DC" w:rsidRPr="00D31900" w:rsidRDefault="009E74DC"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Вывод:</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рамках программы ТПГГ не выполнен план.</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1.Круглосуточный стационар не выполнен объемы по случаем по ОМС:</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-травматология взрослая-91,3%;</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 хирургия детская-62,96%;</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 гинекология взрослая-98,3%;</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-гинекология детская-92,3%.</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2. Стационар дневного пребывания не выполнен объемы по ОМС:</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 педиатрии-77,8%;</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-терапия-84,3%;</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-хирургия-80,2%.</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b/>
        </w:rPr>
        <w:t>На 2018 год утверждены следующие объёмы медицинской помощи</w:t>
      </w:r>
      <w:r w:rsidRPr="00D31900">
        <w:rPr>
          <w:rFonts w:ascii="Times New Roman" w:hAnsi="Times New Roman" w:cs="Times New Roman"/>
        </w:rPr>
        <w:t>:</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b/>
        </w:rPr>
        <w:lastRenderedPageBreak/>
        <w:t>По амбулаторно-поликлинической помощи</w:t>
      </w:r>
      <w:r w:rsidRPr="00D31900">
        <w:rPr>
          <w:rFonts w:ascii="Times New Roman" w:hAnsi="Times New Roman" w:cs="Times New Roman"/>
        </w:rPr>
        <w:t>:</w:t>
      </w:r>
    </w:p>
    <w:p w:rsidR="009E74DC" w:rsidRPr="00D31900" w:rsidRDefault="009E74DC" w:rsidP="00D31900">
      <w:pPr>
        <w:spacing w:after="0" w:line="240" w:lineRule="auto"/>
        <w:ind w:firstLine="709"/>
        <w:jc w:val="both"/>
        <w:rPr>
          <w:rFonts w:ascii="Times New Roman" w:hAnsi="Times New Roman" w:cs="Times New Roman"/>
          <w:color w:val="FF0000"/>
        </w:rPr>
      </w:pPr>
      <w:r w:rsidRPr="00D31900">
        <w:rPr>
          <w:rFonts w:ascii="Times New Roman" w:hAnsi="Times New Roman" w:cs="Times New Roman"/>
        </w:rPr>
        <w:t>посещения с профилактической и иными целями – 30902;</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обращений по поводу заболеваний – 31572;</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посещений по неотложной медицинской помощи – 12397;</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По медицинской помощи </w:t>
      </w:r>
      <w:r w:rsidRPr="00D31900">
        <w:rPr>
          <w:rFonts w:ascii="Times New Roman" w:hAnsi="Times New Roman" w:cs="Times New Roman"/>
          <w:b/>
        </w:rPr>
        <w:t>в условиях дневного стационара</w:t>
      </w:r>
      <w:r w:rsidRPr="00D31900">
        <w:rPr>
          <w:rFonts w:ascii="Times New Roman" w:hAnsi="Times New Roman" w:cs="Times New Roman"/>
        </w:rPr>
        <w:t xml:space="preserve"> – 916 случаев лечения;</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b/>
        </w:rPr>
        <w:t>По круглосуточной стационарной помощи</w:t>
      </w:r>
      <w:r w:rsidRPr="00D31900">
        <w:rPr>
          <w:rFonts w:ascii="Times New Roman" w:hAnsi="Times New Roman" w:cs="Times New Roman"/>
        </w:rPr>
        <w:t xml:space="preserve"> – 3045 случаев госпитализации;</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b/>
        </w:rPr>
        <w:t>По скорой медицинской помощи</w:t>
      </w:r>
      <w:r w:rsidRPr="00D31900">
        <w:rPr>
          <w:rFonts w:ascii="Times New Roman" w:hAnsi="Times New Roman" w:cs="Times New Roman"/>
        </w:rPr>
        <w:t xml:space="preserve"> – 6610 вызов.</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                                                            Выводы:</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посещения с профилактической и иными целями</w:t>
      </w:r>
      <w:r w:rsidRPr="00D31900">
        <w:rPr>
          <w:rFonts w:ascii="Times New Roman" w:hAnsi="Times New Roman" w:cs="Times New Roman"/>
        </w:rPr>
        <w:t xml:space="preserve"> – выполнены по всем специалистам.</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обращения по поводу заболеваний</w:t>
      </w:r>
      <w:r w:rsidRPr="00D31900">
        <w:rPr>
          <w:rFonts w:ascii="Times New Roman" w:hAnsi="Times New Roman" w:cs="Times New Roman"/>
        </w:rPr>
        <w:t xml:space="preserve"> – 77,14% от соответствующего норматива. Не выполнены объёмы по терапии – (38,7), инфекционных заболеваний- (36,6%)</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 xml:space="preserve">посещения по неотложной медицинской помощи </w:t>
      </w:r>
      <w:r w:rsidRPr="00D31900">
        <w:rPr>
          <w:rFonts w:ascii="Times New Roman" w:hAnsi="Times New Roman" w:cs="Times New Roman"/>
        </w:rPr>
        <w:t>– 94,45% от соответствующего норматива. Не выполнены объёмы неотложной помощи по терапии. Доврачебная неотложная медицинская помощь выполнена на 89,7%.</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b/>
        </w:rPr>
        <w:t>По стационарной помощи</w:t>
      </w:r>
      <w:r w:rsidRPr="00D31900">
        <w:rPr>
          <w:rFonts w:ascii="Times New Roman" w:hAnsi="Times New Roman" w:cs="Times New Roman"/>
        </w:rPr>
        <w:t xml:space="preserve">: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число случаев госпитализации – 99,3% от соответствующего норматива.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По медицинской помощи </w:t>
      </w:r>
      <w:r w:rsidRPr="00D31900">
        <w:rPr>
          <w:rFonts w:ascii="Times New Roman" w:hAnsi="Times New Roman" w:cs="Times New Roman"/>
          <w:b/>
        </w:rPr>
        <w:t>в условиях дневного стационара</w:t>
      </w:r>
      <w:r w:rsidRPr="00D31900">
        <w:rPr>
          <w:rFonts w:ascii="Times New Roman" w:hAnsi="Times New Roman" w:cs="Times New Roman"/>
        </w:rPr>
        <w:t xml:space="preserve"> – 87,8% от соответствующего норматива.</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Объёмы </w:t>
      </w:r>
      <w:r w:rsidRPr="00D31900">
        <w:rPr>
          <w:rFonts w:ascii="Times New Roman" w:hAnsi="Times New Roman" w:cs="Times New Roman"/>
          <w:b/>
        </w:rPr>
        <w:t>скорой медицинской помощи</w:t>
      </w:r>
      <w:r w:rsidRPr="00D31900">
        <w:rPr>
          <w:rFonts w:ascii="Times New Roman" w:hAnsi="Times New Roman" w:cs="Times New Roman"/>
        </w:rPr>
        <w:t xml:space="preserve"> по ОМС выполнены на 81,4% от соответствующего  норматива.</w:t>
      </w:r>
    </w:p>
    <w:p w:rsidR="009E74DC" w:rsidRPr="00D31900" w:rsidRDefault="009E74DC" w:rsidP="00D31900">
      <w:pPr>
        <w:spacing w:after="0" w:line="240" w:lineRule="auto"/>
        <w:ind w:firstLine="709"/>
        <w:jc w:val="both"/>
        <w:rPr>
          <w:rFonts w:ascii="Times New Roman" w:hAnsi="Times New Roman" w:cs="Times New Roman"/>
          <w:b/>
        </w:rPr>
      </w:pPr>
    </w:p>
    <w:p w:rsidR="009E74DC" w:rsidRPr="00D31900" w:rsidRDefault="009E74DC" w:rsidP="00D31900">
      <w:pPr>
        <w:spacing w:after="0" w:line="240" w:lineRule="auto"/>
        <w:ind w:firstLine="540"/>
        <w:jc w:val="both"/>
        <w:rPr>
          <w:rFonts w:ascii="Times New Roman" w:hAnsi="Times New Roman" w:cs="Times New Roman"/>
          <w:b/>
        </w:rPr>
      </w:pPr>
      <w:r w:rsidRPr="00D31900">
        <w:rPr>
          <w:rFonts w:ascii="Times New Roman" w:hAnsi="Times New Roman" w:cs="Times New Roman"/>
          <w:b/>
        </w:rPr>
        <w:t>Объяснительная записка по разделу «Организация  работы по внутреннему контролю качества и безопасности медицинской деятельности ГУЗ «Большенагаткинская РБ»</w:t>
      </w:r>
    </w:p>
    <w:p w:rsidR="009E74DC" w:rsidRPr="00D31900" w:rsidRDefault="009E74DC" w:rsidP="00D31900">
      <w:pPr>
        <w:spacing w:after="0" w:line="240" w:lineRule="auto"/>
        <w:ind w:firstLine="540"/>
        <w:jc w:val="both"/>
        <w:rPr>
          <w:rFonts w:ascii="Times New Roman" w:hAnsi="Times New Roman" w:cs="Times New Roman"/>
          <w:b/>
        </w:rPr>
      </w:pPr>
      <w:r w:rsidRPr="00D31900">
        <w:rPr>
          <w:rFonts w:ascii="Times New Roman" w:hAnsi="Times New Roman" w:cs="Times New Roman"/>
          <w:b/>
        </w:rPr>
        <w:t xml:space="preserve"> Ответственные за организацию работы по внутреннему контролю качества и безопасности медицинской деятельности:</w:t>
      </w:r>
    </w:p>
    <w:p w:rsidR="009E74DC" w:rsidRPr="00D31900" w:rsidRDefault="009E74DC" w:rsidP="00D31900">
      <w:pPr>
        <w:spacing w:after="0" w:line="240" w:lineRule="auto"/>
        <w:ind w:firstLine="540"/>
        <w:jc w:val="both"/>
        <w:rPr>
          <w:rFonts w:ascii="Times New Roman" w:hAnsi="Times New Roman" w:cs="Times New Roman"/>
        </w:rPr>
      </w:pPr>
      <w:r w:rsidRPr="00D31900">
        <w:rPr>
          <w:rFonts w:ascii="Times New Roman" w:hAnsi="Times New Roman" w:cs="Times New Roman"/>
        </w:rPr>
        <w:t xml:space="preserve">Безрукова Татьяна Леонидовна,заместитель- главного врача по медицинской деятельности, телефон 884245-21385, электронная почта </w:t>
      </w:r>
      <w:hyperlink r:id="rId16" w:history="1">
        <w:r w:rsidRPr="00D31900">
          <w:rPr>
            <w:rStyle w:val="a9"/>
            <w:rFonts w:ascii="Times New Roman" w:hAnsi="Times New Roman" w:cs="Times New Roman"/>
            <w:lang w:val="en-US"/>
          </w:rPr>
          <w:t>tatyana</w:t>
        </w:r>
        <w:r w:rsidRPr="00D31900">
          <w:rPr>
            <w:rStyle w:val="a9"/>
            <w:rFonts w:ascii="Times New Roman" w:hAnsi="Times New Roman" w:cs="Times New Roman"/>
          </w:rPr>
          <w:t>-</w:t>
        </w:r>
        <w:r w:rsidRPr="00D31900">
          <w:rPr>
            <w:rStyle w:val="a9"/>
            <w:rFonts w:ascii="Times New Roman" w:hAnsi="Times New Roman" w:cs="Times New Roman"/>
            <w:lang w:val="en-US"/>
          </w:rPr>
          <w:t>bezrukova</w:t>
        </w:r>
        <w:r w:rsidRPr="00D31900">
          <w:rPr>
            <w:rStyle w:val="a9"/>
            <w:rFonts w:ascii="Times New Roman" w:hAnsi="Times New Roman" w:cs="Times New Roman"/>
          </w:rPr>
          <w:t>@</w:t>
        </w:r>
        <w:r w:rsidRPr="00D31900">
          <w:rPr>
            <w:rStyle w:val="a9"/>
            <w:rFonts w:ascii="Times New Roman" w:hAnsi="Times New Roman" w:cs="Times New Roman"/>
            <w:lang w:val="en-US"/>
          </w:rPr>
          <w:t>inbox</w:t>
        </w:r>
        <w:r w:rsidRPr="00D31900">
          <w:rPr>
            <w:rStyle w:val="a9"/>
            <w:rFonts w:ascii="Times New Roman" w:hAnsi="Times New Roman" w:cs="Times New Roman"/>
          </w:rPr>
          <w:t>.</w:t>
        </w:r>
        <w:r w:rsidRPr="00D31900">
          <w:rPr>
            <w:rStyle w:val="a9"/>
            <w:rFonts w:ascii="Times New Roman" w:hAnsi="Times New Roman" w:cs="Times New Roman"/>
            <w:lang w:val="en-US"/>
          </w:rPr>
          <w:t>ru</w:t>
        </w:r>
        <w:r w:rsidRPr="00D31900">
          <w:rPr>
            <w:rStyle w:val="a9"/>
            <w:rFonts w:ascii="Times New Roman" w:hAnsi="Times New Roman" w:cs="Times New Roman"/>
          </w:rPr>
          <w:t xml:space="preserve">, </w:t>
        </w:r>
        <w:r w:rsidRPr="00D31900">
          <w:rPr>
            <w:rStyle w:val="a9"/>
            <w:rFonts w:ascii="Times New Roman" w:hAnsi="Times New Roman" w:cs="Times New Roman"/>
            <w:lang w:val="en-US"/>
          </w:rPr>
          <w:t>lpu</w:t>
        </w:r>
        <w:r w:rsidRPr="00D31900">
          <w:rPr>
            <w:rStyle w:val="a9"/>
            <w:rFonts w:ascii="Times New Roman" w:hAnsi="Times New Roman" w:cs="Times New Roman"/>
          </w:rPr>
          <w:t>147@</w:t>
        </w:r>
      </w:hyperlink>
      <w:r w:rsidRPr="00D31900">
        <w:rPr>
          <w:rFonts w:ascii="Times New Roman" w:hAnsi="Times New Roman" w:cs="Times New Roman"/>
          <w:color w:val="0070C0"/>
          <w:u w:val="single"/>
          <w:lang w:val="en-US"/>
        </w:rPr>
        <w:t>mail</w:t>
      </w:r>
      <w:r w:rsidRPr="00D31900">
        <w:rPr>
          <w:rFonts w:ascii="Times New Roman" w:hAnsi="Times New Roman" w:cs="Times New Roman"/>
          <w:color w:val="0070C0"/>
          <w:u w:val="single"/>
        </w:rPr>
        <w:t>.</w:t>
      </w:r>
      <w:r w:rsidRPr="00D31900">
        <w:rPr>
          <w:rFonts w:ascii="Times New Roman" w:hAnsi="Times New Roman" w:cs="Times New Roman"/>
          <w:color w:val="0070C0"/>
          <w:u w:val="single"/>
          <w:lang w:val="en-US"/>
        </w:rPr>
        <w:t>ru</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Калмыкова Галия</w:t>
      </w:r>
      <w:r w:rsidR="00197055">
        <w:rPr>
          <w:rFonts w:ascii="Times New Roman" w:hAnsi="Times New Roman" w:cs="Times New Roman"/>
        </w:rPr>
        <w:t xml:space="preserve"> </w:t>
      </w:r>
      <w:r w:rsidRPr="00D31900">
        <w:rPr>
          <w:rFonts w:ascii="Times New Roman" w:hAnsi="Times New Roman" w:cs="Times New Roman"/>
        </w:rPr>
        <w:t>Рефкатьевна,</w:t>
      </w:r>
      <w:bookmarkStart w:id="5" w:name="_GoBack"/>
      <w:bookmarkEnd w:id="5"/>
      <w:r w:rsidR="00197055">
        <w:rPr>
          <w:rFonts w:ascii="Times New Roman" w:hAnsi="Times New Roman" w:cs="Times New Roman"/>
        </w:rPr>
        <w:t xml:space="preserve"> </w:t>
      </w:r>
      <w:r w:rsidRPr="00D31900">
        <w:rPr>
          <w:rFonts w:ascii="Times New Roman" w:hAnsi="Times New Roman" w:cs="Times New Roman"/>
        </w:rPr>
        <w:t xml:space="preserve">заведующая кабинетом по экспертизе временной нетрудоспособности,884245-21592, </w:t>
      </w:r>
      <w:r w:rsidRPr="00D31900">
        <w:rPr>
          <w:rFonts w:ascii="Times New Roman" w:hAnsi="Times New Roman" w:cs="Times New Roman"/>
          <w:color w:val="00B0F0"/>
          <w:u w:val="single"/>
          <w:lang w:val="en-US"/>
        </w:rPr>
        <w:t>lpu</w:t>
      </w:r>
      <w:r w:rsidRPr="00D31900">
        <w:rPr>
          <w:rFonts w:ascii="Times New Roman" w:hAnsi="Times New Roman" w:cs="Times New Roman"/>
          <w:color w:val="00B0F0"/>
          <w:u w:val="single"/>
        </w:rPr>
        <w:t>147@</w:t>
      </w:r>
      <w:r w:rsidRPr="00D31900">
        <w:rPr>
          <w:rFonts w:ascii="Times New Roman" w:hAnsi="Times New Roman" w:cs="Times New Roman"/>
          <w:color w:val="00B0F0"/>
          <w:u w:val="single"/>
          <w:lang w:val="en-US"/>
        </w:rPr>
        <w:t>mail</w:t>
      </w:r>
      <w:r w:rsidRPr="00D31900">
        <w:rPr>
          <w:rFonts w:ascii="Times New Roman" w:hAnsi="Times New Roman" w:cs="Times New Roman"/>
          <w:color w:val="00B0F0"/>
          <w:u w:val="single"/>
        </w:rPr>
        <w:t>.</w:t>
      </w:r>
      <w:r w:rsidRPr="00D31900">
        <w:rPr>
          <w:rFonts w:ascii="Times New Roman" w:hAnsi="Times New Roman" w:cs="Times New Roman"/>
          <w:color w:val="00B0F0"/>
          <w:u w:val="single"/>
          <w:lang w:val="en-US"/>
        </w:rPr>
        <w:t>ru</w:t>
      </w:r>
    </w:p>
    <w:p w:rsidR="009E74DC" w:rsidRPr="00D31900" w:rsidRDefault="009E74DC" w:rsidP="00D31900">
      <w:pPr>
        <w:spacing w:after="0" w:line="240" w:lineRule="auto"/>
        <w:jc w:val="both"/>
        <w:rPr>
          <w:rFonts w:ascii="Times New Roman" w:hAnsi="Times New Roman" w:cs="Times New Roman"/>
          <w:b/>
        </w:rPr>
      </w:pPr>
    </w:p>
    <w:p w:rsidR="009E74DC" w:rsidRPr="00D31900" w:rsidRDefault="009E74DC" w:rsidP="00D31900">
      <w:pPr>
        <w:spacing w:after="0" w:line="240" w:lineRule="auto"/>
        <w:ind w:firstLine="360"/>
        <w:jc w:val="both"/>
        <w:rPr>
          <w:rFonts w:ascii="Times New Roman" w:hAnsi="Times New Roman" w:cs="Times New Roman"/>
        </w:rPr>
      </w:pPr>
    </w:p>
    <w:p w:rsidR="009E74DC" w:rsidRPr="00D31900" w:rsidRDefault="009E74DC" w:rsidP="00D31900">
      <w:pPr>
        <w:spacing w:after="0" w:line="240" w:lineRule="auto"/>
        <w:ind w:firstLine="360"/>
        <w:jc w:val="both"/>
        <w:rPr>
          <w:rFonts w:ascii="Times New Roman" w:hAnsi="Times New Roman" w:cs="Times New Roman"/>
        </w:rPr>
      </w:pPr>
      <w:r w:rsidRPr="00D31900">
        <w:rPr>
          <w:rFonts w:ascii="Times New Roman" w:hAnsi="Times New Roman" w:cs="Times New Roman"/>
        </w:rPr>
        <w:t>1. Распоряжение №527 от14.11.2017г « О порядке внутреннего контроля качества и безопасности медицинской деятельности  в ГУЗ «Большенагаткинская РБ»</w:t>
      </w:r>
    </w:p>
    <w:p w:rsidR="009E74DC" w:rsidRPr="00D31900" w:rsidRDefault="009E74DC" w:rsidP="00D31900">
      <w:pPr>
        <w:spacing w:after="0" w:line="240" w:lineRule="auto"/>
        <w:ind w:firstLine="540"/>
        <w:jc w:val="both"/>
        <w:rPr>
          <w:rFonts w:ascii="Times New Roman" w:hAnsi="Times New Roman" w:cs="Times New Roman"/>
        </w:rPr>
      </w:pPr>
      <w:r w:rsidRPr="00D31900">
        <w:rPr>
          <w:rFonts w:ascii="Times New Roman" w:hAnsi="Times New Roman" w:cs="Times New Roman"/>
        </w:rPr>
        <w:t xml:space="preserve">1.1.Положение о внутреннем контроле качества и безопасности медицинской деятельности в ГУЗ «Большенагаткинская РБ» (Приложение 1). </w:t>
      </w:r>
    </w:p>
    <w:p w:rsidR="009E74DC" w:rsidRPr="00D31900" w:rsidRDefault="009E74DC" w:rsidP="00D31900">
      <w:pPr>
        <w:spacing w:after="0" w:line="240" w:lineRule="auto"/>
        <w:ind w:firstLine="540"/>
        <w:jc w:val="both"/>
        <w:rPr>
          <w:rFonts w:ascii="Times New Roman" w:hAnsi="Times New Roman" w:cs="Times New Roman"/>
        </w:rPr>
      </w:pPr>
      <w:r w:rsidRPr="00D31900">
        <w:rPr>
          <w:rFonts w:ascii="Times New Roman" w:hAnsi="Times New Roman" w:cs="Times New Roman"/>
        </w:rPr>
        <w:t>1.2. Список должностных лиц ГУЗ «Большенагаткинская РБ», ответственных за 1,2,3 уровни внутреннего контроля качества и безопасности медицинской деятельности (Приложение 2).</w:t>
      </w:r>
    </w:p>
    <w:p w:rsidR="009E74DC" w:rsidRPr="00D31900" w:rsidRDefault="009E74DC" w:rsidP="00D31900">
      <w:pPr>
        <w:tabs>
          <w:tab w:val="left" w:pos="0"/>
        </w:tabs>
        <w:spacing w:after="0" w:line="240" w:lineRule="auto"/>
        <w:ind w:firstLine="540"/>
        <w:jc w:val="both"/>
        <w:rPr>
          <w:rFonts w:ascii="Times New Roman" w:hAnsi="Times New Roman" w:cs="Times New Roman"/>
        </w:rPr>
      </w:pPr>
      <w:r w:rsidRPr="00D31900">
        <w:rPr>
          <w:rFonts w:ascii="Times New Roman" w:hAnsi="Times New Roman" w:cs="Times New Roman"/>
        </w:rPr>
        <w:t>1.2. Форму журнала внутреннего контроля качества медицинской помощи (Приложение 3).</w:t>
      </w:r>
    </w:p>
    <w:p w:rsidR="009E74DC" w:rsidRPr="00D31900" w:rsidRDefault="009E74DC" w:rsidP="00D31900">
      <w:pPr>
        <w:tabs>
          <w:tab w:val="left" w:pos="0"/>
        </w:tabs>
        <w:spacing w:after="0" w:line="240" w:lineRule="auto"/>
        <w:ind w:firstLine="540"/>
        <w:jc w:val="both"/>
        <w:rPr>
          <w:rFonts w:ascii="Times New Roman" w:hAnsi="Times New Roman" w:cs="Times New Roman"/>
        </w:rPr>
      </w:pPr>
      <w:r w:rsidRPr="00D31900">
        <w:rPr>
          <w:rFonts w:ascii="Times New Roman" w:hAnsi="Times New Roman" w:cs="Times New Roman"/>
        </w:rPr>
        <w:t>1.3. Инструкцию по ведению журнала внутреннего контроля качества медицинской помощи (Приложение 4).</w:t>
      </w:r>
    </w:p>
    <w:p w:rsidR="009E74DC" w:rsidRPr="00D31900" w:rsidRDefault="009E74DC" w:rsidP="00D31900">
      <w:pPr>
        <w:tabs>
          <w:tab w:val="left" w:pos="0"/>
        </w:tabs>
        <w:spacing w:after="0" w:line="240" w:lineRule="auto"/>
        <w:ind w:firstLine="540"/>
        <w:jc w:val="both"/>
        <w:rPr>
          <w:rFonts w:ascii="Times New Roman" w:hAnsi="Times New Roman" w:cs="Times New Roman"/>
        </w:rPr>
      </w:pPr>
      <w:r w:rsidRPr="00D31900">
        <w:rPr>
          <w:rFonts w:ascii="Times New Roman" w:hAnsi="Times New Roman" w:cs="Times New Roman"/>
        </w:rPr>
        <w:t>1.4.  Классификатор дефектов медицинской помощи (Приложение 5).</w:t>
      </w:r>
    </w:p>
    <w:p w:rsidR="009E74DC" w:rsidRPr="00D31900" w:rsidRDefault="009E74DC" w:rsidP="00D31900">
      <w:pPr>
        <w:spacing w:after="0" w:line="240" w:lineRule="auto"/>
        <w:ind w:firstLine="540"/>
        <w:jc w:val="both"/>
        <w:rPr>
          <w:rFonts w:ascii="Times New Roman" w:hAnsi="Times New Roman" w:cs="Times New Roman"/>
        </w:rPr>
      </w:pPr>
      <w:r w:rsidRPr="00D31900">
        <w:rPr>
          <w:rFonts w:ascii="Times New Roman" w:hAnsi="Times New Roman" w:cs="Times New Roman"/>
        </w:rPr>
        <w:t>1.5. Карту экспертной оценки качества медицинской помощи. Показатели качества медицинской помощи (Приложение 6).</w:t>
      </w:r>
    </w:p>
    <w:p w:rsidR="009E74DC" w:rsidRPr="00D31900" w:rsidRDefault="009E74DC" w:rsidP="00D31900">
      <w:pPr>
        <w:spacing w:after="0" w:line="240" w:lineRule="auto"/>
        <w:ind w:firstLine="540"/>
        <w:jc w:val="both"/>
        <w:rPr>
          <w:rFonts w:ascii="Times New Roman" w:hAnsi="Times New Roman" w:cs="Times New Roman"/>
        </w:rPr>
      </w:pPr>
      <w:r w:rsidRPr="00D31900">
        <w:rPr>
          <w:rFonts w:ascii="Times New Roman" w:hAnsi="Times New Roman" w:cs="Times New Roman"/>
        </w:rPr>
        <w:t>1.6. Показатели, рекомендуемые для проведения мониторинга в  медицинской организации (Приложение 7).</w:t>
      </w:r>
    </w:p>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rPr>
        <w:t>2. Отдельные нормативные акты:</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2.1. Распоряжение  №37 от 23.01.2017г «О порядке выбора гражданином медицинской организации при оказании ему бесплатной медицинской помощи в рамках программы Государственных гарантий  бесплатного оказания гражданам медицинской помощи»</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2.2.Распоряжение № 38 от 23.01.2017г «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2.3. Распоряжение №10 от 12.01.2017г « О порядке взаимодействия медицинских работников ГУЗ «Большенагаткинская» РБ с Представителями организаций,</w:t>
      </w:r>
      <w:r w:rsidR="00197055">
        <w:rPr>
          <w:rFonts w:ascii="Times New Roman" w:hAnsi="Times New Roman" w:cs="Times New Roman"/>
        </w:rPr>
        <w:t xml:space="preserve"> </w:t>
      </w:r>
      <w:r w:rsidRPr="00D31900">
        <w:rPr>
          <w:rFonts w:ascii="Times New Roman" w:hAnsi="Times New Roman" w:cs="Times New Roman"/>
        </w:rPr>
        <w:t>занимающихся производством и (или)реализацией лекарственных препаратов,</w:t>
      </w:r>
      <w:r w:rsidR="00197055">
        <w:rPr>
          <w:rFonts w:ascii="Times New Roman" w:hAnsi="Times New Roman" w:cs="Times New Roman"/>
        </w:rPr>
        <w:t xml:space="preserve"> </w:t>
      </w:r>
      <w:r w:rsidRPr="00D31900">
        <w:rPr>
          <w:rFonts w:ascii="Times New Roman" w:hAnsi="Times New Roman" w:cs="Times New Roman"/>
        </w:rPr>
        <w:t>медицинских</w:t>
      </w:r>
      <w:r w:rsidR="00197055">
        <w:rPr>
          <w:rFonts w:ascii="Times New Roman" w:hAnsi="Times New Roman" w:cs="Times New Roman"/>
        </w:rPr>
        <w:t xml:space="preserve"> </w:t>
      </w:r>
      <w:r w:rsidRPr="00D31900">
        <w:rPr>
          <w:rFonts w:ascii="Times New Roman" w:hAnsi="Times New Roman" w:cs="Times New Roman"/>
        </w:rPr>
        <w:t>изделий,</w:t>
      </w:r>
      <w:r w:rsidR="00197055">
        <w:rPr>
          <w:rFonts w:ascii="Times New Roman" w:hAnsi="Times New Roman" w:cs="Times New Roman"/>
        </w:rPr>
        <w:t xml:space="preserve"> </w:t>
      </w:r>
      <w:r w:rsidRPr="00D31900">
        <w:rPr>
          <w:rFonts w:ascii="Times New Roman" w:hAnsi="Times New Roman" w:cs="Times New Roman"/>
        </w:rPr>
        <w:t xml:space="preserve">организаций оптовой торговли </w:t>
      </w:r>
      <w:r w:rsidRPr="00D31900">
        <w:rPr>
          <w:rFonts w:ascii="Times New Roman" w:hAnsi="Times New Roman" w:cs="Times New Roman"/>
        </w:rPr>
        <w:lastRenderedPageBreak/>
        <w:t>лекарственными препаратами,</w:t>
      </w:r>
      <w:r w:rsidR="00197055">
        <w:rPr>
          <w:rFonts w:ascii="Times New Roman" w:hAnsi="Times New Roman" w:cs="Times New Roman"/>
        </w:rPr>
        <w:t xml:space="preserve"> </w:t>
      </w:r>
      <w:r w:rsidRPr="00D31900">
        <w:rPr>
          <w:rFonts w:ascii="Times New Roman" w:hAnsi="Times New Roman" w:cs="Times New Roman"/>
        </w:rPr>
        <w:t>представителями аптечных организаций» Приложение №1 «Ограничения,</w:t>
      </w:r>
      <w:r w:rsidR="00197055">
        <w:rPr>
          <w:rFonts w:ascii="Times New Roman" w:hAnsi="Times New Roman" w:cs="Times New Roman"/>
        </w:rPr>
        <w:t xml:space="preserve"> </w:t>
      </w:r>
      <w:r w:rsidRPr="00D31900">
        <w:rPr>
          <w:rFonts w:ascii="Times New Roman" w:hAnsi="Times New Roman" w:cs="Times New Roman"/>
        </w:rPr>
        <w:t>установленные для медицинских и фармацевтических работников ГУЗ «Большенагаткинская» Рб</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2.4 .Распоряжение № 1  от 09.01.2017г«О назначении ответственных лиц» по разделам работы:</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-организация лекарственного обеспечения</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-контроль за наличием жизненно необходимых медикаментов</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-ответственного уполномоченного по качеству по аптеке готовых лекарственных препаратов</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-ответственному за приемочный контроль лекарственных препаратов и медицинских изделий</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2.5. Приказы №17  от 18.01.2017г  «О порядке учета  и хранения лекарственных средств»</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Приказ №36  от 23.01.2017г « Об организации мониторинга безопасности лекарственных  препаратов в ГУЗ Большенагаткинская РБ</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2.6. Распоряжение №23 от 18.01.2017г «О организации и проведении производственного контроля и назначении ответственных лиц за соблюдением санитарных правил и выполнением санитарно-противоэпидемических(профилактических)мероприятий.»</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2.7. Распоряжение №37 от 28.01.2017г «О совершенствовании работы по профилактики ВБИ  в ГУЗ «Большенагаткинская»РБ»</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2.8. Распоряжение №2 от 09.01.2017г « О создании и деятельности ВК (ее подкомиссий ) в ГУЗ «Большенагаткинская»РБ</w:t>
      </w:r>
    </w:p>
    <w:p w:rsidR="009E74DC" w:rsidRPr="00D31900" w:rsidRDefault="009E74DC" w:rsidP="00D31900">
      <w:pPr>
        <w:suppressAutoHyphens/>
        <w:spacing w:after="0" w:line="240" w:lineRule="auto"/>
        <w:jc w:val="both"/>
        <w:rPr>
          <w:rFonts w:ascii="Times New Roman" w:hAnsi="Times New Roman" w:cs="Times New Roman"/>
        </w:rPr>
      </w:pPr>
      <w:r w:rsidRPr="00D31900">
        <w:rPr>
          <w:rFonts w:ascii="Times New Roman" w:hAnsi="Times New Roman" w:cs="Times New Roman"/>
        </w:rPr>
        <w:t xml:space="preserve">2.9. Распоряжение №35 от22.01.17 «О порядке рассмотрения обращений граждан РФ и улучшении работы по контролю качества оказания медицинской помощи                                                                                                                                                                                                                                                                                                                                                                                                                                                                                                                                                                                                                                                                                                                                                                                                                                                                                                                                                                                                                                                                                                                                                                                                                                                                                                                                                                                                                                                                                                                                                                                                                                                                                                                                                                                                                                                                                                                                                                                                                                                                                                                                                                                                                                                                                                                                                                                                                                                                                                                                                                                                                                                                                                                                                                                                                                                                                                                                                                                                                                                                                                                                                                                                                                                                                                                                                                                                                                                                                                                                                                                                                                                                                                                                                                                                                                                                                                                                                                                                                                                                                                                                                                                                                                                                                                                                                                                                                                                                                                                                                                                                                                                                                                                                                                                                                                                                                                                                                                                                                                                                                                                                                                                                                              населению» </w:t>
      </w:r>
    </w:p>
    <w:p w:rsidR="009E74DC" w:rsidRPr="00D31900" w:rsidRDefault="009E74DC" w:rsidP="00D3190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p w:rsidR="009E74DC" w:rsidRPr="00D31900" w:rsidRDefault="009E74DC" w:rsidP="00D3190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2"/>
          <w:szCs w:val="22"/>
        </w:rPr>
      </w:pPr>
      <w:r w:rsidRPr="00D31900">
        <w:rPr>
          <w:rFonts w:ascii="Times New Roman" w:hAnsi="Times New Roman" w:cs="Times New Roman"/>
          <w:b/>
          <w:sz w:val="22"/>
          <w:szCs w:val="22"/>
        </w:rPr>
        <w:t>Сводная информация об объемах и результатах экспертиз качества</w:t>
      </w:r>
      <w:r w:rsidR="00197055">
        <w:rPr>
          <w:rFonts w:ascii="Times New Roman" w:hAnsi="Times New Roman" w:cs="Times New Roman"/>
          <w:b/>
          <w:sz w:val="22"/>
          <w:szCs w:val="22"/>
        </w:rPr>
        <w:t xml:space="preserve"> </w:t>
      </w:r>
      <w:r w:rsidRPr="00D31900">
        <w:rPr>
          <w:rFonts w:ascii="Times New Roman" w:hAnsi="Times New Roman" w:cs="Times New Roman"/>
          <w:b/>
          <w:sz w:val="22"/>
          <w:szCs w:val="22"/>
        </w:rPr>
        <w:t>медицинской помощи за 2015 год.</w:t>
      </w:r>
    </w:p>
    <w:tbl>
      <w:tblPr>
        <w:tblW w:w="10485" w:type="dxa"/>
        <w:tblInd w:w="-5" w:type="dxa"/>
        <w:tblLayout w:type="fixed"/>
        <w:tblCellMar>
          <w:left w:w="70" w:type="dxa"/>
          <w:right w:w="70" w:type="dxa"/>
        </w:tblCellMar>
        <w:tblLook w:val="0000"/>
      </w:tblPr>
      <w:tblGrid>
        <w:gridCol w:w="277"/>
        <w:gridCol w:w="2492"/>
        <w:gridCol w:w="850"/>
        <w:gridCol w:w="1598"/>
        <w:gridCol w:w="1379"/>
        <w:gridCol w:w="972"/>
        <w:gridCol w:w="972"/>
        <w:gridCol w:w="972"/>
        <w:gridCol w:w="973"/>
      </w:tblGrid>
      <w:tr w:rsidR="009E74DC" w:rsidRPr="00D31900" w:rsidTr="00197055">
        <w:trPr>
          <w:cantSplit/>
          <w:trHeight w:hRule="exact" w:val="263"/>
        </w:trPr>
        <w:tc>
          <w:tcPr>
            <w:tcW w:w="277" w:type="dxa"/>
            <w:vMerge w:val="restart"/>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2492" w:type="dxa"/>
            <w:vMerge w:val="restart"/>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Экспертизы качества медицинской помощи</w:t>
            </w:r>
          </w:p>
        </w:tc>
        <w:tc>
          <w:tcPr>
            <w:tcW w:w="2448" w:type="dxa"/>
            <w:gridSpan w:val="2"/>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Случаи</w:t>
            </w:r>
          </w:p>
        </w:tc>
        <w:tc>
          <w:tcPr>
            <w:tcW w:w="1379" w:type="dxa"/>
            <w:vMerge w:val="restart"/>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Из них с дефектами (из</w:t>
            </w:r>
            <w:r w:rsidRPr="00D31900">
              <w:rPr>
                <w:rFonts w:ascii="Times New Roman" w:hAnsi="Times New Roman" w:cs="Times New Roman"/>
                <w:sz w:val="22"/>
                <w:szCs w:val="22"/>
              </w:rPr>
              <w:br/>
              <w:t>графы 3)</w:t>
            </w:r>
          </w:p>
        </w:tc>
        <w:tc>
          <w:tcPr>
            <w:tcW w:w="3889" w:type="dxa"/>
            <w:gridSpan w:val="4"/>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В том числе</w:t>
            </w:r>
          </w:p>
        </w:tc>
      </w:tr>
      <w:tr w:rsidR="009E74DC" w:rsidRPr="00D31900" w:rsidTr="00197055">
        <w:trPr>
          <w:cantSplit/>
        </w:trPr>
        <w:tc>
          <w:tcPr>
            <w:tcW w:w="277" w:type="dxa"/>
            <w:vMerge/>
            <w:tcBorders>
              <w:top w:val="single" w:sz="4" w:space="0" w:color="000000"/>
              <w:left w:val="single" w:sz="4" w:space="0" w:color="000000"/>
              <w:bottom w:val="single" w:sz="4" w:space="0" w:color="000000"/>
            </w:tcBorders>
          </w:tcPr>
          <w:p w:rsidR="009E74DC" w:rsidRPr="00D31900" w:rsidRDefault="009E74DC" w:rsidP="00D31900">
            <w:pPr>
              <w:spacing w:after="0" w:line="240" w:lineRule="auto"/>
              <w:jc w:val="both"/>
              <w:rPr>
                <w:rFonts w:ascii="Times New Roman" w:hAnsi="Times New Roman" w:cs="Times New Roman"/>
              </w:rPr>
            </w:pPr>
          </w:p>
        </w:tc>
        <w:tc>
          <w:tcPr>
            <w:tcW w:w="2492" w:type="dxa"/>
            <w:vMerge/>
            <w:tcBorders>
              <w:top w:val="single" w:sz="4" w:space="0" w:color="000000"/>
              <w:left w:val="single" w:sz="4" w:space="0" w:color="000000"/>
              <w:bottom w:val="single" w:sz="4" w:space="0" w:color="000000"/>
            </w:tcBorders>
            <w:vAlign w:val="center"/>
          </w:tcPr>
          <w:p w:rsidR="009E74DC" w:rsidRPr="00D31900" w:rsidRDefault="009E74DC" w:rsidP="00D31900">
            <w:pPr>
              <w:spacing w:after="0" w:line="240" w:lineRule="auto"/>
              <w:jc w:val="both"/>
              <w:rPr>
                <w:rFonts w:ascii="Times New Roman" w:hAnsi="Times New Roman" w:cs="Times New Roman"/>
              </w:rPr>
            </w:pPr>
          </w:p>
        </w:tc>
        <w:tc>
          <w:tcPr>
            <w:tcW w:w="850"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все-</w:t>
            </w:r>
            <w:r w:rsidRPr="00D31900">
              <w:rPr>
                <w:rFonts w:ascii="Times New Roman" w:hAnsi="Times New Roman" w:cs="Times New Roman"/>
                <w:sz w:val="22"/>
                <w:szCs w:val="22"/>
              </w:rPr>
              <w:br/>
              <w:t>го</w:t>
            </w:r>
          </w:p>
        </w:tc>
        <w:tc>
          <w:tcPr>
            <w:tcW w:w="1598"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 xml:space="preserve">качества </w:t>
            </w:r>
            <w:r w:rsidRPr="00D31900">
              <w:rPr>
                <w:rFonts w:ascii="Times New Roman" w:hAnsi="Times New Roman" w:cs="Times New Roman"/>
                <w:sz w:val="22"/>
                <w:szCs w:val="22"/>
              </w:rPr>
              <w:br/>
              <w:t>лечебно-</w:t>
            </w:r>
            <w:r w:rsidRPr="00D31900">
              <w:rPr>
                <w:rFonts w:ascii="Times New Roman" w:hAnsi="Times New Roman" w:cs="Times New Roman"/>
                <w:sz w:val="22"/>
                <w:szCs w:val="22"/>
              </w:rPr>
              <w:br/>
              <w:t>диагностического</w:t>
            </w:r>
            <w:r w:rsidRPr="00D31900">
              <w:rPr>
                <w:rFonts w:ascii="Times New Roman" w:hAnsi="Times New Roman" w:cs="Times New Roman"/>
                <w:sz w:val="22"/>
                <w:szCs w:val="22"/>
              </w:rPr>
              <w:br/>
              <w:t>процесса</w:t>
            </w:r>
          </w:p>
        </w:tc>
        <w:tc>
          <w:tcPr>
            <w:tcW w:w="1379" w:type="dxa"/>
            <w:vMerge/>
            <w:tcBorders>
              <w:top w:val="single" w:sz="4" w:space="0" w:color="000000"/>
              <w:left w:val="single" w:sz="4" w:space="0" w:color="000000"/>
              <w:bottom w:val="single" w:sz="4" w:space="0" w:color="000000"/>
            </w:tcBorders>
            <w:vAlign w:val="center"/>
          </w:tcPr>
          <w:p w:rsidR="009E74DC" w:rsidRPr="00D31900" w:rsidRDefault="009E74DC" w:rsidP="00D31900">
            <w:pPr>
              <w:spacing w:after="0" w:line="240" w:lineRule="auto"/>
              <w:jc w:val="both"/>
              <w:rPr>
                <w:rFonts w:ascii="Times New Roman" w:hAnsi="Times New Roman" w:cs="Times New Roman"/>
              </w:rPr>
            </w:pPr>
          </w:p>
        </w:tc>
        <w:tc>
          <w:tcPr>
            <w:tcW w:w="97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обсле-</w:t>
            </w:r>
            <w:r w:rsidRPr="00D31900">
              <w:rPr>
                <w:rFonts w:ascii="Times New Roman" w:hAnsi="Times New Roman" w:cs="Times New Roman"/>
                <w:sz w:val="22"/>
                <w:szCs w:val="22"/>
              </w:rPr>
              <w:br/>
              <w:t xml:space="preserve">дова- </w:t>
            </w:r>
            <w:r w:rsidRPr="00D31900">
              <w:rPr>
                <w:rFonts w:ascii="Times New Roman" w:hAnsi="Times New Roman" w:cs="Times New Roman"/>
                <w:sz w:val="22"/>
                <w:szCs w:val="22"/>
              </w:rPr>
              <w:br/>
              <w:t>ния</w:t>
            </w:r>
          </w:p>
        </w:tc>
        <w:tc>
          <w:tcPr>
            <w:tcW w:w="97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Диаг-</w:t>
            </w:r>
            <w:r w:rsidRPr="00D31900">
              <w:rPr>
                <w:rFonts w:ascii="Times New Roman" w:hAnsi="Times New Roman" w:cs="Times New Roman"/>
                <w:sz w:val="22"/>
                <w:szCs w:val="22"/>
              </w:rPr>
              <w:br/>
              <w:t>нос-</w:t>
            </w:r>
            <w:r w:rsidRPr="00D31900">
              <w:rPr>
                <w:rFonts w:ascii="Times New Roman" w:hAnsi="Times New Roman" w:cs="Times New Roman"/>
                <w:sz w:val="22"/>
                <w:szCs w:val="22"/>
              </w:rPr>
              <w:br/>
              <w:t>тики</w:t>
            </w:r>
          </w:p>
        </w:tc>
        <w:tc>
          <w:tcPr>
            <w:tcW w:w="97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лече-</w:t>
            </w:r>
            <w:r w:rsidRPr="00D31900">
              <w:rPr>
                <w:rFonts w:ascii="Times New Roman" w:hAnsi="Times New Roman" w:cs="Times New Roman"/>
                <w:sz w:val="22"/>
                <w:szCs w:val="22"/>
              </w:rPr>
              <w:br/>
              <w:t>ния</w:t>
            </w:r>
          </w:p>
        </w:tc>
        <w:tc>
          <w:tcPr>
            <w:tcW w:w="973"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Преем</w:t>
            </w:r>
          </w:p>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ственности</w:t>
            </w:r>
          </w:p>
        </w:tc>
      </w:tr>
      <w:tr w:rsidR="009E74DC" w:rsidRPr="00D31900" w:rsidTr="00197055">
        <w:trPr>
          <w:trHeight w:val="240"/>
        </w:trPr>
        <w:tc>
          <w:tcPr>
            <w:tcW w:w="277"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w:t>
            </w:r>
          </w:p>
        </w:tc>
        <w:tc>
          <w:tcPr>
            <w:tcW w:w="249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2</w:t>
            </w:r>
          </w:p>
        </w:tc>
        <w:tc>
          <w:tcPr>
            <w:tcW w:w="850"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3</w:t>
            </w:r>
          </w:p>
        </w:tc>
        <w:tc>
          <w:tcPr>
            <w:tcW w:w="1598"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4</w:t>
            </w:r>
          </w:p>
        </w:tc>
        <w:tc>
          <w:tcPr>
            <w:tcW w:w="1379"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97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6</w:t>
            </w:r>
          </w:p>
        </w:tc>
        <w:tc>
          <w:tcPr>
            <w:tcW w:w="97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7</w:t>
            </w:r>
          </w:p>
        </w:tc>
        <w:tc>
          <w:tcPr>
            <w:tcW w:w="97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8</w:t>
            </w:r>
          </w:p>
        </w:tc>
        <w:tc>
          <w:tcPr>
            <w:tcW w:w="973"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9</w:t>
            </w:r>
          </w:p>
        </w:tc>
      </w:tr>
      <w:tr w:rsidR="009E74DC" w:rsidRPr="00D31900" w:rsidTr="00197055">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w:t>
            </w:r>
          </w:p>
        </w:tc>
        <w:tc>
          <w:tcPr>
            <w:tcW w:w="249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Проведено всего, в т.ч. случаев</w:t>
            </w:r>
          </w:p>
        </w:tc>
        <w:tc>
          <w:tcPr>
            <w:tcW w:w="85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117</w:t>
            </w:r>
          </w:p>
        </w:tc>
        <w:tc>
          <w:tcPr>
            <w:tcW w:w="1598"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117</w:t>
            </w: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62</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47</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47</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30</w:t>
            </w:r>
          </w:p>
        </w:tc>
        <w:tc>
          <w:tcPr>
            <w:tcW w:w="973"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w:t>
            </w:r>
          </w:p>
        </w:tc>
      </w:tr>
      <w:tr w:rsidR="009E74DC" w:rsidRPr="00D31900" w:rsidTr="00197055">
        <w:trPr>
          <w:trHeight w:val="24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2</w:t>
            </w:r>
          </w:p>
        </w:tc>
        <w:tc>
          <w:tcPr>
            <w:tcW w:w="249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 летальным исходом</w:t>
            </w:r>
          </w:p>
        </w:tc>
        <w:tc>
          <w:tcPr>
            <w:tcW w:w="85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1598"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973"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197055">
        <w:trPr>
          <w:trHeight w:val="48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3</w:t>
            </w:r>
          </w:p>
        </w:tc>
        <w:tc>
          <w:tcPr>
            <w:tcW w:w="249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осложнений (внутри-</w:t>
            </w:r>
            <w:r w:rsidRPr="00D31900">
              <w:rPr>
                <w:rFonts w:ascii="Times New Roman" w:hAnsi="Times New Roman" w:cs="Times New Roman"/>
                <w:sz w:val="22"/>
                <w:szCs w:val="22"/>
              </w:rPr>
              <w:br/>
              <w:t>больничного инфицирования)</w:t>
            </w:r>
          </w:p>
        </w:tc>
        <w:tc>
          <w:tcPr>
            <w:tcW w:w="85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1598"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973"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197055">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4</w:t>
            </w:r>
          </w:p>
        </w:tc>
        <w:tc>
          <w:tcPr>
            <w:tcW w:w="249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случаев расхождений</w:t>
            </w:r>
            <w:r w:rsidRPr="00D31900">
              <w:rPr>
                <w:rFonts w:ascii="Times New Roman" w:hAnsi="Times New Roman" w:cs="Times New Roman"/>
                <w:sz w:val="22"/>
                <w:szCs w:val="22"/>
              </w:rPr>
              <w:br/>
              <w:t xml:space="preserve">диагнозов </w:t>
            </w:r>
          </w:p>
        </w:tc>
        <w:tc>
          <w:tcPr>
            <w:tcW w:w="85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13</w:t>
            </w:r>
          </w:p>
        </w:tc>
        <w:tc>
          <w:tcPr>
            <w:tcW w:w="1598"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6</w:t>
            </w: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6</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973"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r>
      <w:tr w:rsidR="009E74DC" w:rsidRPr="00D31900" w:rsidTr="00197055">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249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повторной госпитализации</w:t>
            </w:r>
          </w:p>
        </w:tc>
        <w:tc>
          <w:tcPr>
            <w:tcW w:w="85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17</w:t>
            </w:r>
          </w:p>
        </w:tc>
        <w:tc>
          <w:tcPr>
            <w:tcW w:w="1598"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17</w:t>
            </w: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7</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973"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r>
      <w:tr w:rsidR="009E74DC" w:rsidRPr="00D31900" w:rsidTr="00197055">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6</w:t>
            </w:r>
          </w:p>
        </w:tc>
        <w:tc>
          <w:tcPr>
            <w:tcW w:w="249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 xml:space="preserve">случаев с отклоне- </w:t>
            </w:r>
            <w:r w:rsidRPr="00D31900">
              <w:rPr>
                <w:rFonts w:ascii="Times New Roman" w:hAnsi="Times New Roman" w:cs="Times New Roman"/>
                <w:sz w:val="22"/>
                <w:szCs w:val="22"/>
              </w:rPr>
              <w:br/>
              <w:t>нием сроков лечения</w:t>
            </w:r>
          </w:p>
        </w:tc>
        <w:tc>
          <w:tcPr>
            <w:tcW w:w="85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17</w:t>
            </w:r>
          </w:p>
        </w:tc>
        <w:tc>
          <w:tcPr>
            <w:tcW w:w="1598"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17</w:t>
            </w: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7</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973"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-4</w:t>
            </w:r>
          </w:p>
        </w:tc>
      </w:tr>
      <w:tr w:rsidR="009E74DC" w:rsidRPr="00D31900" w:rsidTr="00197055">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7</w:t>
            </w:r>
          </w:p>
        </w:tc>
        <w:tc>
          <w:tcPr>
            <w:tcW w:w="249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сложных клинико-</w:t>
            </w:r>
            <w:r w:rsidRPr="00D31900">
              <w:rPr>
                <w:rFonts w:ascii="Times New Roman" w:hAnsi="Times New Roman" w:cs="Times New Roman"/>
                <w:sz w:val="22"/>
                <w:szCs w:val="22"/>
              </w:rPr>
              <w:br/>
              <w:t xml:space="preserve">экспертных случаев </w:t>
            </w:r>
          </w:p>
        </w:tc>
        <w:tc>
          <w:tcPr>
            <w:tcW w:w="85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4</w:t>
            </w:r>
          </w:p>
        </w:tc>
        <w:tc>
          <w:tcPr>
            <w:tcW w:w="1598"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4</w:t>
            </w: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973"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w:t>
            </w:r>
          </w:p>
        </w:tc>
      </w:tr>
      <w:tr w:rsidR="009E74DC" w:rsidRPr="00D31900" w:rsidTr="00197055">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8</w:t>
            </w:r>
          </w:p>
        </w:tc>
        <w:tc>
          <w:tcPr>
            <w:tcW w:w="249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первичного установления инвалидности</w:t>
            </w:r>
          </w:p>
        </w:tc>
        <w:tc>
          <w:tcPr>
            <w:tcW w:w="85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1598"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97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973"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bl>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9E74DC" w:rsidRPr="00D31900" w:rsidRDefault="009E74DC" w:rsidP="00D3190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2"/>
          <w:szCs w:val="22"/>
        </w:rPr>
      </w:pPr>
      <w:r w:rsidRPr="00D31900">
        <w:rPr>
          <w:rFonts w:ascii="Times New Roman" w:hAnsi="Times New Roman" w:cs="Times New Roman"/>
          <w:b/>
          <w:sz w:val="22"/>
          <w:szCs w:val="22"/>
        </w:rPr>
        <w:t>Сводная информация об объемах и результатах экспертиз качества</w:t>
      </w:r>
    </w:p>
    <w:p w:rsidR="009E74DC" w:rsidRPr="00D31900" w:rsidRDefault="009E74DC" w:rsidP="00D3190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2"/>
          <w:szCs w:val="22"/>
        </w:rPr>
      </w:pPr>
      <w:r w:rsidRPr="00D31900">
        <w:rPr>
          <w:rFonts w:ascii="Times New Roman" w:hAnsi="Times New Roman" w:cs="Times New Roman"/>
          <w:b/>
          <w:sz w:val="22"/>
          <w:szCs w:val="22"/>
        </w:rPr>
        <w:t>медицинской помощи за 2016 год.</w:t>
      </w:r>
    </w:p>
    <w:tbl>
      <w:tblPr>
        <w:tblW w:w="10485" w:type="dxa"/>
        <w:tblInd w:w="-5" w:type="dxa"/>
        <w:tblLayout w:type="fixed"/>
        <w:tblCellMar>
          <w:left w:w="57" w:type="dxa"/>
          <w:right w:w="57" w:type="dxa"/>
        </w:tblCellMar>
        <w:tblLook w:val="0000"/>
      </w:tblPr>
      <w:tblGrid>
        <w:gridCol w:w="277"/>
        <w:gridCol w:w="2741"/>
        <w:gridCol w:w="589"/>
        <w:gridCol w:w="2131"/>
        <w:gridCol w:w="1379"/>
        <w:gridCol w:w="842"/>
        <w:gridCol w:w="842"/>
        <w:gridCol w:w="842"/>
        <w:gridCol w:w="842"/>
      </w:tblGrid>
      <w:tr w:rsidR="009E74DC" w:rsidRPr="00D31900" w:rsidTr="009E74DC">
        <w:trPr>
          <w:cantSplit/>
          <w:trHeight w:hRule="exact" w:val="263"/>
        </w:trPr>
        <w:tc>
          <w:tcPr>
            <w:tcW w:w="277" w:type="dxa"/>
            <w:vMerge w:val="restart"/>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2741" w:type="dxa"/>
            <w:vMerge w:val="restart"/>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Экспертизы качества медицинской помощи</w:t>
            </w:r>
          </w:p>
        </w:tc>
        <w:tc>
          <w:tcPr>
            <w:tcW w:w="2720" w:type="dxa"/>
            <w:gridSpan w:val="2"/>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Случаи</w:t>
            </w:r>
          </w:p>
        </w:tc>
        <w:tc>
          <w:tcPr>
            <w:tcW w:w="1379" w:type="dxa"/>
            <w:vMerge w:val="restart"/>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Из них с дефектами (из</w:t>
            </w:r>
            <w:r w:rsidRPr="00D31900">
              <w:rPr>
                <w:rFonts w:ascii="Times New Roman" w:hAnsi="Times New Roman" w:cs="Times New Roman"/>
                <w:sz w:val="22"/>
                <w:szCs w:val="22"/>
              </w:rPr>
              <w:br/>
              <w:t>графы 3)</w:t>
            </w:r>
          </w:p>
        </w:tc>
        <w:tc>
          <w:tcPr>
            <w:tcW w:w="3368" w:type="dxa"/>
            <w:gridSpan w:val="4"/>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В том числе</w:t>
            </w:r>
          </w:p>
        </w:tc>
      </w:tr>
      <w:tr w:rsidR="009E74DC" w:rsidRPr="00D31900" w:rsidTr="009E74DC">
        <w:trPr>
          <w:cantSplit/>
        </w:trPr>
        <w:tc>
          <w:tcPr>
            <w:tcW w:w="277" w:type="dxa"/>
            <w:vMerge/>
            <w:tcBorders>
              <w:top w:val="single" w:sz="4" w:space="0" w:color="000000"/>
              <w:left w:val="single" w:sz="4" w:space="0" w:color="000000"/>
              <w:bottom w:val="single" w:sz="4" w:space="0" w:color="000000"/>
            </w:tcBorders>
          </w:tcPr>
          <w:p w:rsidR="009E74DC" w:rsidRPr="00D31900" w:rsidRDefault="009E74DC" w:rsidP="00D31900">
            <w:pPr>
              <w:spacing w:after="0" w:line="240" w:lineRule="auto"/>
              <w:jc w:val="both"/>
              <w:rPr>
                <w:rFonts w:ascii="Times New Roman" w:hAnsi="Times New Roman" w:cs="Times New Roman"/>
              </w:rPr>
            </w:pPr>
          </w:p>
        </w:tc>
        <w:tc>
          <w:tcPr>
            <w:tcW w:w="2741" w:type="dxa"/>
            <w:vMerge/>
            <w:tcBorders>
              <w:top w:val="single" w:sz="4" w:space="0" w:color="000000"/>
              <w:left w:val="single" w:sz="4" w:space="0" w:color="000000"/>
              <w:bottom w:val="single" w:sz="4" w:space="0" w:color="000000"/>
            </w:tcBorders>
            <w:vAlign w:val="center"/>
          </w:tcPr>
          <w:p w:rsidR="009E74DC" w:rsidRPr="00D31900" w:rsidRDefault="009E74DC" w:rsidP="00D31900">
            <w:pPr>
              <w:spacing w:after="0" w:line="240" w:lineRule="auto"/>
              <w:jc w:val="both"/>
              <w:rPr>
                <w:rFonts w:ascii="Times New Roman" w:hAnsi="Times New Roman" w:cs="Times New Roman"/>
              </w:rPr>
            </w:pPr>
          </w:p>
        </w:tc>
        <w:tc>
          <w:tcPr>
            <w:tcW w:w="589"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все-</w:t>
            </w:r>
            <w:r w:rsidRPr="00D31900">
              <w:rPr>
                <w:rFonts w:ascii="Times New Roman" w:hAnsi="Times New Roman" w:cs="Times New Roman"/>
                <w:sz w:val="22"/>
                <w:szCs w:val="22"/>
              </w:rPr>
              <w:br/>
              <w:t>го</w:t>
            </w:r>
          </w:p>
        </w:tc>
        <w:tc>
          <w:tcPr>
            <w:tcW w:w="2131"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 xml:space="preserve">качества </w:t>
            </w:r>
            <w:r w:rsidRPr="00D31900">
              <w:rPr>
                <w:rFonts w:ascii="Times New Roman" w:hAnsi="Times New Roman" w:cs="Times New Roman"/>
                <w:sz w:val="22"/>
                <w:szCs w:val="22"/>
              </w:rPr>
              <w:br/>
              <w:t>лечебно-</w:t>
            </w:r>
            <w:r w:rsidRPr="00D31900">
              <w:rPr>
                <w:rFonts w:ascii="Times New Roman" w:hAnsi="Times New Roman" w:cs="Times New Roman"/>
                <w:sz w:val="22"/>
                <w:szCs w:val="22"/>
              </w:rPr>
              <w:br/>
              <w:t>диагностического</w:t>
            </w:r>
            <w:r w:rsidRPr="00D31900">
              <w:rPr>
                <w:rFonts w:ascii="Times New Roman" w:hAnsi="Times New Roman" w:cs="Times New Roman"/>
                <w:sz w:val="22"/>
                <w:szCs w:val="22"/>
              </w:rPr>
              <w:br/>
              <w:t>процесса</w:t>
            </w:r>
          </w:p>
        </w:tc>
        <w:tc>
          <w:tcPr>
            <w:tcW w:w="1379" w:type="dxa"/>
            <w:vMerge/>
            <w:tcBorders>
              <w:top w:val="single" w:sz="4" w:space="0" w:color="000000"/>
              <w:left w:val="single" w:sz="4" w:space="0" w:color="000000"/>
              <w:bottom w:val="single" w:sz="4" w:space="0" w:color="000000"/>
            </w:tcBorders>
            <w:vAlign w:val="center"/>
          </w:tcPr>
          <w:p w:rsidR="009E74DC" w:rsidRPr="00D31900" w:rsidRDefault="009E74DC" w:rsidP="00D31900">
            <w:pPr>
              <w:spacing w:after="0" w:line="240" w:lineRule="auto"/>
              <w:jc w:val="both"/>
              <w:rPr>
                <w:rFonts w:ascii="Times New Roman" w:hAnsi="Times New Roman" w:cs="Times New Roman"/>
              </w:rPr>
            </w:pPr>
          </w:p>
        </w:tc>
        <w:tc>
          <w:tcPr>
            <w:tcW w:w="84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обсле-</w:t>
            </w:r>
            <w:r w:rsidRPr="00D31900">
              <w:rPr>
                <w:rFonts w:ascii="Times New Roman" w:hAnsi="Times New Roman" w:cs="Times New Roman"/>
                <w:sz w:val="22"/>
                <w:szCs w:val="22"/>
              </w:rPr>
              <w:br/>
              <w:t xml:space="preserve">дова- </w:t>
            </w:r>
            <w:r w:rsidRPr="00D31900">
              <w:rPr>
                <w:rFonts w:ascii="Times New Roman" w:hAnsi="Times New Roman" w:cs="Times New Roman"/>
                <w:sz w:val="22"/>
                <w:szCs w:val="22"/>
              </w:rPr>
              <w:br/>
              <w:t>ния</w:t>
            </w:r>
          </w:p>
        </w:tc>
        <w:tc>
          <w:tcPr>
            <w:tcW w:w="84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Диаг-</w:t>
            </w:r>
            <w:r w:rsidRPr="00D31900">
              <w:rPr>
                <w:rFonts w:ascii="Times New Roman" w:hAnsi="Times New Roman" w:cs="Times New Roman"/>
                <w:sz w:val="22"/>
                <w:szCs w:val="22"/>
              </w:rPr>
              <w:br/>
              <w:t>нос-</w:t>
            </w:r>
            <w:r w:rsidRPr="00D31900">
              <w:rPr>
                <w:rFonts w:ascii="Times New Roman" w:hAnsi="Times New Roman" w:cs="Times New Roman"/>
                <w:sz w:val="22"/>
                <w:szCs w:val="22"/>
              </w:rPr>
              <w:br/>
              <w:t>тики</w:t>
            </w:r>
          </w:p>
        </w:tc>
        <w:tc>
          <w:tcPr>
            <w:tcW w:w="84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лече-</w:t>
            </w:r>
            <w:r w:rsidRPr="00D31900">
              <w:rPr>
                <w:rFonts w:ascii="Times New Roman" w:hAnsi="Times New Roman" w:cs="Times New Roman"/>
                <w:sz w:val="22"/>
                <w:szCs w:val="22"/>
              </w:rPr>
              <w:br/>
              <w:t>ния</w:t>
            </w:r>
          </w:p>
        </w:tc>
        <w:tc>
          <w:tcPr>
            <w:tcW w:w="842"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Преем</w:t>
            </w:r>
          </w:p>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ственности</w:t>
            </w:r>
          </w:p>
        </w:tc>
      </w:tr>
      <w:tr w:rsidR="009E74DC" w:rsidRPr="00D31900" w:rsidTr="009E74DC">
        <w:trPr>
          <w:trHeight w:val="24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w:t>
            </w:r>
          </w:p>
        </w:tc>
        <w:tc>
          <w:tcPr>
            <w:tcW w:w="2741"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2</w:t>
            </w:r>
          </w:p>
        </w:tc>
        <w:tc>
          <w:tcPr>
            <w:tcW w:w="589"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3</w:t>
            </w:r>
          </w:p>
        </w:tc>
        <w:tc>
          <w:tcPr>
            <w:tcW w:w="2131"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4</w:t>
            </w:r>
          </w:p>
        </w:tc>
        <w:tc>
          <w:tcPr>
            <w:tcW w:w="1379"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84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6</w:t>
            </w:r>
          </w:p>
        </w:tc>
        <w:tc>
          <w:tcPr>
            <w:tcW w:w="84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7</w:t>
            </w:r>
          </w:p>
        </w:tc>
        <w:tc>
          <w:tcPr>
            <w:tcW w:w="842"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8</w:t>
            </w:r>
          </w:p>
        </w:tc>
        <w:tc>
          <w:tcPr>
            <w:tcW w:w="842"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9</w:t>
            </w:r>
          </w:p>
        </w:tc>
      </w:tr>
      <w:tr w:rsidR="009E74DC" w:rsidRPr="00D31900" w:rsidTr="009E74DC">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lastRenderedPageBreak/>
              <w:t>1</w:t>
            </w:r>
          </w:p>
        </w:tc>
        <w:tc>
          <w:tcPr>
            <w:tcW w:w="274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 xml:space="preserve">Проведено всего, в </w:t>
            </w:r>
            <w:r w:rsidRPr="00D31900">
              <w:rPr>
                <w:rFonts w:ascii="Times New Roman" w:hAnsi="Times New Roman" w:cs="Times New Roman"/>
                <w:sz w:val="22"/>
                <w:szCs w:val="22"/>
              </w:rPr>
              <w:br/>
              <w:t>т.ч. случаев</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72</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72</w:t>
            </w: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11</w:t>
            </w: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w:t>
            </w: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84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r>
      <w:tr w:rsidR="009E74DC" w:rsidRPr="00D31900" w:rsidTr="009E74DC">
        <w:trPr>
          <w:trHeight w:val="24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2</w:t>
            </w:r>
          </w:p>
        </w:tc>
        <w:tc>
          <w:tcPr>
            <w:tcW w:w="274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 летальным исходом</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9E74DC">
        <w:trPr>
          <w:trHeight w:val="48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3</w:t>
            </w:r>
          </w:p>
        </w:tc>
        <w:tc>
          <w:tcPr>
            <w:tcW w:w="274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осложнений (внутри-</w:t>
            </w:r>
            <w:r w:rsidRPr="00D31900">
              <w:rPr>
                <w:rFonts w:ascii="Times New Roman" w:hAnsi="Times New Roman" w:cs="Times New Roman"/>
                <w:sz w:val="22"/>
                <w:szCs w:val="22"/>
              </w:rPr>
              <w:br/>
              <w:t>больничного инфицирования)</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9E74DC">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4</w:t>
            </w:r>
          </w:p>
        </w:tc>
        <w:tc>
          <w:tcPr>
            <w:tcW w:w="274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случаев расхождений</w:t>
            </w:r>
            <w:r w:rsidRPr="00D31900">
              <w:rPr>
                <w:rFonts w:ascii="Times New Roman" w:hAnsi="Times New Roman" w:cs="Times New Roman"/>
                <w:sz w:val="22"/>
                <w:szCs w:val="22"/>
              </w:rPr>
              <w:br/>
              <w:t xml:space="preserve">диагнозов </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2</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2</w:t>
            </w: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2</w:t>
            </w: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9E74DC">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274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повторной госпитализации</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9E74DC">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6</w:t>
            </w:r>
          </w:p>
        </w:tc>
        <w:tc>
          <w:tcPr>
            <w:tcW w:w="274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 xml:space="preserve">случаев с отклоне- </w:t>
            </w:r>
            <w:r w:rsidRPr="00D31900">
              <w:rPr>
                <w:rFonts w:ascii="Times New Roman" w:hAnsi="Times New Roman" w:cs="Times New Roman"/>
                <w:sz w:val="22"/>
                <w:szCs w:val="22"/>
              </w:rPr>
              <w:br/>
              <w:t>нием сроков лечения</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9E74DC">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7</w:t>
            </w:r>
          </w:p>
        </w:tc>
        <w:tc>
          <w:tcPr>
            <w:tcW w:w="274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 xml:space="preserve">сложных клинико-   </w:t>
            </w:r>
            <w:r w:rsidRPr="00D31900">
              <w:rPr>
                <w:rFonts w:ascii="Times New Roman" w:hAnsi="Times New Roman" w:cs="Times New Roman"/>
                <w:sz w:val="22"/>
                <w:szCs w:val="22"/>
              </w:rPr>
              <w:br/>
              <w:t xml:space="preserve">экспертных случаев </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9E74DC">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8</w:t>
            </w:r>
          </w:p>
        </w:tc>
        <w:tc>
          <w:tcPr>
            <w:tcW w:w="274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 xml:space="preserve">первичного установления инвалидности </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42"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bl>
    <w:p w:rsidR="009E74DC" w:rsidRPr="00D31900" w:rsidRDefault="009E74DC" w:rsidP="00D3190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2"/>
          <w:szCs w:val="22"/>
        </w:rPr>
      </w:pPr>
      <w:r w:rsidRPr="00D31900">
        <w:rPr>
          <w:rFonts w:ascii="Times New Roman" w:hAnsi="Times New Roman" w:cs="Times New Roman"/>
          <w:b/>
          <w:sz w:val="22"/>
          <w:szCs w:val="22"/>
        </w:rPr>
        <w:t xml:space="preserve">                                           Сводная информация об объемах</w:t>
      </w:r>
      <w:r w:rsidR="00197055">
        <w:rPr>
          <w:rFonts w:ascii="Times New Roman" w:hAnsi="Times New Roman" w:cs="Times New Roman"/>
          <w:b/>
          <w:sz w:val="22"/>
          <w:szCs w:val="22"/>
        </w:rPr>
        <w:t xml:space="preserve"> </w:t>
      </w:r>
      <w:r w:rsidRPr="00D31900">
        <w:rPr>
          <w:rFonts w:ascii="Times New Roman" w:hAnsi="Times New Roman" w:cs="Times New Roman"/>
          <w:b/>
          <w:sz w:val="22"/>
          <w:szCs w:val="22"/>
        </w:rPr>
        <w:t>и результатах экспертиз качества</w:t>
      </w:r>
      <w:r w:rsidR="00197055">
        <w:rPr>
          <w:rFonts w:ascii="Times New Roman" w:hAnsi="Times New Roman" w:cs="Times New Roman"/>
          <w:b/>
          <w:sz w:val="22"/>
          <w:szCs w:val="22"/>
        </w:rPr>
        <w:t xml:space="preserve"> </w:t>
      </w:r>
      <w:r w:rsidRPr="00D31900">
        <w:rPr>
          <w:rFonts w:ascii="Times New Roman" w:hAnsi="Times New Roman" w:cs="Times New Roman"/>
          <w:b/>
          <w:sz w:val="22"/>
          <w:szCs w:val="22"/>
        </w:rPr>
        <w:t>медицинской помощи за 2017 год.</w:t>
      </w:r>
    </w:p>
    <w:p w:rsidR="009E74DC" w:rsidRPr="00D31900" w:rsidRDefault="009E74DC" w:rsidP="00D3190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bl>
      <w:tblPr>
        <w:tblW w:w="10485" w:type="dxa"/>
        <w:tblInd w:w="-5" w:type="dxa"/>
        <w:tblLayout w:type="fixed"/>
        <w:tblCellMar>
          <w:left w:w="70" w:type="dxa"/>
          <w:right w:w="70" w:type="dxa"/>
        </w:tblCellMar>
        <w:tblLook w:val="0000"/>
      </w:tblPr>
      <w:tblGrid>
        <w:gridCol w:w="277"/>
        <w:gridCol w:w="2829"/>
        <w:gridCol w:w="589"/>
        <w:gridCol w:w="2131"/>
        <w:gridCol w:w="1379"/>
        <w:gridCol w:w="820"/>
        <w:gridCol w:w="820"/>
        <w:gridCol w:w="820"/>
        <w:gridCol w:w="820"/>
      </w:tblGrid>
      <w:tr w:rsidR="009E74DC" w:rsidRPr="00D31900" w:rsidTr="009E74DC">
        <w:trPr>
          <w:cantSplit/>
          <w:trHeight w:hRule="exact" w:val="263"/>
        </w:trPr>
        <w:tc>
          <w:tcPr>
            <w:tcW w:w="277" w:type="dxa"/>
            <w:vMerge w:val="restart"/>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2829" w:type="dxa"/>
            <w:vMerge w:val="restart"/>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Экспертизы качества медицинской помощи</w:t>
            </w:r>
          </w:p>
        </w:tc>
        <w:tc>
          <w:tcPr>
            <w:tcW w:w="2720" w:type="dxa"/>
            <w:gridSpan w:val="2"/>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Случаи</w:t>
            </w:r>
          </w:p>
        </w:tc>
        <w:tc>
          <w:tcPr>
            <w:tcW w:w="1379" w:type="dxa"/>
            <w:vMerge w:val="restart"/>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Из них с дефектами (из</w:t>
            </w:r>
            <w:r w:rsidRPr="00D31900">
              <w:rPr>
                <w:rFonts w:ascii="Times New Roman" w:hAnsi="Times New Roman" w:cs="Times New Roman"/>
                <w:sz w:val="22"/>
                <w:szCs w:val="22"/>
              </w:rPr>
              <w:br/>
              <w:t>графы 3)</w:t>
            </w:r>
          </w:p>
        </w:tc>
        <w:tc>
          <w:tcPr>
            <w:tcW w:w="3280" w:type="dxa"/>
            <w:gridSpan w:val="4"/>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В том числе</w:t>
            </w:r>
          </w:p>
        </w:tc>
      </w:tr>
      <w:tr w:rsidR="009E74DC" w:rsidRPr="00D31900" w:rsidTr="009E74DC">
        <w:trPr>
          <w:cantSplit/>
        </w:trPr>
        <w:tc>
          <w:tcPr>
            <w:tcW w:w="277" w:type="dxa"/>
            <w:vMerge/>
            <w:tcBorders>
              <w:top w:val="single" w:sz="4" w:space="0" w:color="000000"/>
              <w:left w:val="single" w:sz="4" w:space="0" w:color="000000"/>
              <w:bottom w:val="single" w:sz="4" w:space="0" w:color="000000"/>
            </w:tcBorders>
          </w:tcPr>
          <w:p w:rsidR="009E74DC" w:rsidRPr="00D31900" w:rsidRDefault="009E74DC" w:rsidP="00D31900">
            <w:pPr>
              <w:spacing w:after="0" w:line="240" w:lineRule="auto"/>
              <w:jc w:val="both"/>
              <w:rPr>
                <w:rFonts w:ascii="Times New Roman" w:hAnsi="Times New Roman" w:cs="Times New Roman"/>
              </w:rPr>
            </w:pPr>
          </w:p>
        </w:tc>
        <w:tc>
          <w:tcPr>
            <w:tcW w:w="2829" w:type="dxa"/>
            <w:vMerge/>
            <w:tcBorders>
              <w:top w:val="single" w:sz="4" w:space="0" w:color="000000"/>
              <w:left w:val="single" w:sz="4" w:space="0" w:color="000000"/>
              <w:bottom w:val="single" w:sz="4" w:space="0" w:color="000000"/>
            </w:tcBorders>
            <w:vAlign w:val="center"/>
          </w:tcPr>
          <w:p w:rsidR="009E74DC" w:rsidRPr="00D31900" w:rsidRDefault="009E74DC" w:rsidP="00D31900">
            <w:pPr>
              <w:spacing w:after="0" w:line="240" w:lineRule="auto"/>
              <w:jc w:val="both"/>
              <w:rPr>
                <w:rFonts w:ascii="Times New Roman" w:hAnsi="Times New Roman" w:cs="Times New Roman"/>
              </w:rPr>
            </w:pPr>
          </w:p>
        </w:tc>
        <w:tc>
          <w:tcPr>
            <w:tcW w:w="589"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все-</w:t>
            </w:r>
            <w:r w:rsidRPr="00D31900">
              <w:rPr>
                <w:rFonts w:ascii="Times New Roman" w:hAnsi="Times New Roman" w:cs="Times New Roman"/>
                <w:sz w:val="22"/>
                <w:szCs w:val="22"/>
              </w:rPr>
              <w:br/>
              <w:t>го</w:t>
            </w:r>
          </w:p>
        </w:tc>
        <w:tc>
          <w:tcPr>
            <w:tcW w:w="2131"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 xml:space="preserve">качества </w:t>
            </w:r>
            <w:r w:rsidRPr="00D31900">
              <w:rPr>
                <w:rFonts w:ascii="Times New Roman" w:hAnsi="Times New Roman" w:cs="Times New Roman"/>
                <w:sz w:val="22"/>
                <w:szCs w:val="22"/>
              </w:rPr>
              <w:br/>
              <w:t>лечебно-</w:t>
            </w:r>
            <w:r w:rsidRPr="00D31900">
              <w:rPr>
                <w:rFonts w:ascii="Times New Roman" w:hAnsi="Times New Roman" w:cs="Times New Roman"/>
                <w:sz w:val="22"/>
                <w:szCs w:val="22"/>
              </w:rPr>
              <w:br/>
              <w:t>диагностического</w:t>
            </w:r>
            <w:r w:rsidRPr="00D31900">
              <w:rPr>
                <w:rFonts w:ascii="Times New Roman" w:hAnsi="Times New Roman" w:cs="Times New Roman"/>
                <w:sz w:val="22"/>
                <w:szCs w:val="22"/>
              </w:rPr>
              <w:br/>
              <w:t>процесса</w:t>
            </w:r>
          </w:p>
        </w:tc>
        <w:tc>
          <w:tcPr>
            <w:tcW w:w="1379" w:type="dxa"/>
            <w:vMerge/>
            <w:tcBorders>
              <w:top w:val="single" w:sz="4" w:space="0" w:color="000000"/>
              <w:left w:val="single" w:sz="4" w:space="0" w:color="000000"/>
              <w:bottom w:val="single" w:sz="4" w:space="0" w:color="000000"/>
            </w:tcBorders>
            <w:vAlign w:val="center"/>
          </w:tcPr>
          <w:p w:rsidR="009E74DC" w:rsidRPr="00D31900" w:rsidRDefault="009E74DC" w:rsidP="00D31900">
            <w:pPr>
              <w:spacing w:after="0" w:line="240" w:lineRule="auto"/>
              <w:jc w:val="both"/>
              <w:rPr>
                <w:rFonts w:ascii="Times New Roman" w:hAnsi="Times New Roman" w:cs="Times New Roman"/>
              </w:rPr>
            </w:pPr>
          </w:p>
        </w:tc>
        <w:tc>
          <w:tcPr>
            <w:tcW w:w="820"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обсле-</w:t>
            </w:r>
            <w:r w:rsidRPr="00D31900">
              <w:rPr>
                <w:rFonts w:ascii="Times New Roman" w:hAnsi="Times New Roman" w:cs="Times New Roman"/>
                <w:sz w:val="22"/>
                <w:szCs w:val="22"/>
              </w:rPr>
              <w:br/>
              <w:t xml:space="preserve">дова- </w:t>
            </w:r>
            <w:r w:rsidRPr="00D31900">
              <w:rPr>
                <w:rFonts w:ascii="Times New Roman" w:hAnsi="Times New Roman" w:cs="Times New Roman"/>
                <w:sz w:val="22"/>
                <w:szCs w:val="22"/>
              </w:rPr>
              <w:br/>
              <w:t>ния</w:t>
            </w:r>
          </w:p>
        </w:tc>
        <w:tc>
          <w:tcPr>
            <w:tcW w:w="820"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Диаг-</w:t>
            </w:r>
            <w:r w:rsidRPr="00D31900">
              <w:rPr>
                <w:rFonts w:ascii="Times New Roman" w:hAnsi="Times New Roman" w:cs="Times New Roman"/>
                <w:sz w:val="22"/>
                <w:szCs w:val="22"/>
              </w:rPr>
              <w:br/>
              <w:t>нос-</w:t>
            </w:r>
            <w:r w:rsidRPr="00D31900">
              <w:rPr>
                <w:rFonts w:ascii="Times New Roman" w:hAnsi="Times New Roman" w:cs="Times New Roman"/>
                <w:sz w:val="22"/>
                <w:szCs w:val="22"/>
              </w:rPr>
              <w:br/>
              <w:t>тики</w:t>
            </w:r>
          </w:p>
        </w:tc>
        <w:tc>
          <w:tcPr>
            <w:tcW w:w="820"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лече-</w:t>
            </w:r>
            <w:r w:rsidRPr="00D31900">
              <w:rPr>
                <w:rFonts w:ascii="Times New Roman" w:hAnsi="Times New Roman" w:cs="Times New Roman"/>
                <w:sz w:val="22"/>
                <w:szCs w:val="22"/>
              </w:rPr>
              <w:br/>
              <w:t>ния</w:t>
            </w:r>
          </w:p>
        </w:tc>
        <w:tc>
          <w:tcPr>
            <w:tcW w:w="820"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Преем</w:t>
            </w:r>
          </w:p>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ственности</w:t>
            </w:r>
          </w:p>
        </w:tc>
      </w:tr>
      <w:tr w:rsidR="009E74DC" w:rsidRPr="00D31900" w:rsidTr="009E74DC">
        <w:trPr>
          <w:trHeight w:val="240"/>
        </w:trPr>
        <w:tc>
          <w:tcPr>
            <w:tcW w:w="277"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w:t>
            </w:r>
          </w:p>
        </w:tc>
        <w:tc>
          <w:tcPr>
            <w:tcW w:w="2829"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2</w:t>
            </w:r>
          </w:p>
        </w:tc>
        <w:tc>
          <w:tcPr>
            <w:tcW w:w="589"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3</w:t>
            </w:r>
          </w:p>
        </w:tc>
        <w:tc>
          <w:tcPr>
            <w:tcW w:w="2131"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4</w:t>
            </w:r>
          </w:p>
        </w:tc>
        <w:tc>
          <w:tcPr>
            <w:tcW w:w="1379"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820"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6</w:t>
            </w:r>
          </w:p>
        </w:tc>
        <w:tc>
          <w:tcPr>
            <w:tcW w:w="820"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7</w:t>
            </w:r>
          </w:p>
        </w:tc>
        <w:tc>
          <w:tcPr>
            <w:tcW w:w="820" w:type="dxa"/>
            <w:tcBorders>
              <w:top w:val="single" w:sz="4" w:space="0" w:color="000000"/>
              <w:left w:val="single" w:sz="4" w:space="0" w:color="000000"/>
              <w:bottom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8</w:t>
            </w:r>
          </w:p>
        </w:tc>
        <w:tc>
          <w:tcPr>
            <w:tcW w:w="820"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9</w:t>
            </w:r>
          </w:p>
        </w:tc>
      </w:tr>
      <w:tr w:rsidR="009E74DC" w:rsidRPr="00D31900" w:rsidTr="009E74DC">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w:t>
            </w:r>
          </w:p>
        </w:tc>
        <w:tc>
          <w:tcPr>
            <w:tcW w:w="282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Проведено всего, в т.ч. случаев</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172</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172</w:t>
            </w: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73</w:t>
            </w: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13</w:t>
            </w: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6</w:t>
            </w: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6</w:t>
            </w:r>
          </w:p>
        </w:tc>
        <w:tc>
          <w:tcPr>
            <w:tcW w:w="82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r>
      <w:tr w:rsidR="009E74DC" w:rsidRPr="00D31900" w:rsidTr="009E74DC">
        <w:trPr>
          <w:trHeight w:val="24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2</w:t>
            </w:r>
          </w:p>
        </w:tc>
        <w:tc>
          <w:tcPr>
            <w:tcW w:w="282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 летальным исходом</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43</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9E74DC">
        <w:trPr>
          <w:trHeight w:val="48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3</w:t>
            </w:r>
          </w:p>
        </w:tc>
        <w:tc>
          <w:tcPr>
            <w:tcW w:w="282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осложнений (внутри-</w:t>
            </w:r>
            <w:r w:rsidRPr="00D31900">
              <w:rPr>
                <w:rFonts w:ascii="Times New Roman" w:hAnsi="Times New Roman" w:cs="Times New Roman"/>
                <w:sz w:val="22"/>
                <w:szCs w:val="22"/>
              </w:rPr>
              <w:br/>
              <w:t>больничного инфицирования)</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9E74DC">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4</w:t>
            </w:r>
          </w:p>
        </w:tc>
        <w:tc>
          <w:tcPr>
            <w:tcW w:w="282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случаев расхождений</w:t>
            </w:r>
            <w:r w:rsidRPr="00D31900">
              <w:rPr>
                <w:rFonts w:ascii="Times New Roman" w:hAnsi="Times New Roman" w:cs="Times New Roman"/>
                <w:sz w:val="22"/>
                <w:szCs w:val="22"/>
              </w:rPr>
              <w:br/>
              <w:t xml:space="preserve">диагнозов </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9E74DC">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282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повторной госпитализации</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9E74DC">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6</w:t>
            </w:r>
          </w:p>
        </w:tc>
        <w:tc>
          <w:tcPr>
            <w:tcW w:w="282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 xml:space="preserve">случаев с отклоне- </w:t>
            </w:r>
            <w:r w:rsidRPr="00D31900">
              <w:rPr>
                <w:rFonts w:ascii="Times New Roman" w:hAnsi="Times New Roman" w:cs="Times New Roman"/>
                <w:sz w:val="22"/>
                <w:szCs w:val="22"/>
              </w:rPr>
              <w:br/>
              <w:t>нием сроков лечения</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10</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9E74DC">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7</w:t>
            </w:r>
          </w:p>
        </w:tc>
        <w:tc>
          <w:tcPr>
            <w:tcW w:w="282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сложных клинико-</w:t>
            </w:r>
            <w:r w:rsidRPr="00D31900">
              <w:rPr>
                <w:rFonts w:ascii="Times New Roman" w:hAnsi="Times New Roman" w:cs="Times New Roman"/>
                <w:sz w:val="22"/>
                <w:szCs w:val="22"/>
              </w:rPr>
              <w:br/>
              <w:t xml:space="preserve">экспертных случаев </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17</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r w:rsidR="009E74DC" w:rsidRPr="00D31900" w:rsidTr="009E74DC">
        <w:trPr>
          <w:trHeight w:val="360"/>
        </w:trPr>
        <w:tc>
          <w:tcPr>
            <w:tcW w:w="277"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8</w:t>
            </w:r>
          </w:p>
        </w:tc>
        <w:tc>
          <w:tcPr>
            <w:tcW w:w="282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первичного установления инвалидности</w:t>
            </w:r>
          </w:p>
        </w:tc>
        <w:tc>
          <w:tcPr>
            <w:tcW w:w="58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r w:rsidRPr="00D31900">
              <w:rPr>
                <w:rFonts w:ascii="Times New Roman" w:hAnsi="Times New Roman" w:cs="Times New Roman"/>
                <w:sz w:val="22"/>
                <w:szCs w:val="22"/>
              </w:rPr>
              <w:t>97</w:t>
            </w:r>
          </w:p>
        </w:tc>
        <w:tc>
          <w:tcPr>
            <w:tcW w:w="2131"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1379"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c>
          <w:tcPr>
            <w:tcW w:w="82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pStyle w:val="ConsPlusNormal"/>
              <w:widowControl/>
              <w:snapToGrid w:val="0"/>
              <w:ind w:firstLine="0"/>
              <w:jc w:val="both"/>
              <w:rPr>
                <w:rFonts w:ascii="Times New Roman" w:hAnsi="Times New Roman" w:cs="Times New Roman"/>
                <w:sz w:val="22"/>
                <w:szCs w:val="22"/>
              </w:rPr>
            </w:pPr>
          </w:p>
        </w:tc>
      </w:tr>
    </w:tbl>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rPr>
        <w:t xml:space="preserve">Динамика количества экспертиз КМП за период с 2015 по 2017 год свидетельствует об усилении внутриведомственного контроля качества медицинской помощи на уровне заместителя главного врача по медицинской части, заведующих отделениями. </w:t>
      </w: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rPr>
        <w:t xml:space="preserve">                   Нормативные документы по соблюдению прав пациентов:</w:t>
      </w:r>
    </w:p>
    <w:p w:rsidR="009E74DC" w:rsidRPr="00D31900" w:rsidRDefault="009E74DC" w:rsidP="005D2ED5">
      <w:pPr>
        <w:numPr>
          <w:ilvl w:val="0"/>
          <w:numId w:val="17"/>
        </w:numPr>
        <w:suppressAutoHyphens/>
        <w:spacing w:after="0" w:line="240" w:lineRule="auto"/>
        <w:jc w:val="both"/>
        <w:rPr>
          <w:rFonts w:ascii="Times New Roman" w:hAnsi="Times New Roman" w:cs="Times New Roman"/>
        </w:rPr>
      </w:pPr>
      <w:r w:rsidRPr="00D31900">
        <w:rPr>
          <w:rFonts w:ascii="Times New Roman" w:hAnsi="Times New Roman" w:cs="Times New Roman"/>
        </w:rPr>
        <w:t>Федеральный закон от 21 ноября 2011 г. № 323-ФЗ «Об основах охраны здоровья граждан в РФ»;</w:t>
      </w:r>
    </w:p>
    <w:p w:rsidR="009E74DC" w:rsidRPr="00D31900" w:rsidRDefault="009E74DC" w:rsidP="005D2ED5">
      <w:pPr>
        <w:numPr>
          <w:ilvl w:val="0"/>
          <w:numId w:val="17"/>
        </w:numPr>
        <w:suppressAutoHyphens/>
        <w:spacing w:after="0" w:line="240" w:lineRule="auto"/>
        <w:jc w:val="both"/>
        <w:rPr>
          <w:rFonts w:ascii="Times New Roman" w:hAnsi="Times New Roman" w:cs="Times New Roman"/>
        </w:rPr>
      </w:pPr>
      <w:r w:rsidRPr="00D31900">
        <w:rPr>
          <w:rFonts w:ascii="Times New Roman" w:hAnsi="Times New Roman" w:cs="Times New Roman"/>
        </w:rPr>
        <w:t xml:space="preserve">Федеральный закон от 29.11.2010 №326-ФЗ «Об обязательном медицинском страховании в РФ»; </w:t>
      </w:r>
    </w:p>
    <w:p w:rsidR="009E74DC" w:rsidRPr="00D31900" w:rsidRDefault="009E74DC" w:rsidP="005D2ED5">
      <w:pPr>
        <w:numPr>
          <w:ilvl w:val="0"/>
          <w:numId w:val="17"/>
        </w:numPr>
        <w:suppressAutoHyphens/>
        <w:spacing w:after="0" w:line="240" w:lineRule="auto"/>
        <w:jc w:val="both"/>
        <w:rPr>
          <w:rFonts w:ascii="Times New Roman" w:hAnsi="Times New Roman" w:cs="Times New Roman"/>
        </w:rPr>
      </w:pPr>
      <w:r w:rsidRPr="00D31900">
        <w:rPr>
          <w:rFonts w:ascii="Times New Roman" w:hAnsi="Times New Roman" w:cs="Times New Roman"/>
        </w:rPr>
        <w:t>Федеральный закон от 02.05.2006 №59 (ред. от 24.11.2014)  «О порядке рассмотрения обращений граждан РФ»;</w:t>
      </w:r>
    </w:p>
    <w:p w:rsidR="009E74DC" w:rsidRPr="00D31900" w:rsidRDefault="009E74DC" w:rsidP="005D2ED5">
      <w:pPr>
        <w:numPr>
          <w:ilvl w:val="0"/>
          <w:numId w:val="17"/>
        </w:numPr>
        <w:suppressAutoHyphens/>
        <w:spacing w:after="0" w:line="240" w:lineRule="auto"/>
        <w:jc w:val="both"/>
        <w:rPr>
          <w:rFonts w:ascii="Times New Roman" w:hAnsi="Times New Roman" w:cs="Times New Roman"/>
        </w:rPr>
      </w:pPr>
      <w:r w:rsidRPr="00D31900">
        <w:rPr>
          <w:rFonts w:ascii="Times New Roman" w:hAnsi="Times New Roman" w:cs="Times New Roman"/>
        </w:rPr>
        <w:t>Федеральный закон №152-ФЗ от 27.07.2006 «О персональных данных»</w:t>
      </w:r>
    </w:p>
    <w:p w:rsidR="009E74DC" w:rsidRPr="00D31900" w:rsidRDefault="009E74DC" w:rsidP="005D2ED5">
      <w:pPr>
        <w:numPr>
          <w:ilvl w:val="0"/>
          <w:numId w:val="17"/>
        </w:numPr>
        <w:suppressAutoHyphens/>
        <w:spacing w:after="0" w:line="240" w:lineRule="auto"/>
        <w:jc w:val="both"/>
        <w:rPr>
          <w:rFonts w:ascii="Times New Roman" w:hAnsi="Times New Roman" w:cs="Times New Roman"/>
        </w:rPr>
      </w:pPr>
      <w:r w:rsidRPr="00D31900">
        <w:rPr>
          <w:rFonts w:ascii="Times New Roman" w:hAnsi="Times New Roman" w:cs="Times New Roman"/>
        </w:rPr>
        <w:t>Внутренний регламент по работе с обращениями граждан. Регистрация обращений граждан, органов власти и наличие ответов.</w:t>
      </w: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rPr>
        <w:t>Наличие официального сайта ЛПУ-</w:t>
      </w:r>
      <w:r w:rsidRPr="00D31900">
        <w:rPr>
          <w:rFonts w:ascii="Times New Roman" w:hAnsi="Times New Roman" w:cs="Times New Roman"/>
          <w:lang w:val="en-US"/>
        </w:rPr>
        <w:t>bnagcrb</w:t>
      </w:r>
      <w:r w:rsidRPr="00D31900">
        <w:rPr>
          <w:rFonts w:ascii="Times New Roman" w:hAnsi="Times New Roman" w:cs="Times New Roman"/>
        </w:rPr>
        <w:t>.</w:t>
      </w:r>
      <w:r w:rsidRPr="00D31900">
        <w:rPr>
          <w:rFonts w:ascii="Times New Roman" w:hAnsi="Times New Roman" w:cs="Times New Roman"/>
          <w:lang w:val="en-US"/>
        </w:rPr>
        <w:t>cilna</w:t>
      </w:r>
      <w:r w:rsidRPr="00D31900">
        <w:rPr>
          <w:rFonts w:ascii="Times New Roman" w:hAnsi="Times New Roman" w:cs="Times New Roman"/>
        </w:rPr>
        <w:t>.</w:t>
      </w:r>
      <w:r w:rsidRPr="00D31900">
        <w:rPr>
          <w:rFonts w:ascii="Times New Roman" w:hAnsi="Times New Roman" w:cs="Times New Roman"/>
          <w:lang w:val="en-US"/>
        </w:rPr>
        <w:t>ru</w:t>
      </w: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rPr>
        <w:t>Организация информационных стендов -17</w:t>
      </w: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spacing w:val="-2"/>
        </w:rPr>
        <w:t xml:space="preserve">На официальном сайте и стендах </w:t>
      </w:r>
      <w:r w:rsidRPr="00D31900">
        <w:rPr>
          <w:rFonts w:ascii="Times New Roman" w:hAnsi="Times New Roman" w:cs="Times New Roman"/>
        </w:rPr>
        <w:t xml:space="preserve">следующей информации: </w:t>
      </w: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rPr>
        <w:lastRenderedPageBreak/>
        <w:t xml:space="preserve">  - о режиме работы медицинской организации</w:t>
      </w: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rPr>
        <w:t xml:space="preserve">  - об условиях оказания медицинской помощи, установленных </w:t>
      </w:r>
      <w:r w:rsidRPr="00D31900">
        <w:rPr>
          <w:rFonts w:ascii="Times New Roman" w:hAnsi="Times New Roman" w:cs="Times New Roman"/>
          <w:spacing w:val="-1"/>
        </w:rPr>
        <w:t xml:space="preserve">территориальной программой государственных гарантий </w:t>
      </w:r>
      <w:r w:rsidRPr="00D31900">
        <w:rPr>
          <w:rFonts w:ascii="Times New Roman" w:hAnsi="Times New Roman" w:cs="Times New Roman"/>
        </w:rPr>
        <w:t xml:space="preserve">оказания гражданам Российской Федерации бесплатной медицинской помощи, в том числе сроков ожидания медицинской помощи о видах медицинской помощи, оказываемых данной медицинской организацией- </w:t>
      </w:r>
      <w:r w:rsidRPr="00D31900">
        <w:rPr>
          <w:rFonts w:ascii="Times New Roman" w:hAnsi="Times New Roman" w:cs="Times New Roman"/>
          <w:spacing w:val="-2"/>
        </w:rPr>
        <w:t xml:space="preserve">показатели доступности и качества медицинской помощи </w:t>
      </w: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spacing w:val="-2"/>
        </w:rPr>
        <w:t xml:space="preserve">- </w:t>
      </w:r>
      <w:r w:rsidRPr="00D31900">
        <w:rPr>
          <w:rFonts w:ascii="Times New Roman" w:hAnsi="Times New Roman" w:cs="Times New Roman"/>
        </w:rPr>
        <w:t>перечень жизненно необходимых и важнейших лекарственных</w:t>
      </w:r>
      <w:r w:rsidRPr="00D31900">
        <w:rPr>
          <w:rFonts w:ascii="Times New Roman" w:hAnsi="Times New Roman" w:cs="Times New Roman"/>
          <w:spacing w:val="-1"/>
        </w:rPr>
        <w:t xml:space="preserve"> препаратов, применяемых при оказании стационарной</w:t>
      </w:r>
      <w:r w:rsidRPr="00D31900">
        <w:rPr>
          <w:rFonts w:ascii="Times New Roman" w:hAnsi="Times New Roman" w:cs="Times New Roman"/>
        </w:rPr>
        <w:t xml:space="preserve"> медицинской помощи, а также скорой и неотложной медицинской помощи бесплатно.</w:t>
      </w: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rPr>
        <w:t xml:space="preserve">- перечень лекарственных препаратов, отпускаемых населению </w:t>
      </w:r>
      <w:r w:rsidRPr="00D31900">
        <w:rPr>
          <w:rFonts w:ascii="Times New Roman" w:hAnsi="Times New Roman" w:cs="Times New Roman"/>
          <w:spacing w:val="-1"/>
        </w:rPr>
        <w:t xml:space="preserve">в соответствии с перечнем групп населения и категорий </w:t>
      </w:r>
      <w:r w:rsidRPr="00D31900">
        <w:rPr>
          <w:rFonts w:ascii="Times New Roman" w:hAnsi="Times New Roman" w:cs="Times New Roman"/>
        </w:rPr>
        <w:t>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 процентной скидкой со свободных цен.</w:t>
      </w: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             Анализ жалоб и обращений, поступивших в учреждение здравоохранения в 2017году </w:t>
      </w: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rPr>
        <w:t>Структура обращений в ГУЗ «БольшенагаткинскаяРБ»  за  2017г</w:t>
      </w:r>
    </w:p>
    <w:tbl>
      <w:tblPr>
        <w:tblW w:w="0" w:type="auto"/>
        <w:tblInd w:w="-5" w:type="dxa"/>
        <w:tblLayout w:type="fixed"/>
        <w:tblLook w:val="0000"/>
      </w:tblPr>
      <w:tblGrid>
        <w:gridCol w:w="713"/>
        <w:gridCol w:w="3503"/>
        <w:gridCol w:w="2108"/>
        <w:gridCol w:w="2108"/>
        <w:gridCol w:w="2129"/>
      </w:tblGrid>
      <w:tr w:rsidR="009E74DC" w:rsidRPr="00D31900" w:rsidTr="009E74DC">
        <w:trPr>
          <w:cantSplit/>
          <w:trHeight w:hRule="exact" w:val="263"/>
        </w:trPr>
        <w:tc>
          <w:tcPr>
            <w:tcW w:w="713" w:type="dxa"/>
            <w:vMerge w:val="restart"/>
            <w:tcBorders>
              <w:top w:val="single" w:sz="4" w:space="0" w:color="000000"/>
              <w:left w:val="single" w:sz="4" w:space="0" w:color="000000"/>
              <w:bottom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w:t>
            </w:r>
          </w:p>
        </w:tc>
        <w:tc>
          <w:tcPr>
            <w:tcW w:w="3503" w:type="dxa"/>
            <w:vMerge w:val="restart"/>
            <w:tcBorders>
              <w:top w:val="single" w:sz="4" w:space="0" w:color="000000"/>
              <w:left w:val="single" w:sz="4" w:space="0" w:color="000000"/>
              <w:bottom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Виды обращений</w:t>
            </w:r>
          </w:p>
        </w:tc>
        <w:tc>
          <w:tcPr>
            <w:tcW w:w="6345" w:type="dxa"/>
            <w:gridSpan w:val="3"/>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Количество обращений за отчетный период</w:t>
            </w:r>
          </w:p>
        </w:tc>
      </w:tr>
      <w:tr w:rsidR="009E74DC" w:rsidRPr="00D31900" w:rsidTr="009E74DC">
        <w:trPr>
          <w:cantSplit/>
        </w:trPr>
        <w:tc>
          <w:tcPr>
            <w:tcW w:w="713" w:type="dxa"/>
            <w:vMerge/>
            <w:tcBorders>
              <w:top w:val="single" w:sz="4" w:space="0" w:color="000000"/>
              <w:left w:val="single" w:sz="4" w:space="0" w:color="000000"/>
              <w:bottom w:val="single" w:sz="4" w:space="0" w:color="000000"/>
            </w:tcBorders>
            <w:vAlign w:val="center"/>
          </w:tcPr>
          <w:p w:rsidR="009E74DC" w:rsidRPr="00D31900" w:rsidRDefault="009E74DC" w:rsidP="00D31900">
            <w:pPr>
              <w:spacing w:after="0" w:line="240" w:lineRule="auto"/>
              <w:jc w:val="both"/>
              <w:rPr>
                <w:rFonts w:ascii="Times New Roman" w:hAnsi="Times New Roman" w:cs="Times New Roman"/>
              </w:rPr>
            </w:pPr>
          </w:p>
        </w:tc>
        <w:tc>
          <w:tcPr>
            <w:tcW w:w="3503" w:type="dxa"/>
            <w:vMerge/>
            <w:tcBorders>
              <w:top w:val="single" w:sz="4" w:space="0" w:color="000000"/>
              <w:left w:val="single" w:sz="4" w:space="0" w:color="000000"/>
              <w:bottom w:val="single" w:sz="4" w:space="0" w:color="000000"/>
            </w:tcBorders>
            <w:vAlign w:val="center"/>
          </w:tcPr>
          <w:p w:rsidR="009E74DC" w:rsidRPr="00D31900" w:rsidRDefault="009E74DC" w:rsidP="00D31900">
            <w:pPr>
              <w:spacing w:after="0" w:line="240" w:lineRule="auto"/>
              <w:jc w:val="both"/>
              <w:rPr>
                <w:rFonts w:ascii="Times New Roman" w:hAnsi="Times New Roman" w:cs="Times New Roman"/>
              </w:rPr>
            </w:pPr>
          </w:p>
        </w:tc>
        <w:tc>
          <w:tcPr>
            <w:tcW w:w="2108" w:type="dxa"/>
            <w:tcBorders>
              <w:top w:val="single" w:sz="4" w:space="0" w:color="000000"/>
              <w:left w:val="single" w:sz="4" w:space="0" w:color="000000"/>
              <w:bottom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письменных</w:t>
            </w:r>
          </w:p>
        </w:tc>
        <w:tc>
          <w:tcPr>
            <w:tcW w:w="2108" w:type="dxa"/>
            <w:tcBorders>
              <w:top w:val="single" w:sz="4" w:space="0" w:color="000000"/>
              <w:left w:val="single" w:sz="4" w:space="0" w:color="000000"/>
              <w:bottom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устных</w:t>
            </w:r>
          </w:p>
        </w:tc>
        <w:tc>
          <w:tcPr>
            <w:tcW w:w="212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всего</w:t>
            </w:r>
          </w:p>
        </w:tc>
      </w:tr>
      <w:tr w:rsidR="009E74DC" w:rsidRPr="00D31900" w:rsidTr="009E74DC">
        <w:tc>
          <w:tcPr>
            <w:tcW w:w="71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1</w:t>
            </w:r>
          </w:p>
        </w:tc>
        <w:tc>
          <w:tcPr>
            <w:tcW w:w="350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Всего обращений</w:t>
            </w:r>
          </w:p>
        </w:tc>
        <w:tc>
          <w:tcPr>
            <w:tcW w:w="21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25</w:t>
            </w:r>
          </w:p>
        </w:tc>
        <w:tc>
          <w:tcPr>
            <w:tcW w:w="21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12</w:t>
            </w:r>
          </w:p>
        </w:tc>
        <w:tc>
          <w:tcPr>
            <w:tcW w:w="212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37</w:t>
            </w:r>
          </w:p>
        </w:tc>
      </w:tr>
      <w:tr w:rsidR="009E74DC" w:rsidRPr="00D31900" w:rsidTr="009E74DC">
        <w:tc>
          <w:tcPr>
            <w:tcW w:w="71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w:t>
            </w:r>
          </w:p>
        </w:tc>
        <w:tc>
          <w:tcPr>
            <w:tcW w:w="350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Жалобы</w:t>
            </w:r>
          </w:p>
        </w:tc>
        <w:tc>
          <w:tcPr>
            <w:tcW w:w="21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25</w:t>
            </w:r>
          </w:p>
        </w:tc>
        <w:tc>
          <w:tcPr>
            <w:tcW w:w="21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212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25</w:t>
            </w:r>
          </w:p>
        </w:tc>
      </w:tr>
      <w:tr w:rsidR="009E74DC" w:rsidRPr="00D31900" w:rsidTr="009E74DC">
        <w:tc>
          <w:tcPr>
            <w:tcW w:w="71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3</w:t>
            </w:r>
          </w:p>
        </w:tc>
        <w:tc>
          <w:tcPr>
            <w:tcW w:w="350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Заявления</w:t>
            </w:r>
          </w:p>
        </w:tc>
        <w:tc>
          <w:tcPr>
            <w:tcW w:w="21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7</w:t>
            </w:r>
          </w:p>
        </w:tc>
        <w:tc>
          <w:tcPr>
            <w:tcW w:w="21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212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7</w:t>
            </w:r>
          </w:p>
        </w:tc>
      </w:tr>
      <w:tr w:rsidR="009E74DC" w:rsidRPr="00D31900" w:rsidTr="009E74DC">
        <w:tc>
          <w:tcPr>
            <w:tcW w:w="71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4</w:t>
            </w:r>
          </w:p>
        </w:tc>
        <w:tc>
          <w:tcPr>
            <w:tcW w:w="3503"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Обращение за</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консультацией</w:t>
            </w:r>
          </w:p>
        </w:tc>
        <w:tc>
          <w:tcPr>
            <w:tcW w:w="21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21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3</w:t>
            </w:r>
          </w:p>
        </w:tc>
        <w:tc>
          <w:tcPr>
            <w:tcW w:w="212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3</w:t>
            </w:r>
          </w:p>
        </w:tc>
      </w:tr>
      <w:tr w:rsidR="009E74DC" w:rsidRPr="00D31900" w:rsidTr="009E74DC">
        <w:tc>
          <w:tcPr>
            <w:tcW w:w="71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5</w:t>
            </w:r>
          </w:p>
        </w:tc>
        <w:tc>
          <w:tcPr>
            <w:tcW w:w="3503"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Предложения</w:t>
            </w:r>
          </w:p>
        </w:tc>
        <w:tc>
          <w:tcPr>
            <w:tcW w:w="21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21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212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r>
    </w:tbl>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rPr>
        <w:t>Жалобы и причины обращений граждан с жалобами</w:t>
      </w:r>
    </w:p>
    <w:tbl>
      <w:tblPr>
        <w:tblW w:w="10561" w:type="dxa"/>
        <w:tblInd w:w="-5" w:type="dxa"/>
        <w:tblLayout w:type="fixed"/>
        <w:tblLook w:val="0000"/>
      </w:tblPr>
      <w:tblGrid>
        <w:gridCol w:w="748"/>
        <w:gridCol w:w="4468"/>
        <w:gridCol w:w="1560"/>
        <w:gridCol w:w="1134"/>
        <w:gridCol w:w="992"/>
        <w:gridCol w:w="1659"/>
      </w:tblGrid>
      <w:tr w:rsidR="009E74DC" w:rsidRPr="00D31900" w:rsidTr="00197055">
        <w:trPr>
          <w:cantSplit/>
          <w:trHeight w:hRule="exact" w:val="516"/>
        </w:trPr>
        <w:tc>
          <w:tcPr>
            <w:tcW w:w="748" w:type="dxa"/>
            <w:vMerge w:val="restart"/>
            <w:tcBorders>
              <w:top w:val="single" w:sz="4" w:space="0" w:color="000000"/>
              <w:left w:val="single" w:sz="4" w:space="0" w:color="000000"/>
              <w:bottom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w:t>
            </w:r>
          </w:p>
        </w:tc>
        <w:tc>
          <w:tcPr>
            <w:tcW w:w="4468" w:type="dxa"/>
            <w:vMerge w:val="restart"/>
            <w:tcBorders>
              <w:top w:val="single" w:sz="4" w:space="0" w:color="000000"/>
              <w:left w:val="single" w:sz="4" w:space="0" w:color="000000"/>
              <w:bottom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Причины жалоб</w:t>
            </w:r>
          </w:p>
        </w:tc>
        <w:tc>
          <w:tcPr>
            <w:tcW w:w="5345" w:type="dxa"/>
            <w:gridSpan w:val="4"/>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Количество обращений</w:t>
            </w:r>
          </w:p>
          <w:p w:rsidR="009E74DC" w:rsidRPr="00D31900" w:rsidRDefault="009E74DC" w:rsidP="00D31900">
            <w:pPr>
              <w:autoSpaceDE w:val="0"/>
              <w:spacing w:after="0" w:line="240" w:lineRule="auto"/>
              <w:jc w:val="both"/>
              <w:rPr>
                <w:rFonts w:ascii="Times New Roman" w:hAnsi="Times New Roman" w:cs="Times New Roman"/>
              </w:rPr>
            </w:pPr>
            <w:r w:rsidRPr="00D31900">
              <w:rPr>
                <w:rFonts w:ascii="Times New Roman" w:hAnsi="Times New Roman" w:cs="Times New Roman"/>
              </w:rPr>
              <w:t>за отчетный период, в том числе</w:t>
            </w:r>
          </w:p>
        </w:tc>
      </w:tr>
      <w:tr w:rsidR="009E74DC" w:rsidRPr="00D31900" w:rsidTr="00197055">
        <w:trPr>
          <w:cantSplit/>
        </w:trPr>
        <w:tc>
          <w:tcPr>
            <w:tcW w:w="748" w:type="dxa"/>
            <w:vMerge/>
            <w:tcBorders>
              <w:top w:val="single" w:sz="4" w:space="0" w:color="000000"/>
              <w:left w:val="single" w:sz="4" w:space="0" w:color="000000"/>
              <w:bottom w:val="single" w:sz="4" w:space="0" w:color="000000"/>
            </w:tcBorders>
            <w:vAlign w:val="center"/>
          </w:tcPr>
          <w:p w:rsidR="009E74DC" w:rsidRPr="00D31900" w:rsidRDefault="009E74DC" w:rsidP="00D31900">
            <w:pPr>
              <w:spacing w:after="0" w:line="240" w:lineRule="auto"/>
              <w:jc w:val="both"/>
              <w:rPr>
                <w:rFonts w:ascii="Times New Roman" w:hAnsi="Times New Roman" w:cs="Times New Roman"/>
              </w:rPr>
            </w:pPr>
          </w:p>
        </w:tc>
        <w:tc>
          <w:tcPr>
            <w:tcW w:w="4468" w:type="dxa"/>
            <w:vMerge/>
            <w:tcBorders>
              <w:top w:val="single" w:sz="4" w:space="0" w:color="000000"/>
              <w:left w:val="single" w:sz="4" w:space="0" w:color="000000"/>
              <w:bottom w:val="single" w:sz="4" w:space="0" w:color="000000"/>
            </w:tcBorders>
            <w:vAlign w:val="center"/>
          </w:tcPr>
          <w:p w:rsidR="009E74DC" w:rsidRPr="00D31900" w:rsidRDefault="009E74DC" w:rsidP="00D31900">
            <w:pPr>
              <w:spacing w:after="0" w:line="240" w:lineRule="auto"/>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tcBorders>
            <w:vAlign w:val="center"/>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письменных</w:t>
            </w:r>
          </w:p>
        </w:tc>
        <w:tc>
          <w:tcPr>
            <w:tcW w:w="1134" w:type="dxa"/>
            <w:tcBorders>
              <w:top w:val="single" w:sz="4" w:space="0" w:color="000000"/>
              <w:left w:val="single" w:sz="4" w:space="0" w:color="000000"/>
              <w:bottom w:val="single" w:sz="4" w:space="0" w:color="000000"/>
            </w:tcBorders>
            <w:vAlign w:val="center"/>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устных</w:t>
            </w:r>
          </w:p>
        </w:tc>
        <w:tc>
          <w:tcPr>
            <w:tcW w:w="992" w:type="dxa"/>
            <w:tcBorders>
              <w:top w:val="single" w:sz="4" w:space="0" w:color="000000"/>
              <w:left w:val="single" w:sz="4" w:space="0" w:color="000000"/>
              <w:bottom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всего</w:t>
            </w:r>
          </w:p>
        </w:tc>
        <w:tc>
          <w:tcPr>
            <w:tcW w:w="1659"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обоснованных</w:t>
            </w:r>
          </w:p>
        </w:tc>
      </w:tr>
      <w:tr w:rsidR="009E74DC" w:rsidRPr="00D31900" w:rsidTr="00197055">
        <w:tc>
          <w:tcPr>
            <w:tcW w:w="74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1</w:t>
            </w:r>
          </w:p>
        </w:tc>
        <w:tc>
          <w:tcPr>
            <w:tcW w:w="446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Поступило жалоб</w:t>
            </w:r>
          </w:p>
        </w:tc>
        <w:tc>
          <w:tcPr>
            <w:tcW w:w="156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26</w:t>
            </w:r>
          </w:p>
        </w:tc>
        <w:tc>
          <w:tcPr>
            <w:tcW w:w="113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25</w:t>
            </w:r>
          </w:p>
        </w:tc>
        <w:tc>
          <w:tcPr>
            <w:tcW w:w="165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17</w:t>
            </w:r>
          </w:p>
        </w:tc>
      </w:tr>
      <w:tr w:rsidR="009E74DC" w:rsidRPr="00D31900" w:rsidTr="00197055">
        <w:trPr>
          <w:trHeight w:val="255"/>
        </w:trPr>
        <w:tc>
          <w:tcPr>
            <w:tcW w:w="74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w:t>
            </w:r>
          </w:p>
        </w:tc>
        <w:tc>
          <w:tcPr>
            <w:tcW w:w="446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Причин, указанных в жалобах, всего</w:t>
            </w:r>
          </w:p>
        </w:tc>
        <w:tc>
          <w:tcPr>
            <w:tcW w:w="156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165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r>
      <w:tr w:rsidR="009E74DC" w:rsidRPr="00D31900" w:rsidTr="00197055">
        <w:tc>
          <w:tcPr>
            <w:tcW w:w="74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446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 том числе:</w:t>
            </w:r>
          </w:p>
        </w:tc>
        <w:tc>
          <w:tcPr>
            <w:tcW w:w="156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165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r>
      <w:tr w:rsidR="009E74DC" w:rsidRPr="00D31900" w:rsidTr="00197055">
        <w:tc>
          <w:tcPr>
            <w:tcW w:w="74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2.1</w:t>
            </w:r>
          </w:p>
        </w:tc>
        <w:tc>
          <w:tcPr>
            <w:tcW w:w="446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Организация медицинской</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помощи в учреждении</w:t>
            </w:r>
          </w:p>
        </w:tc>
        <w:tc>
          <w:tcPr>
            <w:tcW w:w="156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3</w:t>
            </w:r>
          </w:p>
        </w:tc>
        <w:tc>
          <w:tcPr>
            <w:tcW w:w="113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165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w:t>
            </w:r>
          </w:p>
        </w:tc>
      </w:tr>
      <w:tr w:rsidR="009E74DC" w:rsidRPr="00D31900" w:rsidTr="00197055">
        <w:trPr>
          <w:trHeight w:val="214"/>
        </w:trPr>
        <w:tc>
          <w:tcPr>
            <w:tcW w:w="74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2.2</w:t>
            </w:r>
          </w:p>
        </w:tc>
        <w:tc>
          <w:tcPr>
            <w:tcW w:w="446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Качество медицинской помощи</w:t>
            </w:r>
          </w:p>
        </w:tc>
        <w:tc>
          <w:tcPr>
            <w:tcW w:w="156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3</w:t>
            </w:r>
          </w:p>
        </w:tc>
        <w:tc>
          <w:tcPr>
            <w:tcW w:w="113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165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3</w:t>
            </w:r>
          </w:p>
          <w:p w:rsidR="009E74DC" w:rsidRPr="00D31900" w:rsidRDefault="009E74DC" w:rsidP="00D31900">
            <w:pPr>
              <w:spacing w:after="0" w:line="240" w:lineRule="auto"/>
              <w:jc w:val="both"/>
              <w:rPr>
                <w:rFonts w:ascii="Times New Roman" w:hAnsi="Times New Roman" w:cs="Times New Roman"/>
                <w:b/>
              </w:rPr>
            </w:pPr>
          </w:p>
        </w:tc>
      </w:tr>
      <w:tr w:rsidR="009E74DC" w:rsidRPr="00D31900" w:rsidTr="00197055">
        <w:tc>
          <w:tcPr>
            <w:tcW w:w="74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2.3</w:t>
            </w:r>
          </w:p>
        </w:tc>
        <w:tc>
          <w:tcPr>
            <w:tcW w:w="446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Санитарное состояние учреждения</w:t>
            </w:r>
          </w:p>
        </w:tc>
        <w:tc>
          <w:tcPr>
            <w:tcW w:w="156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165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r>
      <w:tr w:rsidR="009E74DC" w:rsidRPr="00D31900" w:rsidTr="00197055">
        <w:tc>
          <w:tcPr>
            <w:tcW w:w="74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2.4</w:t>
            </w:r>
          </w:p>
        </w:tc>
        <w:tc>
          <w:tcPr>
            <w:tcW w:w="446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Деонтология медицинского</w:t>
            </w:r>
          </w:p>
          <w:p w:rsidR="009E74DC" w:rsidRPr="00D31900" w:rsidRDefault="009E74DC" w:rsidP="00D31900">
            <w:pPr>
              <w:autoSpaceDE w:val="0"/>
              <w:spacing w:after="0" w:line="240" w:lineRule="auto"/>
              <w:jc w:val="both"/>
              <w:rPr>
                <w:rFonts w:ascii="Times New Roman" w:hAnsi="Times New Roman" w:cs="Times New Roman"/>
              </w:rPr>
            </w:pPr>
            <w:r w:rsidRPr="00D31900">
              <w:rPr>
                <w:rFonts w:ascii="Times New Roman" w:hAnsi="Times New Roman" w:cs="Times New Roman"/>
              </w:rPr>
              <w:t>персонала</w:t>
            </w:r>
          </w:p>
        </w:tc>
        <w:tc>
          <w:tcPr>
            <w:tcW w:w="156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1</w:t>
            </w:r>
          </w:p>
        </w:tc>
        <w:tc>
          <w:tcPr>
            <w:tcW w:w="113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165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1</w:t>
            </w:r>
          </w:p>
        </w:tc>
      </w:tr>
      <w:tr w:rsidR="009E74DC" w:rsidRPr="00D31900" w:rsidTr="00197055">
        <w:tc>
          <w:tcPr>
            <w:tcW w:w="74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2.5</w:t>
            </w:r>
          </w:p>
        </w:tc>
        <w:tc>
          <w:tcPr>
            <w:tcW w:w="446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Взимание денежных средств и</w:t>
            </w:r>
          </w:p>
          <w:p w:rsidR="009E74DC" w:rsidRPr="00D31900" w:rsidRDefault="009E74DC" w:rsidP="00D31900">
            <w:pPr>
              <w:autoSpaceDE w:val="0"/>
              <w:spacing w:after="0" w:line="240" w:lineRule="auto"/>
              <w:jc w:val="both"/>
              <w:rPr>
                <w:rFonts w:ascii="Times New Roman" w:hAnsi="Times New Roman" w:cs="Times New Roman"/>
              </w:rPr>
            </w:pPr>
            <w:r w:rsidRPr="00D31900">
              <w:rPr>
                <w:rFonts w:ascii="Times New Roman" w:hAnsi="Times New Roman" w:cs="Times New Roman"/>
              </w:rPr>
              <w:t>нарушение порядка оказания</w:t>
            </w:r>
          </w:p>
          <w:p w:rsidR="009E74DC" w:rsidRPr="00D31900" w:rsidRDefault="009E74DC" w:rsidP="00D31900">
            <w:pPr>
              <w:autoSpaceDE w:val="0"/>
              <w:spacing w:after="0" w:line="240" w:lineRule="auto"/>
              <w:jc w:val="both"/>
              <w:rPr>
                <w:rFonts w:ascii="Times New Roman" w:hAnsi="Times New Roman" w:cs="Times New Roman"/>
              </w:rPr>
            </w:pPr>
            <w:r w:rsidRPr="00D31900">
              <w:rPr>
                <w:rFonts w:ascii="Times New Roman" w:hAnsi="Times New Roman" w:cs="Times New Roman"/>
              </w:rPr>
              <w:t>платных услуг</w:t>
            </w:r>
          </w:p>
        </w:tc>
        <w:tc>
          <w:tcPr>
            <w:tcW w:w="156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165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r>
      <w:tr w:rsidR="009E74DC" w:rsidRPr="00D31900" w:rsidTr="00197055">
        <w:tc>
          <w:tcPr>
            <w:tcW w:w="74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2.6</w:t>
            </w:r>
          </w:p>
        </w:tc>
        <w:tc>
          <w:tcPr>
            <w:tcW w:w="446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Лекарственное обеспечение</w:t>
            </w:r>
          </w:p>
        </w:tc>
        <w:tc>
          <w:tcPr>
            <w:tcW w:w="156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11</w:t>
            </w:r>
          </w:p>
        </w:tc>
        <w:tc>
          <w:tcPr>
            <w:tcW w:w="113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4</w:t>
            </w:r>
          </w:p>
        </w:tc>
        <w:tc>
          <w:tcPr>
            <w:tcW w:w="99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7</w:t>
            </w:r>
          </w:p>
        </w:tc>
        <w:tc>
          <w:tcPr>
            <w:tcW w:w="165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8</w:t>
            </w:r>
          </w:p>
        </w:tc>
      </w:tr>
      <w:tr w:rsidR="009E74DC" w:rsidRPr="00D31900" w:rsidTr="00197055">
        <w:tc>
          <w:tcPr>
            <w:tcW w:w="74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2.7</w:t>
            </w:r>
          </w:p>
        </w:tc>
        <w:tc>
          <w:tcPr>
            <w:tcW w:w="4468"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Прочие причины</w:t>
            </w:r>
          </w:p>
        </w:tc>
        <w:tc>
          <w:tcPr>
            <w:tcW w:w="1560"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8</w:t>
            </w:r>
          </w:p>
        </w:tc>
        <w:tc>
          <w:tcPr>
            <w:tcW w:w="113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c>
          <w:tcPr>
            <w:tcW w:w="1659"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4</w:t>
            </w:r>
          </w:p>
        </w:tc>
      </w:tr>
    </w:tbl>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rPr>
        <w:t>Меры, принятые по обоснованным жалобам</w:t>
      </w:r>
    </w:p>
    <w:tbl>
      <w:tblPr>
        <w:tblW w:w="0" w:type="auto"/>
        <w:tblInd w:w="-5" w:type="dxa"/>
        <w:tblLayout w:type="fixed"/>
        <w:tblLook w:val="0000"/>
      </w:tblPr>
      <w:tblGrid>
        <w:gridCol w:w="711"/>
        <w:gridCol w:w="6324"/>
        <w:gridCol w:w="3526"/>
      </w:tblGrid>
      <w:tr w:rsidR="009E74DC" w:rsidRPr="00D31900" w:rsidTr="009E74DC">
        <w:tc>
          <w:tcPr>
            <w:tcW w:w="71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632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Принятые меры</w:t>
            </w:r>
          </w:p>
        </w:tc>
        <w:tc>
          <w:tcPr>
            <w:tcW w:w="352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Количество</w:t>
            </w:r>
          </w:p>
        </w:tc>
      </w:tr>
      <w:tr w:rsidR="009E74DC" w:rsidRPr="00D31900" w:rsidTr="009E74DC">
        <w:tc>
          <w:tcPr>
            <w:tcW w:w="71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1</w:t>
            </w:r>
          </w:p>
        </w:tc>
        <w:tc>
          <w:tcPr>
            <w:tcW w:w="632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Беседа с сотрудником, инструктаж</w:t>
            </w:r>
          </w:p>
        </w:tc>
        <w:tc>
          <w:tcPr>
            <w:tcW w:w="352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30</w:t>
            </w:r>
          </w:p>
        </w:tc>
      </w:tr>
      <w:tr w:rsidR="009E74DC" w:rsidRPr="00D31900" w:rsidTr="009E74DC">
        <w:tc>
          <w:tcPr>
            <w:tcW w:w="71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2</w:t>
            </w:r>
          </w:p>
        </w:tc>
        <w:tc>
          <w:tcPr>
            <w:tcW w:w="632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Замечание</w:t>
            </w:r>
          </w:p>
        </w:tc>
        <w:tc>
          <w:tcPr>
            <w:tcW w:w="352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5</w:t>
            </w:r>
          </w:p>
        </w:tc>
      </w:tr>
      <w:tr w:rsidR="009E74DC" w:rsidRPr="00D31900" w:rsidTr="009E74DC">
        <w:tc>
          <w:tcPr>
            <w:tcW w:w="71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3</w:t>
            </w:r>
          </w:p>
        </w:tc>
        <w:tc>
          <w:tcPr>
            <w:tcW w:w="632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Выговор</w:t>
            </w:r>
          </w:p>
        </w:tc>
        <w:tc>
          <w:tcPr>
            <w:tcW w:w="352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r>
      <w:tr w:rsidR="009E74DC" w:rsidRPr="00D31900" w:rsidTr="009E74DC">
        <w:tc>
          <w:tcPr>
            <w:tcW w:w="71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4</w:t>
            </w:r>
          </w:p>
        </w:tc>
        <w:tc>
          <w:tcPr>
            <w:tcW w:w="632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Депремирование</w:t>
            </w:r>
          </w:p>
        </w:tc>
        <w:tc>
          <w:tcPr>
            <w:tcW w:w="352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8</w:t>
            </w:r>
          </w:p>
        </w:tc>
      </w:tr>
      <w:tr w:rsidR="009E74DC" w:rsidRPr="00D31900" w:rsidTr="009E74DC">
        <w:tc>
          <w:tcPr>
            <w:tcW w:w="71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5</w:t>
            </w:r>
          </w:p>
        </w:tc>
        <w:tc>
          <w:tcPr>
            <w:tcW w:w="6324"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Увольнение</w:t>
            </w:r>
          </w:p>
        </w:tc>
        <w:tc>
          <w:tcPr>
            <w:tcW w:w="352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r>
      <w:tr w:rsidR="009E74DC" w:rsidRPr="00D31900" w:rsidTr="009E74DC">
        <w:tc>
          <w:tcPr>
            <w:tcW w:w="71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6</w:t>
            </w:r>
          </w:p>
        </w:tc>
        <w:tc>
          <w:tcPr>
            <w:tcW w:w="6324"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Возврат пациенту незаконно полученных денежных средств</w:t>
            </w:r>
          </w:p>
        </w:tc>
        <w:tc>
          <w:tcPr>
            <w:tcW w:w="352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r>
      <w:tr w:rsidR="009E74DC" w:rsidRPr="00D31900" w:rsidTr="009E74DC">
        <w:tc>
          <w:tcPr>
            <w:tcW w:w="71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7</w:t>
            </w:r>
          </w:p>
        </w:tc>
        <w:tc>
          <w:tcPr>
            <w:tcW w:w="6324"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Передача дела в правоохранительные органы</w:t>
            </w:r>
          </w:p>
        </w:tc>
        <w:tc>
          <w:tcPr>
            <w:tcW w:w="352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r>
      <w:tr w:rsidR="009E74DC" w:rsidRPr="00D31900" w:rsidTr="009E74DC">
        <w:tc>
          <w:tcPr>
            <w:tcW w:w="71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8</w:t>
            </w:r>
          </w:p>
        </w:tc>
        <w:tc>
          <w:tcPr>
            <w:tcW w:w="6324"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Другие меры</w:t>
            </w:r>
          </w:p>
        </w:tc>
        <w:tc>
          <w:tcPr>
            <w:tcW w:w="352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p>
        </w:tc>
      </w:tr>
      <w:tr w:rsidR="009E74DC" w:rsidRPr="00D31900" w:rsidTr="009E74DC">
        <w:tc>
          <w:tcPr>
            <w:tcW w:w="711"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9</w:t>
            </w:r>
          </w:p>
        </w:tc>
        <w:tc>
          <w:tcPr>
            <w:tcW w:w="6324" w:type="dxa"/>
            <w:tcBorders>
              <w:top w:val="single" w:sz="4" w:space="0" w:color="000000"/>
              <w:left w:val="single" w:sz="4" w:space="0" w:color="000000"/>
              <w:bottom w:val="single" w:sz="4" w:space="0" w:color="000000"/>
            </w:tcBorders>
          </w:tcPr>
          <w:p w:rsidR="009E74DC" w:rsidRPr="00D31900" w:rsidRDefault="009E74DC"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rPr>
              <w:t>Всего</w:t>
            </w:r>
          </w:p>
        </w:tc>
        <w:tc>
          <w:tcPr>
            <w:tcW w:w="3526"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43</w:t>
            </w:r>
          </w:p>
        </w:tc>
      </w:tr>
    </w:tbl>
    <w:p w:rsidR="009E74DC" w:rsidRPr="00D31900" w:rsidRDefault="00274282" w:rsidP="00D31900">
      <w:pPr>
        <w:spacing w:after="0" w:line="240" w:lineRule="auto"/>
        <w:jc w:val="both"/>
        <w:rPr>
          <w:rFonts w:ascii="Times New Roman" w:hAnsi="Times New Roman" w:cs="Times New Roman"/>
          <w:color w:val="FF0000"/>
        </w:rPr>
      </w:pPr>
      <w:r>
        <w:rPr>
          <w:rFonts w:ascii="Times New Roman" w:hAnsi="Times New Roman" w:cs="Times New Roman"/>
        </w:rPr>
        <w:lastRenderedPageBreak/>
        <w:tab/>
      </w:r>
      <w:r w:rsidR="009E74DC" w:rsidRPr="00D31900">
        <w:rPr>
          <w:rFonts w:ascii="Times New Roman" w:hAnsi="Times New Roman" w:cs="Times New Roman"/>
        </w:rPr>
        <w:t>Таким образом, количество обоснованных жалоб в _2017____ году составило __68%___. Больше всего жалоб было в отношении Обеспечения льготными лекарственными препаратами</w:t>
      </w:r>
      <w:r w:rsidR="00197055">
        <w:rPr>
          <w:rFonts w:ascii="Times New Roman" w:hAnsi="Times New Roman" w:cs="Times New Roman"/>
        </w:rPr>
        <w:t xml:space="preserve"> </w:t>
      </w:r>
      <w:r w:rsidR="009E74DC" w:rsidRPr="00D31900">
        <w:rPr>
          <w:rFonts w:ascii="Times New Roman" w:hAnsi="Times New Roman" w:cs="Times New Roman"/>
        </w:rPr>
        <w:t>(астма,</w:t>
      </w:r>
      <w:r w:rsidR="00197055">
        <w:rPr>
          <w:rFonts w:ascii="Times New Roman" w:hAnsi="Times New Roman" w:cs="Times New Roman"/>
        </w:rPr>
        <w:t xml:space="preserve"> </w:t>
      </w:r>
      <w:r w:rsidR="009E74DC" w:rsidRPr="00D31900">
        <w:rPr>
          <w:rFonts w:ascii="Times New Roman" w:hAnsi="Times New Roman" w:cs="Times New Roman"/>
        </w:rPr>
        <w:t>сахарный диабет,</w:t>
      </w:r>
      <w:r w:rsidR="00197055">
        <w:rPr>
          <w:rFonts w:ascii="Times New Roman" w:hAnsi="Times New Roman" w:cs="Times New Roman"/>
        </w:rPr>
        <w:t xml:space="preserve"> </w:t>
      </w:r>
      <w:r w:rsidR="009E74DC" w:rsidRPr="00D31900">
        <w:rPr>
          <w:rFonts w:ascii="Times New Roman" w:hAnsi="Times New Roman" w:cs="Times New Roman"/>
        </w:rPr>
        <w:t>дети до 3 лет.</w:t>
      </w:r>
    </w:p>
    <w:p w:rsidR="009E74DC" w:rsidRPr="00D31900" w:rsidRDefault="009E74DC" w:rsidP="00D31900">
      <w:pPr>
        <w:spacing w:after="0" w:line="240" w:lineRule="auto"/>
        <w:ind w:firstLine="709"/>
        <w:jc w:val="both"/>
        <w:rPr>
          <w:rFonts w:ascii="Times New Roman" w:eastAsia="Times New Roman" w:hAnsi="Times New Roman" w:cs="Times New Roman"/>
        </w:rPr>
      </w:pPr>
      <w:r w:rsidRPr="00D31900">
        <w:rPr>
          <w:rFonts w:ascii="Times New Roman" w:eastAsia="Times New Roman" w:hAnsi="Times New Roman" w:cs="Times New Roman"/>
        </w:rPr>
        <w:t>Структуру обращений по вопросам оказания медицинской помощи (в процентах от общего числа поступивших обращений в отчетном периоде) составляют:</w:t>
      </w:r>
    </w:p>
    <w:p w:rsidR="009E74DC" w:rsidRPr="00D31900" w:rsidRDefault="009E74DC" w:rsidP="00D31900">
      <w:pPr>
        <w:spacing w:after="0" w:line="240" w:lineRule="auto"/>
        <w:ind w:firstLine="709"/>
        <w:jc w:val="both"/>
        <w:rPr>
          <w:rFonts w:ascii="Times New Roman" w:eastAsia="Times New Roman" w:hAnsi="Times New Roman" w:cs="Times New Roman"/>
        </w:rPr>
      </w:pPr>
      <w:r w:rsidRPr="00D31900">
        <w:rPr>
          <w:rFonts w:ascii="Times New Roman" w:eastAsia="Times New Roman" w:hAnsi="Times New Roman" w:cs="Times New Roman"/>
        </w:rPr>
        <w:t xml:space="preserve">- вопросы лечения и госпитализации взрослого населения – </w:t>
      </w:r>
      <w:r w:rsidRPr="00D31900">
        <w:rPr>
          <w:rFonts w:ascii="Times New Roman" w:eastAsia="Times New Roman" w:hAnsi="Times New Roman" w:cs="Times New Roman"/>
          <w:b/>
          <w:bCs/>
        </w:rPr>
        <w:t>11,5%;</w:t>
      </w:r>
    </w:p>
    <w:p w:rsidR="009E74DC" w:rsidRPr="00D31900" w:rsidRDefault="009E74DC" w:rsidP="00D31900">
      <w:pPr>
        <w:spacing w:after="0" w:line="240" w:lineRule="auto"/>
        <w:ind w:firstLine="709"/>
        <w:jc w:val="both"/>
        <w:rPr>
          <w:rFonts w:ascii="Times New Roman" w:eastAsia="Times New Roman" w:hAnsi="Times New Roman" w:cs="Times New Roman"/>
        </w:rPr>
      </w:pPr>
      <w:r w:rsidRPr="00D31900">
        <w:rPr>
          <w:rFonts w:ascii="Times New Roman" w:eastAsia="Times New Roman" w:hAnsi="Times New Roman" w:cs="Times New Roman"/>
        </w:rPr>
        <w:t>- вопросы качества оказания медицинской помощи – 11.5</w:t>
      </w:r>
      <w:r w:rsidRPr="00D31900">
        <w:rPr>
          <w:rFonts w:ascii="Times New Roman" w:eastAsia="Times New Roman" w:hAnsi="Times New Roman" w:cs="Times New Roman"/>
          <w:b/>
          <w:bCs/>
        </w:rPr>
        <w:t>%;</w:t>
      </w:r>
    </w:p>
    <w:p w:rsidR="009E74DC" w:rsidRPr="00D31900" w:rsidRDefault="009E74DC" w:rsidP="00D31900">
      <w:pPr>
        <w:spacing w:after="0" w:line="240" w:lineRule="auto"/>
        <w:ind w:firstLine="709"/>
        <w:jc w:val="both"/>
        <w:rPr>
          <w:rFonts w:ascii="Times New Roman" w:eastAsia="Times New Roman" w:hAnsi="Times New Roman" w:cs="Times New Roman"/>
        </w:rPr>
      </w:pPr>
      <w:r w:rsidRPr="00D31900">
        <w:rPr>
          <w:rFonts w:ascii="Times New Roman" w:eastAsia="Times New Roman" w:hAnsi="Times New Roman" w:cs="Times New Roman"/>
        </w:rPr>
        <w:t xml:space="preserve"> -вопросы лекарственного обеспечения в том числе льготных категорий граждан-42.3%</w:t>
      </w:r>
    </w:p>
    <w:p w:rsidR="009E74DC" w:rsidRPr="00D31900" w:rsidRDefault="009E74DC" w:rsidP="00D31900">
      <w:pPr>
        <w:spacing w:after="0" w:line="240" w:lineRule="auto"/>
        <w:ind w:firstLine="709"/>
        <w:jc w:val="both"/>
        <w:rPr>
          <w:rFonts w:ascii="Times New Roman" w:eastAsia="Times New Roman" w:hAnsi="Times New Roman" w:cs="Times New Roman"/>
        </w:rPr>
      </w:pPr>
      <w:r w:rsidRPr="00D31900">
        <w:rPr>
          <w:rFonts w:ascii="Times New Roman" w:eastAsia="Times New Roman" w:hAnsi="Times New Roman" w:cs="Times New Roman"/>
        </w:rPr>
        <w:t xml:space="preserve">-иные– </w:t>
      </w:r>
      <w:r w:rsidRPr="00D31900">
        <w:rPr>
          <w:rFonts w:ascii="Times New Roman" w:eastAsia="Times New Roman" w:hAnsi="Times New Roman" w:cs="Times New Roman"/>
          <w:bCs/>
        </w:rPr>
        <w:t>34.7%.</w:t>
      </w:r>
    </w:p>
    <w:p w:rsidR="009E74DC" w:rsidRPr="00D31900" w:rsidRDefault="009E74DC" w:rsidP="00D31900">
      <w:pPr>
        <w:spacing w:after="0" w:line="240" w:lineRule="auto"/>
        <w:ind w:firstLine="709"/>
        <w:jc w:val="both"/>
        <w:rPr>
          <w:rFonts w:ascii="Times New Roman" w:eastAsia="Times New Roman" w:hAnsi="Times New Roman" w:cs="Times New Roman"/>
        </w:rPr>
      </w:pPr>
      <w:r w:rsidRPr="00D31900">
        <w:rPr>
          <w:rFonts w:ascii="Times New Roman" w:eastAsia="Times New Roman" w:hAnsi="Times New Roman" w:cs="Times New Roman"/>
        </w:rPr>
        <w:t>  Структуру обращений по иным вопросам (в процентах от общего числа поступивших обращений в отчетном периоде) составляют:</w:t>
      </w:r>
    </w:p>
    <w:p w:rsidR="009E74DC" w:rsidRPr="00D31900" w:rsidRDefault="009E74DC" w:rsidP="00D31900">
      <w:pPr>
        <w:spacing w:after="0" w:line="240" w:lineRule="auto"/>
        <w:ind w:firstLine="709"/>
        <w:jc w:val="both"/>
        <w:rPr>
          <w:rFonts w:ascii="Times New Roman" w:eastAsia="Times New Roman" w:hAnsi="Times New Roman" w:cs="Times New Roman"/>
        </w:rPr>
      </w:pPr>
      <w:r w:rsidRPr="00D31900">
        <w:rPr>
          <w:rFonts w:ascii="Times New Roman" w:eastAsia="Times New Roman" w:hAnsi="Times New Roman" w:cs="Times New Roman"/>
        </w:rPr>
        <w:t xml:space="preserve">- вопросы правового характера – </w:t>
      </w:r>
      <w:r w:rsidRPr="00D31900">
        <w:rPr>
          <w:rFonts w:ascii="Times New Roman" w:eastAsia="Times New Roman" w:hAnsi="Times New Roman" w:cs="Times New Roman"/>
          <w:b/>
          <w:bCs/>
        </w:rPr>
        <w:t>4,0%;</w:t>
      </w:r>
    </w:p>
    <w:p w:rsidR="009E74DC" w:rsidRPr="00D31900" w:rsidRDefault="009E74DC" w:rsidP="00D31900">
      <w:pPr>
        <w:spacing w:after="0" w:line="240" w:lineRule="auto"/>
        <w:ind w:firstLine="709"/>
        <w:jc w:val="both"/>
        <w:rPr>
          <w:rFonts w:ascii="Times New Roman" w:eastAsia="Times New Roman" w:hAnsi="Times New Roman" w:cs="Times New Roman"/>
        </w:rPr>
      </w:pPr>
      <w:r w:rsidRPr="00D31900">
        <w:rPr>
          <w:rFonts w:ascii="Times New Roman" w:eastAsia="Times New Roman" w:hAnsi="Times New Roman" w:cs="Times New Roman"/>
        </w:rPr>
        <w:t xml:space="preserve">- вопросы реализации прав граждан на выбор медицинской организации и вопросы укрепления материально-технической базы ЛПУ – </w:t>
      </w:r>
      <w:r w:rsidRPr="00D31900">
        <w:rPr>
          <w:rFonts w:ascii="Times New Roman" w:eastAsia="Times New Roman" w:hAnsi="Times New Roman" w:cs="Times New Roman"/>
          <w:b/>
          <w:bCs/>
        </w:rPr>
        <w:t>14,9%;</w:t>
      </w:r>
    </w:p>
    <w:p w:rsidR="009E74DC" w:rsidRPr="00D31900" w:rsidRDefault="009E74DC" w:rsidP="00D31900">
      <w:pPr>
        <w:spacing w:after="0" w:line="240" w:lineRule="auto"/>
        <w:ind w:firstLine="709"/>
        <w:jc w:val="both"/>
        <w:rPr>
          <w:rFonts w:ascii="Times New Roman" w:eastAsia="Times New Roman" w:hAnsi="Times New Roman" w:cs="Times New Roman"/>
        </w:rPr>
      </w:pPr>
      <w:r w:rsidRPr="00D31900">
        <w:rPr>
          <w:rFonts w:ascii="Times New Roman" w:eastAsia="Times New Roman" w:hAnsi="Times New Roman" w:cs="Times New Roman"/>
        </w:rPr>
        <w:t>- вопросы кадрового обеспечения, соблюдения этики и деонтологии – 4</w:t>
      </w:r>
      <w:r w:rsidRPr="00D31900">
        <w:rPr>
          <w:rFonts w:ascii="Times New Roman" w:eastAsia="Times New Roman" w:hAnsi="Times New Roman" w:cs="Times New Roman"/>
          <w:b/>
          <w:bCs/>
        </w:rPr>
        <w:t>4,1%;</w:t>
      </w:r>
    </w:p>
    <w:p w:rsidR="009E74DC" w:rsidRPr="00D31900" w:rsidRDefault="009E74DC" w:rsidP="00D31900">
      <w:pPr>
        <w:spacing w:after="0" w:line="240" w:lineRule="auto"/>
        <w:ind w:firstLine="709"/>
        <w:jc w:val="both"/>
        <w:rPr>
          <w:rFonts w:ascii="Times New Roman" w:eastAsia="Times New Roman" w:hAnsi="Times New Roman" w:cs="Times New Roman"/>
        </w:rPr>
      </w:pPr>
      <w:r w:rsidRPr="00D31900">
        <w:rPr>
          <w:rFonts w:ascii="Times New Roman" w:eastAsia="Times New Roman" w:hAnsi="Times New Roman" w:cs="Times New Roman"/>
        </w:rPr>
        <w:t xml:space="preserve">-вопросы, касающиеся финансирования – </w:t>
      </w:r>
      <w:r w:rsidRPr="00D31900">
        <w:rPr>
          <w:rFonts w:ascii="Times New Roman" w:eastAsia="Times New Roman" w:hAnsi="Times New Roman" w:cs="Times New Roman"/>
          <w:b/>
          <w:bCs/>
        </w:rPr>
        <w:t>26,8 %</w:t>
      </w:r>
      <w:r w:rsidRPr="00D31900">
        <w:rPr>
          <w:rFonts w:ascii="Times New Roman" w:eastAsia="Times New Roman" w:hAnsi="Times New Roman" w:cs="Times New Roman"/>
        </w:rPr>
        <w:t>;</w:t>
      </w:r>
    </w:p>
    <w:p w:rsidR="009E74DC" w:rsidRPr="00D31900" w:rsidRDefault="009E74DC" w:rsidP="00D31900">
      <w:pPr>
        <w:spacing w:after="0" w:line="240" w:lineRule="auto"/>
        <w:ind w:firstLine="709"/>
        <w:jc w:val="both"/>
        <w:rPr>
          <w:rFonts w:ascii="Times New Roman" w:eastAsia="Times New Roman" w:hAnsi="Times New Roman" w:cs="Times New Roman"/>
        </w:rPr>
      </w:pPr>
      <w:r w:rsidRPr="00D31900">
        <w:rPr>
          <w:rFonts w:ascii="Times New Roman" w:eastAsia="Times New Roman" w:hAnsi="Times New Roman" w:cs="Times New Roman"/>
        </w:rPr>
        <w:t>-вопросы,</w:t>
      </w:r>
      <w:r w:rsidR="00197055">
        <w:rPr>
          <w:rFonts w:ascii="Times New Roman" w:eastAsia="Times New Roman" w:hAnsi="Times New Roman" w:cs="Times New Roman"/>
        </w:rPr>
        <w:t xml:space="preserve"> </w:t>
      </w:r>
      <w:r w:rsidRPr="00D31900">
        <w:rPr>
          <w:rFonts w:ascii="Times New Roman" w:eastAsia="Times New Roman" w:hAnsi="Times New Roman" w:cs="Times New Roman"/>
        </w:rPr>
        <w:t xml:space="preserve">не относящиеся к компетенции медицинской организации – </w:t>
      </w:r>
      <w:r w:rsidRPr="00D31900">
        <w:rPr>
          <w:rFonts w:ascii="Times New Roman" w:eastAsia="Times New Roman" w:hAnsi="Times New Roman" w:cs="Times New Roman"/>
          <w:b/>
          <w:bCs/>
        </w:rPr>
        <w:t>10.2%.</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eastAsia="Times New Roman" w:hAnsi="Times New Roman" w:cs="Times New Roman"/>
          <w:bCs/>
        </w:rPr>
        <w:t>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6.Анализ работы КИЛИ,  ВК, комиссии по  профилактики ИСМП.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3"/>
        <w:gridCol w:w="2711"/>
        <w:gridCol w:w="2639"/>
        <w:gridCol w:w="3798"/>
      </w:tblGrid>
      <w:tr w:rsidR="009E74DC" w:rsidRPr="00D31900" w:rsidTr="009E74DC">
        <w:tc>
          <w:tcPr>
            <w:tcW w:w="1273" w:type="dxa"/>
            <w:tcBorders>
              <w:right w:val="single" w:sz="4" w:space="0" w:color="auto"/>
            </w:tcBorders>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Номер п/п</w:t>
            </w:r>
          </w:p>
        </w:tc>
        <w:tc>
          <w:tcPr>
            <w:tcW w:w="2711" w:type="dxa"/>
            <w:tcBorders>
              <w:left w:val="single" w:sz="4" w:space="0" w:color="auto"/>
            </w:tcBorders>
          </w:tcPr>
          <w:p w:rsidR="009E74DC" w:rsidRPr="00D31900" w:rsidRDefault="009E74DC" w:rsidP="00D31900">
            <w:pPr>
              <w:spacing w:after="0" w:line="240" w:lineRule="auto"/>
              <w:jc w:val="both"/>
              <w:rPr>
                <w:rFonts w:ascii="Times New Roman" w:hAnsi="Times New Roman" w:cs="Times New Roman"/>
              </w:rPr>
            </w:pPr>
          </w:p>
        </w:tc>
        <w:tc>
          <w:tcPr>
            <w:tcW w:w="263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Количество заседаний</w:t>
            </w:r>
          </w:p>
        </w:tc>
        <w:tc>
          <w:tcPr>
            <w:tcW w:w="3798"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Принятые меры</w:t>
            </w:r>
          </w:p>
        </w:tc>
      </w:tr>
      <w:tr w:rsidR="009E74DC" w:rsidRPr="00D31900" w:rsidTr="009E74DC">
        <w:tc>
          <w:tcPr>
            <w:tcW w:w="1273" w:type="dxa"/>
            <w:tcBorders>
              <w:right w:val="single" w:sz="4" w:space="0" w:color="auto"/>
            </w:tcBorders>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w:t>
            </w:r>
          </w:p>
        </w:tc>
        <w:tc>
          <w:tcPr>
            <w:tcW w:w="2711" w:type="dxa"/>
            <w:tcBorders>
              <w:left w:val="single" w:sz="4" w:space="0" w:color="auto"/>
            </w:tcBorders>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Комиссия по изучению летальных исходов</w:t>
            </w:r>
          </w:p>
        </w:tc>
        <w:tc>
          <w:tcPr>
            <w:tcW w:w="263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11 (разобрано 33 случая  смерти)</w:t>
            </w:r>
          </w:p>
        </w:tc>
        <w:tc>
          <w:tcPr>
            <w:tcW w:w="3798" w:type="dxa"/>
            <w:vMerge w:val="restart"/>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Изучение нормативных документов, разбор на врачебных конференциях,</w:t>
            </w:r>
            <w:r w:rsidR="00197055">
              <w:rPr>
                <w:rFonts w:ascii="Times New Roman" w:hAnsi="Times New Roman" w:cs="Times New Roman"/>
              </w:rPr>
              <w:t xml:space="preserve"> </w:t>
            </w:r>
            <w:r w:rsidRPr="00D31900">
              <w:rPr>
                <w:rFonts w:ascii="Times New Roman" w:hAnsi="Times New Roman" w:cs="Times New Roman"/>
              </w:rPr>
              <w:t>расширенные совещания у главного врача.</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По отношен                                                                                                                                                                                                                                                                                                                                                                                                                                                                                                                                                                                                                                                                                                                                                                                                                                                                                                                                                                                                                                                         ию к лицам,</w:t>
            </w:r>
            <w:r w:rsidR="00197055">
              <w:rPr>
                <w:rFonts w:ascii="Times New Roman" w:hAnsi="Times New Roman" w:cs="Times New Roman"/>
              </w:rPr>
              <w:t xml:space="preserve"> </w:t>
            </w:r>
            <w:r w:rsidRPr="00D31900">
              <w:rPr>
                <w:rFonts w:ascii="Times New Roman" w:hAnsi="Times New Roman" w:cs="Times New Roman"/>
              </w:rPr>
              <w:t>допустившим нарушения, приняты меры административного реагирования</w:t>
            </w:r>
          </w:p>
        </w:tc>
      </w:tr>
      <w:tr w:rsidR="009E74DC" w:rsidRPr="00D31900" w:rsidTr="009E74DC">
        <w:tc>
          <w:tcPr>
            <w:tcW w:w="1273" w:type="dxa"/>
            <w:tcBorders>
              <w:right w:val="single" w:sz="4" w:space="0" w:color="auto"/>
            </w:tcBorders>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w:t>
            </w:r>
          </w:p>
        </w:tc>
        <w:tc>
          <w:tcPr>
            <w:tcW w:w="2711" w:type="dxa"/>
            <w:tcBorders>
              <w:left w:val="single" w:sz="4" w:space="0" w:color="auto"/>
            </w:tcBorders>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Врачебная комиссия </w:t>
            </w:r>
          </w:p>
        </w:tc>
        <w:tc>
          <w:tcPr>
            <w:tcW w:w="263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249</w:t>
            </w:r>
          </w:p>
        </w:tc>
        <w:tc>
          <w:tcPr>
            <w:tcW w:w="3798" w:type="dxa"/>
            <w:vMerge/>
          </w:tcPr>
          <w:p w:rsidR="009E74DC" w:rsidRPr="00D31900" w:rsidRDefault="009E74DC" w:rsidP="00D31900">
            <w:pPr>
              <w:spacing w:after="0" w:line="240" w:lineRule="auto"/>
              <w:jc w:val="both"/>
              <w:rPr>
                <w:rFonts w:ascii="Times New Roman" w:hAnsi="Times New Roman" w:cs="Times New Roman"/>
              </w:rPr>
            </w:pPr>
          </w:p>
        </w:tc>
      </w:tr>
      <w:tr w:rsidR="009E74DC" w:rsidRPr="00D31900" w:rsidTr="009E74DC">
        <w:tc>
          <w:tcPr>
            <w:tcW w:w="1273" w:type="dxa"/>
            <w:tcBorders>
              <w:right w:val="single" w:sz="4" w:space="0" w:color="auto"/>
            </w:tcBorders>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3</w:t>
            </w:r>
          </w:p>
        </w:tc>
        <w:tc>
          <w:tcPr>
            <w:tcW w:w="2711" w:type="dxa"/>
            <w:tcBorders>
              <w:left w:val="single" w:sz="4" w:space="0" w:color="auto"/>
            </w:tcBorders>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Комиссия по профилактике ИСМП</w:t>
            </w:r>
          </w:p>
        </w:tc>
        <w:tc>
          <w:tcPr>
            <w:tcW w:w="2639"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4</w:t>
            </w:r>
          </w:p>
        </w:tc>
        <w:tc>
          <w:tcPr>
            <w:tcW w:w="3798" w:type="dxa"/>
            <w:vMerge/>
          </w:tcPr>
          <w:p w:rsidR="009E74DC" w:rsidRPr="00D31900" w:rsidRDefault="009E74DC" w:rsidP="00D31900">
            <w:pPr>
              <w:spacing w:after="0" w:line="240" w:lineRule="auto"/>
              <w:jc w:val="both"/>
              <w:rPr>
                <w:rFonts w:ascii="Times New Roman" w:hAnsi="Times New Roman" w:cs="Times New Roman"/>
              </w:rPr>
            </w:pPr>
          </w:p>
        </w:tc>
      </w:tr>
      <w:tr w:rsidR="009E74DC" w:rsidRPr="00D31900" w:rsidTr="009E74DC">
        <w:tc>
          <w:tcPr>
            <w:tcW w:w="1273" w:type="dxa"/>
            <w:tcBorders>
              <w:right w:val="single" w:sz="4" w:space="0" w:color="auto"/>
            </w:tcBorders>
          </w:tcPr>
          <w:p w:rsidR="009E74DC" w:rsidRPr="00D31900" w:rsidRDefault="009E74DC" w:rsidP="00D31900">
            <w:pPr>
              <w:spacing w:after="0" w:line="240" w:lineRule="auto"/>
              <w:jc w:val="both"/>
              <w:rPr>
                <w:rFonts w:ascii="Times New Roman" w:hAnsi="Times New Roman" w:cs="Times New Roman"/>
              </w:rPr>
            </w:pPr>
          </w:p>
        </w:tc>
        <w:tc>
          <w:tcPr>
            <w:tcW w:w="2711" w:type="dxa"/>
            <w:tcBorders>
              <w:left w:val="single" w:sz="4" w:space="0" w:color="auto"/>
            </w:tcBorders>
          </w:tcPr>
          <w:p w:rsidR="009E74DC" w:rsidRPr="00D31900" w:rsidRDefault="009E74DC" w:rsidP="00D31900">
            <w:pPr>
              <w:spacing w:after="0" w:line="240" w:lineRule="auto"/>
              <w:jc w:val="both"/>
              <w:rPr>
                <w:rFonts w:ascii="Times New Roman" w:hAnsi="Times New Roman" w:cs="Times New Roman"/>
              </w:rPr>
            </w:pPr>
          </w:p>
        </w:tc>
        <w:tc>
          <w:tcPr>
            <w:tcW w:w="2639" w:type="dxa"/>
          </w:tcPr>
          <w:p w:rsidR="009E74DC" w:rsidRPr="00D31900" w:rsidRDefault="009E74DC" w:rsidP="00D31900">
            <w:pPr>
              <w:spacing w:after="0" w:line="240" w:lineRule="auto"/>
              <w:jc w:val="both"/>
              <w:rPr>
                <w:rFonts w:ascii="Times New Roman" w:hAnsi="Times New Roman" w:cs="Times New Roman"/>
              </w:rPr>
            </w:pPr>
          </w:p>
        </w:tc>
        <w:tc>
          <w:tcPr>
            <w:tcW w:w="3798" w:type="dxa"/>
          </w:tcPr>
          <w:p w:rsidR="009E74DC" w:rsidRPr="00D31900" w:rsidRDefault="009E74DC" w:rsidP="00D31900">
            <w:pPr>
              <w:spacing w:after="0" w:line="240" w:lineRule="auto"/>
              <w:jc w:val="both"/>
              <w:rPr>
                <w:rFonts w:ascii="Times New Roman" w:hAnsi="Times New Roman" w:cs="Times New Roman"/>
              </w:rPr>
            </w:pPr>
          </w:p>
        </w:tc>
      </w:tr>
    </w:tbl>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31900">
        <w:rPr>
          <w:rFonts w:ascii="Times New Roman" w:hAnsi="Times New Roman" w:cs="Times New Roman"/>
        </w:rPr>
        <w:t>Динамика количества вскрытий за последние 5 лет.</w:t>
      </w:r>
    </w:p>
    <w:tbl>
      <w:tblPr>
        <w:tblW w:w="0" w:type="auto"/>
        <w:tblInd w:w="-10" w:type="dxa"/>
        <w:tblLayout w:type="fixed"/>
        <w:tblLook w:val="0000"/>
      </w:tblPr>
      <w:tblGrid>
        <w:gridCol w:w="465"/>
        <w:gridCol w:w="2968"/>
        <w:gridCol w:w="918"/>
        <w:gridCol w:w="913"/>
        <w:gridCol w:w="823"/>
        <w:gridCol w:w="1008"/>
        <w:gridCol w:w="938"/>
        <w:gridCol w:w="1450"/>
      </w:tblGrid>
      <w:tr w:rsidR="009E74DC" w:rsidRPr="00D31900" w:rsidTr="009E74DC">
        <w:tc>
          <w:tcPr>
            <w:tcW w:w="46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w:t>
            </w:r>
          </w:p>
        </w:tc>
        <w:tc>
          <w:tcPr>
            <w:tcW w:w="296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918" w:type="dxa"/>
            <w:tcBorders>
              <w:top w:val="single" w:sz="4" w:space="0" w:color="000000"/>
              <w:left w:val="single" w:sz="4" w:space="0" w:color="000000"/>
              <w:bottom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2012</w:t>
            </w:r>
          </w:p>
        </w:tc>
        <w:tc>
          <w:tcPr>
            <w:tcW w:w="913" w:type="dxa"/>
            <w:tcBorders>
              <w:top w:val="single" w:sz="4" w:space="0" w:color="000000"/>
              <w:left w:val="single" w:sz="4" w:space="0" w:color="000000"/>
              <w:bottom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2013</w:t>
            </w:r>
          </w:p>
        </w:tc>
        <w:tc>
          <w:tcPr>
            <w:tcW w:w="823" w:type="dxa"/>
            <w:tcBorders>
              <w:top w:val="single" w:sz="4" w:space="0" w:color="000000"/>
              <w:left w:val="single" w:sz="4" w:space="0" w:color="000000"/>
              <w:bottom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2014</w:t>
            </w:r>
          </w:p>
        </w:tc>
        <w:tc>
          <w:tcPr>
            <w:tcW w:w="1008" w:type="dxa"/>
            <w:tcBorders>
              <w:top w:val="single" w:sz="4" w:space="0" w:color="000000"/>
              <w:left w:val="single" w:sz="4" w:space="0" w:color="000000"/>
              <w:bottom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2015</w:t>
            </w:r>
          </w:p>
        </w:tc>
        <w:tc>
          <w:tcPr>
            <w:tcW w:w="938" w:type="dxa"/>
            <w:tcBorders>
              <w:top w:val="single" w:sz="4" w:space="0" w:color="000000"/>
              <w:left w:val="single" w:sz="4" w:space="0" w:color="000000"/>
              <w:bottom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2016</w:t>
            </w:r>
          </w:p>
        </w:tc>
        <w:tc>
          <w:tcPr>
            <w:tcW w:w="1450" w:type="dxa"/>
            <w:tcBorders>
              <w:top w:val="single" w:sz="4" w:space="0" w:color="000000"/>
              <w:left w:val="single" w:sz="4" w:space="0" w:color="000000"/>
              <w:bottom w:val="single" w:sz="4" w:space="0" w:color="000000"/>
              <w:right w:val="single" w:sz="4" w:space="0" w:color="000000"/>
            </w:tcBorders>
            <w:vAlign w:val="center"/>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2017</w:t>
            </w:r>
          </w:p>
        </w:tc>
      </w:tr>
      <w:tr w:rsidR="009E74DC" w:rsidRPr="00D31900" w:rsidTr="009E74DC">
        <w:tc>
          <w:tcPr>
            <w:tcW w:w="46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296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Всего умерших</w:t>
            </w:r>
          </w:p>
        </w:tc>
        <w:tc>
          <w:tcPr>
            <w:tcW w:w="9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386</w:t>
            </w:r>
          </w:p>
        </w:tc>
        <w:tc>
          <w:tcPr>
            <w:tcW w:w="91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391</w:t>
            </w:r>
          </w:p>
        </w:tc>
        <w:tc>
          <w:tcPr>
            <w:tcW w:w="82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401</w:t>
            </w:r>
          </w:p>
        </w:tc>
        <w:tc>
          <w:tcPr>
            <w:tcW w:w="10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369</w:t>
            </w:r>
          </w:p>
        </w:tc>
        <w:tc>
          <w:tcPr>
            <w:tcW w:w="93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408</w:t>
            </w:r>
          </w:p>
        </w:tc>
        <w:tc>
          <w:tcPr>
            <w:tcW w:w="145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350</w:t>
            </w:r>
          </w:p>
        </w:tc>
      </w:tr>
      <w:tr w:rsidR="009E74DC" w:rsidRPr="00D31900" w:rsidTr="009E74DC">
        <w:tc>
          <w:tcPr>
            <w:tcW w:w="46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296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Всего вскрытий</w:t>
            </w:r>
          </w:p>
        </w:tc>
        <w:tc>
          <w:tcPr>
            <w:tcW w:w="9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129</w:t>
            </w:r>
          </w:p>
        </w:tc>
        <w:tc>
          <w:tcPr>
            <w:tcW w:w="91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144</w:t>
            </w:r>
          </w:p>
        </w:tc>
        <w:tc>
          <w:tcPr>
            <w:tcW w:w="82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126</w:t>
            </w:r>
          </w:p>
        </w:tc>
        <w:tc>
          <w:tcPr>
            <w:tcW w:w="10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125</w:t>
            </w:r>
          </w:p>
        </w:tc>
        <w:tc>
          <w:tcPr>
            <w:tcW w:w="93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163</w:t>
            </w:r>
          </w:p>
        </w:tc>
        <w:tc>
          <w:tcPr>
            <w:tcW w:w="145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147</w:t>
            </w:r>
          </w:p>
        </w:tc>
      </w:tr>
      <w:tr w:rsidR="009E74DC" w:rsidRPr="00D31900" w:rsidTr="009E74DC">
        <w:tc>
          <w:tcPr>
            <w:tcW w:w="46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296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Из них </w:t>
            </w:r>
          </w:p>
        </w:tc>
        <w:tc>
          <w:tcPr>
            <w:tcW w:w="9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91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82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10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93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145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r>
      <w:tr w:rsidR="009E74DC" w:rsidRPr="00D31900" w:rsidTr="009E74DC">
        <w:tc>
          <w:tcPr>
            <w:tcW w:w="46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296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п/а</w:t>
            </w:r>
          </w:p>
        </w:tc>
        <w:tc>
          <w:tcPr>
            <w:tcW w:w="9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w:t>
            </w:r>
          </w:p>
        </w:tc>
        <w:tc>
          <w:tcPr>
            <w:tcW w:w="91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14</w:t>
            </w:r>
          </w:p>
        </w:tc>
        <w:tc>
          <w:tcPr>
            <w:tcW w:w="82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8</w:t>
            </w:r>
          </w:p>
        </w:tc>
        <w:tc>
          <w:tcPr>
            <w:tcW w:w="10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w:t>
            </w:r>
          </w:p>
        </w:tc>
        <w:tc>
          <w:tcPr>
            <w:tcW w:w="93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18</w:t>
            </w:r>
          </w:p>
        </w:tc>
        <w:tc>
          <w:tcPr>
            <w:tcW w:w="145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14</w:t>
            </w:r>
          </w:p>
        </w:tc>
      </w:tr>
      <w:tr w:rsidR="009E74DC" w:rsidRPr="00D31900" w:rsidTr="009E74DC">
        <w:tc>
          <w:tcPr>
            <w:tcW w:w="46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296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судмед</w:t>
            </w:r>
          </w:p>
        </w:tc>
        <w:tc>
          <w:tcPr>
            <w:tcW w:w="9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124</w:t>
            </w:r>
          </w:p>
        </w:tc>
        <w:tc>
          <w:tcPr>
            <w:tcW w:w="91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130</w:t>
            </w:r>
          </w:p>
        </w:tc>
        <w:tc>
          <w:tcPr>
            <w:tcW w:w="82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118</w:t>
            </w:r>
          </w:p>
        </w:tc>
        <w:tc>
          <w:tcPr>
            <w:tcW w:w="10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118</w:t>
            </w:r>
          </w:p>
        </w:tc>
        <w:tc>
          <w:tcPr>
            <w:tcW w:w="93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145</w:t>
            </w:r>
          </w:p>
        </w:tc>
        <w:tc>
          <w:tcPr>
            <w:tcW w:w="145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133</w:t>
            </w:r>
          </w:p>
        </w:tc>
      </w:tr>
      <w:tr w:rsidR="009E74DC" w:rsidRPr="00D31900" w:rsidTr="009E74DC">
        <w:tc>
          <w:tcPr>
            <w:tcW w:w="46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296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Вскрыто умерших на дому</w:t>
            </w:r>
          </w:p>
        </w:tc>
        <w:tc>
          <w:tcPr>
            <w:tcW w:w="9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93</w:t>
            </w:r>
          </w:p>
        </w:tc>
        <w:tc>
          <w:tcPr>
            <w:tcW w:w="91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69</w:t>
            </w:r>
          </w:p>
        </w:tc>
        <w:tc>
          <w:tcPr>
            <w:tcW w:w="82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58</w:t>
            </w:r>
          </w:p>
        </w:tc>
        <w:tc>
          <w:tcPr>
            <w:tcW w:w="10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61</w:t>
            </w:r>
          </w:p>
        </w:tc>
        <w:tc>
          <w:tcPr>
            <w:tcW w:w="93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84</w:t>
            </w:r>
          </w:p>
        </w:tc>
        <w:tc>
          <w:tcPr>
            <w:tcW w:w="145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72</w:t>
            </w:r>
          </w:p>
        </w:tc>
      </w:tr>
      <w:tr w:rsidR="009E74DC" w:rsidRPr="00D31900" w:rsidTr="009E74DC">
        <w:tc>
          <w:tcPr>
            <w:tcW w:w="465"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p>
        </w:tc>
        <w:tc>
          <w:tcPr>
            <w:tcW w:w="296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Вскрыто умерших в стационаре</w:t>
            </w:r>
          </w:p>
        </w:tc>
        <w:tc>
          <w:tcPr>
            <w:tcW w:w="91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w:t>
            </w:r>
          </w:p>
        </w:tc>
        <w:tc>
          <w:tcPr>
            <w:tcW w:w="91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w:t>
            </w:r>
          </w:p>
        </w:tc>
        <w:tc>
          <w:tcPr>
            <w:tcW w:w="823"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10</w:t>
            </w:r>
          </w:p>
        </w:tc>
        <w:tc>
          <w:tcPr>
            <w:tcW w:w="100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35</w:t>
            </w:r>
          </w:p>
        </w:tc>
        <w:tc>
          <w:tcPr>
            <w:tcW w:w="938" w:type="dxa"/>
            <w:tcBorders>
              <w:top w:val="single" w:sz="4" w:space="0" w:color="000000"/>
              <w:left w:val="single" w:sz="4" w:space="0" w:color="000000"/>
              <w:bottom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45</w:t>
            </w:r>
          </w:p>
        </w:tc>
        <w:tc>
          <w:tcPr>
            <w:tcW w:w="1450" w:type="dxa"/>
            <w:tcBorders>
              <w:top w:val="single" w:sz="4" w:space="0" w:color="000000"/>
              <w:left w:val="single" w:sz="4" w:space="0" w:color="000000"/>
              <w:bottom w:val="single" w:sz="4" w:space="0" w:color="000000"/>
              <w:right w:val="single" w:sz="4" w:space="0" w:color="000000"/>
            </w:tcBorders>
          </w:tcPr>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24</w:t>
            </w:r>
          </w:p>
        </w:tc>
      </w:tr>
    </w:tbl>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spacing w:after="0" w:line="240" w:lineRule="auto"/>
        <w:ind w:left="-567"/>
        <w:jc w:val="both"/>
        <w:rPr>
          <w:rFonts w:ascii="Times New Roman" w:hAnsi="Times New Roman" w:cs="Times New Roman"/>
        </w:rPr>
      </w:pPr>
      <w:r w:rsidRPr="00D31900">
        <w:rPr>
          <w:rFonts w:ascii="Times New Roman" w:hAnsi="Times New Roman" w:cs="Times New Roman"/>
        </w:rPr>
        <w:t xml:space="preserve">     7.Количество проведенных анкетирований в 2017году.</w:t>
      </w:r>
    </w:p>
    <w:p w:rsidR="009E74DC" w:rsidRPr="00D31900" w:rsidRDefault="009E74DC" w:rsidP="00D31900">
      <w:pPr>
        <w:spacing w:after="0" w:line="240" w:lineRule="auto"/>
        <w:ind w:left="142"/>
        <w:jc w:val="both"/>
        <w:rPr>
          <w:rFonts w:ascii="Times New Roman" w:hAnsi="Times New Roman" w:cs="Times New Roman"/>
        </w:rPr>
      </w:pPr>
      <w:r w:rsidRPr="00D31900">
        <w:rPr>
          <w:rFonts w:ascii="Times New Roman" w:hAnsi="Times New Roman" w:cs="Times New Roman"/>
        </w:rPr>
        <w:t>Всего проведено анкетирований-346</w:t>
      </w:r>
    </w:p>
    <w:p w:rsidR="009E74DC" w:rsidRPr="00D31900" w:rsidRDefault="009E74DC" w:rsidP="00D31900">
      <w:pPr>
        <w:spacing w:after="0" w:line="240" w:lineRule="auto"/>
        <w:ind w:left="-567"/>
        <w:jc w:val="both"/>
        <w:rPr>
          <w:rFonts w:ascii="Times New Roman" w:hAnsi="Times New Roman" w:cs="Times New Roman"/>
        </w:rPr>
      </w:pPr>
      <w:r w:rsidRPr="00D31900">
        <w:rPr>
          <w:rFonts w:ascii="Times New Roman" w:hAnsi="Times New Roman" w:cs="Times New Roman"/>
        </w:rPr>
        <w:t xml:space="preserve">          Удовлетворены полностью качеством оказания медицинской помощи-54%</w:t>
      </w:r>
    </w:p>
    <w:p w:rsidR="009E74DC" w:rsidRPr="00D31900" w:rsidRDefault="009E74DC" w:rsidP="00D31900">
      <w:pPr>
        <w:spacing w:after="0" w:line="240" w:lineRule="auto"/>
        <w:ind w:left="-567"/>
        <w:jc w:val="both"/>
        <w:rPr>
          <w:rFonts w:ascii="Times New Roman" w:hAnsi="Times New Roman" w:cs="Times New Roman"/>
        </w:rPr>
      </w:pPr>
      <w:r w:rsidRPr="00D31900">
        <w:rPr>
          <w:rFonts w:ascii="Times New Roman" w:hAnsi="Times New Roman" w:cs="Times New Roman"/>
        </w:rPr>
        <w:t xml:space="preserve">          Удовлетворены  частично-37%</w:t>
      </w:r>
    </w:p>
    <w:p w:rsidR="009E74DC" w:rsidRPr="00D31900" w:rsidRDefault="009E74DC" w:rsidP="00D31900">
      <w:pPr>
        <w:spacing w:after="0" w:line="240" w:lineRule="auto"/>
        <w:ind w:left="-567"/>
        <w:jc w:val="both"/>
        <w:rPr>
          <w:rFonts w:ascii="Times New Roman" w:hAnsi="Times New Roman" w:cs="Times New Roman"/>
        </w:rPr>
      </w:pPr>
      <w:r w:rsidRPr="00D31900">
        <w:rPr>
          <w:rFonts w:ascii="Times New Roman" w:hAnsi="Times New Roman" w:cs="Times New Roman"/>
        </w:rPr>
        <w:t xml:space="preserve">          Затрудняюсь ответить-9%</w:t>
      </w:r>
    </w:p>
    <w:p w:rsidR="009E74DC" w:rsidRPr="00D31900" w:rsidRDefault="009E74DC" w:rsidP="00D31900">
      <w:pPr>
        <w:spacing w:after="0" w:line="240" w:lineRule="auto"/>
        <w:jc w:val="both"/>
        <w:rPr>
          <w:rFonts w:ascii="Times New Roman" w:eastAsia="Times New Roman" w:hAnsi="Times New Roman" w:cs="Times New Roman"/>
          <w:b/>
          <w:lang w:eastAsia="ar-SA"/>
        </w:rPr>
      </w:pPr>
      <w:r w:rsidRPr="00D31900">
        <w:rPr>
          <w:rFonts w:ascii="Times New Roman" w:hAnsi="Times New Roman" w:cs="Times New Roman"/>
        </w:rPr>
        <w:t xml:space="preserve">         </w:t>
      </w:r>
      <w:r w:rsidRPr="00D31900">
        <w:rPr>
          <w:rFonts w:ascii="Times New Roman" w:eastAsia="Times New Roman" w:hAnsi="Times New Roman" w:cs="Times New Roman"/>
          <w:lang w:eastAsia="ar-SA"/>
        </w:rPr>
        <w:t xml:space="preserve"> </w:t>
      </w:r>
      <w:r w:rsidRPr="00D31900">
        <w:rPr>
          <w:rFonts w:ascii="Times New Roman" w:eastAsia="Times New Roman" w:hAnsi="Times New Roman" w:cs="Times New Roman"/>
          <w:b/>
          <w:lang w:eastAsia="ar-SA"/>
        </w:rPr>
        <w:t xml:space="preserve">Анализ выполнения программы производственного контроля </w:t>
      </w:r>
    </w:p>
    <w:p w:rsidR="009E74DC" w:rsidRPr="00D31900" w:rsidRDefault="009E74DC" w:rsidP="00D31900">
      <w:pPr>
        <w:spacing w:after="0" w:line="240" w:lineRule="auto"/>
        <w:jc w:val="both"/>
        <w:rPr>
          <w:rFonts w:ascii="Times New Roman" w:eastAsia="Times New Roman" w:hAnsi="Times New Roman" w:cs="Times New Roman"/>
          <w:b/>
          <w:lang w:eastAsia="ar-SA"/>
        </w:rPr>
      </w:pPr>
      <w:r w:rsidRPr="00D31900">
        <w:rPr>
          <w:rFonts w:ascii="Times New Roman" w:eastAsia="Times New Roman" w:hAnsi="Times New Roman" w:cs="Times New Roman"/>
          <w:b/>
          <w:lang w:eastAsia="ar-SA"/>
        </w:rPr>
        <w:t>ГУЗ «Большенагаткинская РБ» за 2016-2017 гг.</w:t>
      </w:r>
    </w:p>
    <w:p w:rsidR="009E74DC" w:rsidRPr="00D31900" w:rsidRDefault="009E74DC" w:rsidP="00D31900">
      <w:pPr>
        <w:spacing w:after="0" w:line="240" w:lineRule="auto"/>
        <w:jc w:val="both"/>
        <w:rPr>
          <w:rFonts w:ascii="Times New Roman" w:eastAsia="Times New Roman" w:hAnsi="Times New Roman" w:cs="Times New Roman"/>
          <w:lang w:eastAsia="ar-SA"/>
        </w:rPr>
      </w:pPr>
      <w:r w:rsidRPr="00D31900">
        <w:rPr>
          <w:rFonts w:ascii="Times New Roman" w:eastAsia="Times New Roman" w:hAnsi="Times New Roman" w:cs="Times New Roman"/>
          <w:lang w:eastAsia="ar-SA"/>
        </w:rPr>
        <w:t xml:space="preserve">              ГУЗ «Большенагаткинская РБ»</w:t>
      </w:r>
      <w:r w:rsidR="00274282">
        <w:rPr>
          <w:rFonts w:ascii="Times New Roman" w:eastAsia="Times New Roman" w:hAnsi="Times New Roman" w:cs="Times New Roman"/>
          <w:lang w:eastAsia="ar-SA"/>
        </w:rPr>
        <w:t xml:space="preserve"> </w:t>
      </w:r>
      <w:r w:rsidRPr="00D31900">
        <w:rPr>
          <w:rFonts w:ascii="Times New Roman" w:eastAsia="Times New Roman" w:hAnsi="Times New Roman" w:cs="Times New Roman"/>
          <w:lang w:eastAsia="ar-SA"/>
        </w:rPr>
        <w:t>для  проведени</w:t>
      </w:r>
      <w:r w:rsidR="00274282">
        <w:rPr>
          <w:rFonts w:ascii="Times New Roman" w:eastAsia="Times New Roman" w:hAnsi="Times New Roman" w:cs="Times New Roman"/>
          <w:lang w:eastAsia="ar-SA"/>
        </w:rPr>
        <w:t>я</w:t>
      </w:r>
      <w:r w:rsidRPr="00D31900">
        <w:rPr>
          <w:rFonts w:ascii="Times New Roman" w:eastAsia="Times New Roman" w:hAnsi="Times New Roman" w:cs="Times New Roman"/>
          <w:lang w:eastAsia="ar-SA"/>
        </w:rPr>
        <w:t xml:space="preserve">  микробиологических и лабораторно-инструментальных исследований в рамках программы производственного контроля, заключала  договора  № 59 от 24.01.2017г с Филиалом ФБУЗ «Центр гигиены </w:t>
      </w:r>
      <w:r w:rsidR="00274282">
        <w:rPr>
          <w:rFonts w:ascii="Times New Roman" w:eastAsia="Times New Roman" w:hAnsi="Times New Roman" w:cs="Times New Roman"/>
          <w:lang w:eastAsia="ar-SA"/>
        </w:rPr>
        <w:t>в</w:t>
      </w:r>
      <w:r w:rsidRPr="00D31900">
        <w:rPr>
          <w:rFonts w:ascii="Times New Roman" w:eastAsia="Times New Roman" w:hAnsi="Times New Roman" w:cs="Times New Roman"/>
          <w:lang w:eastAsia="ar-SA"/>
        </w:rPr>
        <w:t xml:space="preserve">  Ульяновском районе».</w:t>
      </w:r>
    </w:p>
    <w:p w:rsidR="009E74DC" w:rsidRPr="00D31900" w:rsidRDefault="00274282" w:rsidP="00D31900">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r>
      <w:r w:rsidR="009E74DC" w:rsidRPr="00D31900">
        <w:rPr>
          <w:rFonts w:ascii="Times New Roman" w:eastAsia="Times New Roman" w:hAnsi="Times New Roman" w:cs="Times New Roman"/>
          <w:lang w:eastAsia="ar-SA"/>
        </w:rPr>
        <w:t>В рамках производственного контроля  заключены договора на проведение  микробиологических и лабораторно-инструментальных исследований  в 2016 году  на сумму 28365,30 руб и в 2017 году на сумму  -13239,73 руб.</w:t>
      </w:r>
    </w:p>
    <w:p w:rsidR="009E74DC" w:rsidRPr="00D31900" w:rsidRDefault="009E74DC" w:rsidP="00D31900">
      <w:pPr>
        <w:spacing w:after="0" w:line="240" w:lineRule="auto"/>
        <w:jc w:val="both"/>
        <w:rPr>
          <w:rFonts w:ascii="Times New Roman" w:eastAsia="Times New Roman" w:hAnsi="Times New Roman" w:cs="Times New Roman"/>
          <w:lang w:eastAsia="ar-SA"/>
        </w:rPr>
      </w:pPr>
      <w:r w:rsidRPr="00D31900">
        <w:rPr>
          <w:rFonts w:ascii="Times New Roman" w:eastAsia="Times New Roman" w:hAnsi="Times New Roman" w:cs="Times New Roman"/>
          <w:b/>
          <w:lang w:eastAsia="ar-SA"/>
        </w:rPr>
        <w:t xml:space="preserve">           </w:t>
      </w:r>
      <w:r w:rsidRPr="00D31900">
        <w:rPr>
          <w:rFonts w:ascii="Times New Roman" w:eastAsia="Times New Roman" w:hAnsi="Times New Roman" w:cs="Times New Roman"/>
          <w:lang w:eastAsia="ar-SA"/>
        </w:rPr>
        <w:t>В рамках производственного контроля проводились следующие исследования:</w:t>
      </w:r>
    </w:p>
    <w:tbl>
      <w:tblPr>
        <w:tblW w:w="0" w:type="auto"/>
        <w:tblInd w:w="55" w:type="dxa"/>
        <w:tblLayout w:type="fixed"/>
        <w:tblCellMar>
          <w:top w:w="55" w:type="dxa"/>
          <w:left w:w="55" w:type="dxa"/>
          <w:bottom w:w="55" w:type="dxa"/>
          <w:right w:w="55" w:type="dxa"/>
        </w:tblCellMar>
        <w:tblLook w:val="0000"/>
      </w:tblPr>
      <w:tblGrid>
        <w:gridCol w:w="4619"/>
        <w:gridCol w:w="1460"/>
        <w:gridCol w:w="1040"/>
        <w:gridCol w:w="1220"/>
        <w:gridCol w:w="1020"/>
      </w:tblGrid>
      <w:tr w:rsidR="009E74DC" w:rsidRPr="00D31900" w:rsidTr="009E74DC">
        <w:trPr>
          <w:trHeight w:hRule="exact" w:val="387"/>
        </w:trPr>
        <w:tc>
          <w:tcPr>
            <w:tcW w:w="4619" w:type="dxa"/>
            <w:vMerge w:val="restart"/>
            <w:tcBorders>
              <w:top w:val="single" w:sz="1" w:space="0" w:color="000000"/>
              <w:left w:val="single" w:sz="1" w:space="0" w:color="000000"/>
              <w:bottom w:val="single" w:sz="1" w:space="0" w:color="000000"/>
            </w:tcBorders>
          </w:tcPr>
          <w:p w:rsidR="009E74DC" w:rsidRPr="00D31900" w:rsidRDefault="009E74DC" w:rsidP="00D31900">
            <w:pPr>
              <w:pStyle w:val="a8"/>
              <w:snapToGrid w:val="0"/>
              <w:jc w:val="both"/>
              <w:rPr>
                <w:b/>
                <w:sz w:val="22"/>
                <w:szCs w:val="22"/>
              </w:rPr>
            </w:pPr>
            <w:r w:rsidRPr="00D31900">
              <w:rPr>
                <w:b/>
                <w:sz w:val="22"/>
                <w:szCs w:val="22"/>
              </w:rPr>
              <w:lastRenderedPageBreak/>
              <w:t>наименование исследования</w:t>
            </w:r>
          </w:p>
        </w:tc>
        <w:tc>
          <w:tcPr>
            <w:tcW w:w="2500" w:type="dxa"/>
            <w:gridSpan w:val="2"/>
            <w:tcBorders>
              <w:top w:val="single" w:sz="1" w:space="0" w:color="000000"/>
              <w:left w:val="single" w:sz="1" w:space="0" w:color="000000"/>
              <w:bottom w:val="single" w:sz="1" w:space="0" w:color="000000"/>
            </w:tcBorders>
          </w:tcPr>
          <w:p w:rsidR="009E74DC" w:rsidRPr="00D31900" w:rsidRDefault="009E74DC" w:rsidP="00D31900">
            <w:pPr>
              <w:pStyle w:val="a8"/>
              <w:snapToGrid w:val="0"/>
              <w:jc w:val="both"/>
              <w:rPr>
                <w:b/>
                <w:sz w:val="22"/>
                <w:szCs w:val="22"/>
              </w:rPr>
            </w:pPr>
            <w:r w:rsidRPr="00D31900">
              <w:rPr>
                <w:b/>
                <w:sz w:val="22"/>
                <w:szCs w:val="22"/>
              </w:rPr>
              <w:t>2017</w:t>
            </w:r>
          </w:p>
        </w:tc>
        <w:tc>
          <w:tcPr>
            <w:tcW w:w="2240" w:type="dxa"/>
            <w:gridSpan w:val="2"/>
            <w:tcBorders>
              <w:top w:val="single" w:sz="1" w:space="0" w:color="000000"/>
              <w:left w:val="single" w:sz="1" w:space="0" w:color="000000"/>
              <w:bottom w:val="single" w:sz="1" w:space="0" w:color="000000"/>
              <w:right w:val="single" w:sz="1" w:space="0" w:color="000000"/>
            </w:tcBorders>
          </w:tcPr>
          <w:p w:rsidR="009E74DC" w:rsidRPr="00D31900" w:rsidRDefault="009E74DC" w:rsidP="00D31900">
            <w:pPr>
              <w:pStyle w:val="a8"/>
              <w:snapToGrid w:val="0"/>
              <w:jc w:val="both"/>
              <w:rPr>
                <w:b/>
                <w:sz w:val="22"/>
                <w:szCs w:val="22"/>
              </w:rPr>
            </w:pPr>
            <w:r w:rsidRPr="00D31900">
              <w:rPr>
                <w:b/>
                <w:sz w:val="22"/>
                <w:szCs w:val="22"/>
              </w:rPr>
              <w:t>2016</w:t>
            </w:r>
          </w:p>
        </w:tc>
      </w:tr>
      <w:tr w:rsidR="009E74DC" w:rsidRPr="00D31900" w:rsidTr="009E74DC">
        <w:tc>
          <w:tcPr>
            <w:tcW w:w="4619" w:type="dxa"/>
            <w:vMerge/>
            <w:tcBorders>
              <w:top w:val="single" w:sz="1" w:space="0" w:color="000000"/>
              <w:left w:val="single" w:sz="1" w:space="0" w:color="000000"/>
              <w:bottom w:val="single" w:sz="1" w:space="0" w:color="000000"/>
            </w:tcBorders>
          </w:tcPr>
          <w:p w:rsidR="009E74DC" w:rsidRPr="00D31900" w:rsidRDefault="009E74DC" w:rsidP="00D31900">
            <w:pPr>
              <w:spacing w:after="0" w:line="240" w:lineRule="auto"/>
              <w:jc w:val="both"/>
              <w:rPr>
                <w:rFonts w:ascii="Times New Roman" w:hAnsi="Times New Roman" w:cs="Times New Roman"/>
              </w:rPr>
            </w:pPr>
          </w:p>
        </w:tc>
        <w:tc>
          <w:tcPr>
            <w:tcW w:w="1460" w:type="dxa"/>
            <w:tcBorders>
              <w:left w:val="single" w:sz="1" w:space="0" w:color="000000"/>
              <w:bottom w:val="single" w:sz="1" w:space="0" w:color="000000"/>
            </w:tcBorders>
          </w:tcPr>
          <w:p w:rsidR="009E74DC" w:rsidRPr="00D31900" w:rsidRDefault="009E74DC" w:rsidP="00D31900">
            <w:pPr>
              <w:pStyle w:val="a8"/>
              <w:snapToGrid w:val="0"/>
              <w:jc w:val="both"/>
              <w:rPr>
                <w:b/>
                <w:sz w:val="22"/>
                <w:szCs w:val="22"/>
              </w:rPr>
            </w:pPr>
            <w:r w:rsidRPr="00D31900">
              <w:rPr>
                <w:b/>
                <w:sz w:val="22"/>
                <w:szCs w:val="22"/>
              </w:rPr>
              <w:t>запланировано</w:t>
            </w:r>
          </w:p>
        </w:tc>
        <w:tc>
          <w:tcPr>
            <w:tcW w:w="1040" w:type="dxa"/>
            <w:tcBorders>
              <w:left w:val="single" w:sz="1" w:space="0" w:color="000000"/>
              <w:bottom w:val="single" w:sz="1" w:space="0" w:color="000000"/>
            </w:tcBorders>
          </w:tcPr>
          <w:p w:rsidR="009E74DC" w:rsidRPr="00D31900" w:rsidRDefault="009E74DC" w:rsidP="00D31900">
            <w:pPr>
              <w:pStyle w:val="a8"/>
              <w:snapToGrid w:val="0"/>
              <w:jc w:val="both"/>
              <w:rPr>
                <w:b/>
                <w:sz w:val="22"/>
                <w:szCs w:val="22"/>
              </w:rPr>
            </w:pPr>
            <w:r w:rsidRPr="00D31900">
              <w:rPr>
                <w:b/>
                <w:sz w:val="22"/>
                <w:szCs w:val="22"/>
              </w:rPr>
              <w:t>выполнено</w:t>
            </w:r>
          </w:p>
        </w:tc>
        <w:tc>
          <w:tcPr>
            <w:tcW w:w="1220" w:type="dxa"/>
            <w:tcBorders>
              <w:left w:val="single" w:sz="1" w:space="0" w:color="000000"/>
              <w:bottom w:val="single" w:sz="1" w:space="0" w:color="000000"/>
            </w:tcBorders>
          </w:tcPr>
          <w:p w:rsidR="009E74DC" w:rsidRPr="00D31900" w:rsidRDefault="009E74DC" w:rsidP="00D31900">
            <w:pPr>
              <w:pStyle w:val="a8"/>
              <w:snapToGrid w:val="0"/>
              <w:jc w:val="both"/>
              <w:rPr>
                <w:b/>
                <w:sz w:val="22"/>
                <w:szCs w:val="22"/>
              </w:rPr>
            </w:pPr>
            <w:r w:rsidRPr="00D31900">
              <w:rPr>
                <w:b/>
                <w:sz w:val="22"/>
                <w:szCs w:val="22"/>
              </w:rPr>
              <w:t>запланировано</w:t>
            </w:r>
          </w:p>
        </w:tc>
        <w:tc>
          <w:tcPr>
            <w:tcW w:w="1020" w:type="dxa"/>
            <w:tcBorders>
              <w:left w:val="single" w:sz="1" w:space="0" w:color="000000"/>
              <w:bottom w:val="single" w:sz="1" w:space="0" w:color="000000"/>
              <w:right w:val="single" w:sz="1" w:space="0" w:color="000000"/>
            </w:tcBorders>
          </w:tcPr>
          <w:p w:rsidR="009E74DC" w:rsidRPr="00D31900" w:rsidRDefault="009E74DC" w:rsidP="00D31900">
            <w:pPr>
              <w:pStyle w:val="a8"/>
              <w:snapToGrid w:val="0"/>
              <w:jc w:val="both"/>
              <w:rPr>
                <w:b/>
                <w:sz w:val="22"/>
                <w:szCs w:val="22"/>
              </w:rPr>
            </w:pPr>
            <w:r w:rsidRPr="00D31900">
              <w:rPr>
                <w:b/>
                <w:sz w:val="22"/>
                <w:szCs w:val="22"/>
              </w:rPr>
              <w:t>выполнено</w:t>
            </w:r>
          </w:p>
        </w:tc>
      </w:tr>
      <w:tr w:rsidR="009E74DC" w:rsidRPr="00D31900" w:rsidTr="009E74DC">
        <w:tc>
          <w:tcPr>
            <w:tcW w:w="4619"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Микробиологическое исследование материала и смывов на стерильность</w:t>
            </w:r>
          </w:p>
        </w:tc>
        <w:tc>
          <w:tcPr>
            <w:tcW w:w="146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20</w:t>
            </w:r>
          </w:p>
        </w:tc>
        <w:tc>
          <w:tcPr>
            <w:tcW w:w="104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20</w:t>
            </w:r>
          </w:p>
        </w:tc>
        <w:tc>
          <w:tcPr>
            <w:tcW w:w="122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40</w:t>
            </w:r>
          </w:p>
        </w:tc>
        <w:tc>
          <w:tcPr>
            <w:tcW w:w="1020" w:type="dxa"/>
            <w:tcBorders>
              <w:left w:val="single" w:sz="1" w:space="0" w:color="000000"/>
              <w:bottom w:val="single" w:sz="1" w:space="0" w:color="000000"/>
              <w:right w:val="single" w:sz="1" w:space="0" w:color="000000"/>
            </w:tcBorders>
          </w:tcPr>
          <w:p w:rsidR="009E74DC" w:rsidRPr="00D31900" w:rsidRDefault="009E74DC" w:rsidP="00D31900">
            <w:pPr>
              <w:pStyle w:val="a8"/>
              <w:snapToGrid w:val="0"/>
              <w:jc w:val="both"/>
              <w:rPr>
                <w:sz w:val="22"/>
                <w:szCs w:val="22"/>
              </w:rPr>
            </w:pPr>
            <w:r w:rsidRPr="00D31900">
              <w:rPr>
                <w:sz w:val="22"/>
                <w:szCs w:val="22"/>
              </w:rPr>
              <w:t>40</w:t>
            </w:r>
          </w:p>
        </w:tc>
      </w:tr>
      <w:tr w:rsidR="009E74DC" w:rsidRPr="00D31900" w:rsidTr="009E74DC">
        <w:tc>
          <w:tcPr>
            <w:tcW w:w="4619"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Микробиологическое исследование воздуха в закрытых помещениях (ОМЧ и S.Aureus)</w:t>
            </w:r>
          </w:p>
        </w:tc>
        <w:tc>
          <w:tcPr>
            <w:tcW w:w="146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6</w:t>
            </w:r>
          </w:p>
        </w:tc>
        <w:tc>
          <w:tcPr>
            <w:tcW w:w="104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6</w:t>
            </w:r>
          </w:p>
        </w:tc>
        <w:tc>
          <w:tcPr>
            <w:tcW w:w="122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6</w:t>
            </w:r>
          </w:p>
        </w:tc>
        <w:tc>
          <w:tcPr>
            <w:tcW w:w="1020" w:type="dxa"/>
            <w:tcBorders>
              <w:left w:val="single" w:sz="1" w:space="0" w:color="000000"/>
              <w:bottom w:val="single" w:sz="1" w:space="0" w:color="000000"/>
              <w:right w:val="single" w:sz="1" w:space="0" w:color="000000"/>
            </w:tcBorders>
          </w:tcPr>
          <w:p w:rsidR="009E74DC" w:rsidRPr="00D31900" w:rsidRDefault="009E74DC" w:rsidP="00D31900">
            <w:pPr>
              <w:pStyle w:val="a8"/>
              <w:snapToGrid w:val="0"/>
              <w:jc w:val="both"/>
              <w:rPr>
                <w:sz w:val="22"/>
                <w:szCs w:val="22"/>
              </w:rPr>
            </w:pPr>
            <w:r w:rsidRPr="00D31900">
              <w:rPr>
                <w:sz w:val="22"/>
                <w:szCs w:val="22"/>
              </w:rPr>
              <w:t>6</w:t>
            </w:r>
          </w:p>
        </w:tc>
      </w:tr>
      <w:tr w:rsidR="009E74DC" w:rsidRPr="00D31900" w:rsidTr="009E74DC">
        <w:tc>
          <w:tcPr>
            <w:tcW w:w="4619"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Микробиологическое исследование  смывов на БГКП и  S.Aureus</w:t>
            </w:r>
          </w:p>
        </w:tc>
        <w:tc>
          <w:tcPr>
            <w:tcW w:w="146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20</w:t>
            </w:r>
          </w:p>
        </w:tc>
        <w:tc>
          <w:tcPr>
            <w:tcW w:w="104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20</w:t>
            </w:r>
          </w:p>
        </w:tc>
        <w:tc>
          <w:tcPr>
            <w:tcW w:w="122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40</w:t>
            </w:r>
          </w:p>
        </w:tc>
        <w:tc>
          <w:tcPr>
            <w:tcW w:w="1020" w:type="dxa"/>
            <w:tcBorders>
              <w:left w:val="single" w:sz="1" w:space="0" w:color="000000"/>
              <w:bottom w:val="single" w:sz="1" w:space="0" w:color="000000"/>
              <w:right w:val="single" w:sz="1" w:space="0" w:color="000000"/>
            </w:tcBorders>
          </w:tcPr>
          <w:p w:rsidR="009E74DC" w:rsidRPr="00D31900" w:rsidRDefault="009E74DC" w:rsidP="00D31900">
            <w:pPr>
              <w:pStyle w:val="a8"/>
              <w:snapToGrid w:val="0"/>
              <w:jc w:val="both"/>
              <w:rPr>
                <w:sz w:val="22"/>
                <w:szCs w:val="22"/>
              </w:rPr>
            </w:pPr>
            <w:r w:rsidRPr="00D31900">
              <w:rPr>
                <w:sz w:val="22"/>
                <w:szCs w:val="22"/>
              </w:rPr>
              <w:t>40</w:t>
            </w:r>
          </w:p>
        </w:tc>
      </w:tr>
      <w:tr w:rsidR="009E74DC" w:rsidRPr="00D31900" w:rsidTr="009E74DC">
        <w:tc>
          <w:tcPr>
            <w:tcW w:w="4619"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Микробиологическое исследование воды питьевой на ОМЧ, ОКБ, ТКБ</w:t>
            </w:r>
          </w:p>
        </w:tc>
        <w:tc>
          <w:tcPr>
            <w:tcW w:w="146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w:t>
            </w:r>
          </w:p>
        </w:tc>
        <w:tc>
          <w:tcPr>
            <w:tcW w:w="104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w:t>
            </w:r>
          </w:p>
        </w:tc>
        <w:tc>
          <w:tcPr>
            <w:tcW w:w="122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w:t>
            </w:r>
          </w:p>
        </w:tc>
        <w:tc>
          <w:tcPr>
            <w:tcW w:w="1020" w:type="dxa"/>
            <w:tcBorders>
              <w:left w:val="single" w:sz="1" w:space="0" w:color="000000"/>
              <w:bottom w:val="single" w:sz="1" w:space="0" w:color="000000"/>
              <w:right w:val="single" w:sz="1" w:space="0" w:color="000000"/>
            </w:tcBorders>
          </w:tcPr>
          <w:p w:rsidR="009E74DC" w:rsidRPr="00D31900" w:rsidRDefault="009E74DC" w:rsidP="00D31900">
            <w:pPr>
              <w:pStyle w:val="a8"/>
              <w:snapToGrid w:val="0"/>
              <w:jc w:val="both"/>
              <w:rPr>
                <w:sz w:val="22"/>
                <w:szCs w:val="22"/>
              </w:rPr>
            </w:pPr>
            <w:r w:rsidRPr="00D31900">
              <w:rPr>
                <w:sz w:val="22"/>
                <w:szCs w:val="22"/>
              </w:rPr>
              <w:t>1</w:t>
            </w:r>
          </w:p>
        </w:tc>
      </w:tr>
      <w:tr w:rsidR="009E74DC" w:rsidRPr="00D31900" w:rsidTr="009E74DC">
        <w:tc>
          <w:tcPr>
            <w:tcW w:w="4619"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Химический анализ воды (краткий) по производственному контролю</w:t>
            </w:r>
          </w:p>
        </w:tc>
        <w:tc>
          <w:tcPr>
            <w:tcW w:w="146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w:t>
            </w:r>
          </w:p>
        </w:tc>
        <w:tc>
          <w:tcPr>
            <w:tcW w:w="104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w:t>
            </w:r>
          </w:p>
        </w:tc>
        <w:tc>
          <w:tcPr>
            <w:tcW w:w="122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w:t>
            </w:r>
          </w:p>
        </w:tc>
        <w:tc>
          <w:tcPr>
            <w:tcW w:w="1020" w:type="dxa"/>
            <w:tcBorders>
              <w:left w:val="single" w:sz="1" w:space="0" w:color="000000"/>
              <w:bottom w:val="single" w:sz="1" w:space="0" w:color="000000"/>
              <w:right w:val="single" w:sz="1" w:space="0" w:color="000000"/>
            </w:tcBorders>
          </w:tcPr>
          <w:p w:rsidR="009E74DC" w:rsidRPr="00D31900" w:rsidRDefault="009E74DC" w:rsidP="00D31900">
            <w:pPr>
              <w:pStyle w:val="a8"/>
              <w:snapToGrid w:val="0"/>
              <w:jc w:val="both"/>
              <w:rPr>
                <w:sz w:val="22"/>
                <w:szCs w:val="22"/>
              </w:rPr>
            </w:pPr>
            <w:r w:rsidRPr="00D31900">
              <w:rPr>
                <w:sz w:val="22"/>
                <w:szCs w:val="22"/>
              </w:rPr>
              <w:t>1</w:t>
            </w:r>
          </w:p>
        </w:tc>
      </w:tr>
      <w:tr w:rsidR="009E74DC" w:rsidRPr="00D31900" w:rsidTr="009E74DC">
        <w:tc>
          <w:tcPr>
            <w:tcW w:w="4619"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Микробиологическое исследование  смывов с объектов внешней среды на БГКП и ЭПКП</w:t>
            </w:r>
          </w:p>
        </w:tc>
        <w:tc>
          <w:tcPr>
            <w:tcW w:w="146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0</w:t>
            </w:r>
          </w:p>
        </w:tc>
        <w:tc>
          <w:tcPr>
            <w:tcW w:w="104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0</w:t>
            </w:r>
          </w:p>
        </w:tc>
        <w:tc>
          <w:tcPr>
            <w:tcW w:w="122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30</w:t>
            </w:r>
          </w:p>
        </w:tc>
        <w:tc>
          <w:tcPr>
            <w:tcW w:w="1020" w:type="dxa"/>
            <w:tcBorders>
              <w:left w:val="single" w:sz="1" w:space="0" w:color="000000"/>
              <w:bottom w:val="single" w:sz="1" w:space="0" w:color="000000"/>
              <w:right w:val="single" w:sz="1" w:space="0" w:color="000000"/>
            </w:tcBorders>
          </w:tcPr>
          <w:p w:rsidR="009E74DC" w:rsidRPr="00D31900" w:rsidRDefault="009E74DC" w:rsidP="00D31900">
            <w:pPr>
              <w:pStyle w:val="a8"/>
              <w:snapToGrid w:val="0"/>
              <w:jc w:val="both"/>
              <w:rPr>
                <w:sz w:val="22"/>
                <w:szCs w:val="22"/>
              </w:rPr>
            </w:pPr>
            <w:r w:rsidRPr="00D31900">
              <w:rPr>
                <w:sz w:val="22"/>
                <w:szCs w:val="22"/>
              </w:rPr>
              <w:t>30</w:t>
            </w:r>
          </w:p>
        </w:tc>
      </w:tr>
      <w:tr w:rsidR="009E74DC" w:rsidRPr="00D31900" w:rsidTr="009E74DC">
        <w:tc>
          <w:tcPr>
            <w:tcW w:w="4619"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Лабораторно - инструментальные замеры температуры</w:t>
            </w:r>
          </w:p>
        </w:tc>
        <w:tc>
          <w:tcPr>
            <w:tcW w:w="146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5</w:t>
            </w:r>
          </w:p>
        </w:tc>
        <w:tc>
          <w:tcPr>
            <w:tcW w:w="104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5</w:t>
            </w:r>
          </w:p>
        </w:tc>
        <w:tc>
          <w:tcPr>
            <w:tcW w:w="122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5</w:t>
            </w:r>
          </w:p>
        </w:tc>
        <w:tc>
          <w:tcPr>
            <w:tcW w:w="1020" w:type="dxa"/>
            <w:tcBorders>
              <w:left w:val="single" w:sz="1" w:space="0" w:color="000000"/>
              <w:bottom w:val="single" w:sz="1" w:space="0" w:color="000000"/>
              <w:right w:val="single" w:sz="1" w:space="0" w:color="000000"/>
            </w:tcBorders>
          </w:tcPr>
          <w:p w:rsidR="009E74DC" w:rsidRPr="00D31900" w:rsidRDefault="009E74DC" w:rsidP="00D31900">
            <w:pPr>
              <w:pStyle w:val="a8"/>
              <w:snapToGrid w:val="0"/>
              <w:jc w:val="both"/>
              <w:rPr>
                <w:sz w:val="22"/>
                <w:szCs w:val="22"/>
              </w:rPr>
            </w:pPr>
            <w:r w:rsidRPr="00D31900">
              <w:rPr>
                <w:sz w:val="22"/>
                <w:szCs w:val="22"/>
              </w:rPr>
              <w:t>5</w:t>
            </w:r>
          </w:p>
        </w:tc>
      </w:tr>
      <w:tr w:rsidR="009E74DC" w:rsidRPr="00D31900" w:rsidTr="009E74DC">
        <w:tc>
          <w:tcPr>
            <w:tcW w:w="4619"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Лабораторно - инструментальные замеры освещенности</w:t>
            </w:r>
          </w:p>
        </w:tc>
        <w:tc>
          <w:tcPr>
            <w:tcW w:w="146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5</w:t>
            </w:r>
          </w:p>
        </w:tc>
        <w:tc>
          <w:tcPr>
            <w:tcW w:w="104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5</w:t>
            </w:r>
          </w:p>
        </w:tc>
        <w:tc>
          <w:tcPr>
            <w:tcW w:w="122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5</w:t>
            </w:r>
          </w:p>
        </w:tc>
        <w:tc>
          <w:tcPr>
            <w:tcW w:w="1020" w:type="dxa"/>
            <w:tcBorders>
              <w:left w:val="single" w:sz="1" w:space="0" w:color="000000"/>
              <w:bottom w:val="single" w:sz="1" w:space="0" w:color="000000"/>
              <w:right w:val="single" w:sz="1" w:space="0" w:color="000000"/>
            </w:tcBorders>
          </w:tcPr>
          <w:p w:rsidR="009E74DC" w:rsidRPr="00D31900" w:rsidRDefault="009E74DC" w:rsidP="00D31900">
            <w:pPr>
              <w:pStyle w:val="a8"/>
              <w:snapToGrid w:val="0"/>
              <w:jc w:val="both"/>
              <w:rPr>
                <w:sz w:val="22"/>
                <w:szCs w:val="22"/>
              </w:rPr>
            </w:pPr>
            <w:r w:rsidRPr="00D31900">
              <w:rPr>
                <w:sz w:val="22"/>
                <w:szCs w:val="22"/>
              </w:rPr>
              <w:t>5</w:t>
            </w:r>
          </w:p>
        </w:tc>
      </w:tr>
      <w:tr w:rsidR="009E74DC" w:rsidRPr="00D31900" w:rsidTr="009E74DC">
        <w:tc>
          <w:tcPr>
            <w:tcW w:w="4619"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Лабораторно - инструментальные замеры относительной влажности</w:t>
            </w:r>
          </w:p>
        </w:tc>
        <w:tc>
          <w:tcPr>
            <w:tcW w:w="146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5</w:t>
            </w:r>
          </w:p>
        </w:tc>
        <w:tc>
          <w:tcPr>
            <w:tcW w:w="104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5</w:t>
            </w:r>
          </w:p>
        </w:tc>
        <w:tc>
          <w:tcPr>
            <w:tcW w:w="122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5</w:t>
            </w:r>
          </w:p>
        </w:tc>
        <w:tc>
          <w:tcPr>
            <w:tcW w:w="1020" w:type="dxa"/>
            <w:tcBorders>
              <w:left w:val="single" w:sz="1" w:space="0" w:color="000000"/>
              <w:bottom w:val="single" w:sz="1" w:space="0" w:color="000000"/>
              <w:right w:val="single" w:sz="1" w:space="0" w:color="000000"/>
            </w:tcBorders>
          </w:tcPr>
          <w:p w:rsidR="009E74DC" w:rsidRPr="00D31900" w:rsidRDefault="009E74DC" w:rsidP="00D31900">
            <w:pPr>
              <w:pStyle w:val="a8"/>
              <w:snapToGrid w:val="0"/>
              <w:jc w:val="both"/>
              <w:rPr>
                <w:sz w:val="22"/>
                <w:szCs w:val="22"/>
              </w:rPr>
            </w:pPr>
            <w:r w:rsidRPr="00D31900">
              <w:rPr>
                <w:sz w:val="22"/>
                <w:szCs w:val="22"/>
              </w:rPr>
              <w:t>5</w:t>
            </w:r>
          </w:p>
        </w:tc>
      </w:tr>
      <w:tr w:rsidR="009E74DC" w:rsidRPr="00D31900" w:rsidTr="009E74DC">
        <w:tc>
          <w:tcPr>
            <w:tcW w:w="4619"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Исследование дез.средств на содержание активности действующего вещества</w:t>
            </w:r>
          </w:p>
        </w:tc>
        <w:tc>
          <w:tcPr>
            <w:tcW w:w="146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2</w:t>
            </w:r>
          </w:p>
        </w:tc>
        <w:tc>
          <w:tcPr>
            <w:tcW w:w="104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2</w:t>
            </w:r>
          </w:p>
        </w:tc>
        <w:tc>
          <w:tcPr>
            <w:tcW w:w="1220"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2</w:t>
            </w:r>
          </w:p>
        </w:tc>
        <w:tc>
          <w:tcPr>
            <w:tcW w:w="1020" w:type="dxa"/>
            <w:tcBorders>
              <w:left w:val="single" w:sz="1" w:space="0" w:color="000000"/>
              <w:bottom w:val="single" w:sz="1" w:space="0" w:color="000000"/>
              <w:right w:val="single" w:sz="1" w:space="0" w:color="000000"/>
            </w:tcBorders>
          </w:tcPr>
          <w:p w:rsidR="009E74DC" w:rsidRPr="00D31900" w:rsidRDefault="009E74DC" w:rsidP="00D31900">
            <w:pPr>
              <w:pStyle w:val="a8"/>
              <w:snapToGrid w:val="0"/>
              <w:jc w:val="both"/>
              <w:rPr>
                <w:sz w:val="22"/>
                <w:szCs w:val="22"/>
              </w:rPr>
            </w:pPr>
            <w:r w:rsidRPr="00D31900">
              <w:rPr>
                <w:sz w:val="22"/>
                <w:szCs w:val="22"/>
              </w:rPr>
              <w:t>2</w:t>
            </w:r>
          </w:p>
        </w:tc>
      </w:tr>
    </w:tbl>
    <w:p w:rsidR="009E74DC" w:rsidRPr="00D31900" w:rsidRDefault="009E74DC" w:rsidP="00D31900">
      <w:pPr>
        <w:spacing w:after="0" w:line="240" w:lineRule="auto"/>
        <w:jc w:val="both"/>
        <w:rPr>
          <w:rFonts w:ascii="Times New Roman" w:eastAsia="Times New Roman" w:hAnsi="Times New Roman" w:cs="Times New Roman"/>
          <w:lang w:eastAsia="ar-SA"/>
        </w:rPr>
      </w:pPr>
      <w:r w:rsidRPr="00D31900">
        <w:rPr>
          <w:rFonts w:ascii="Times New Roman" w:eastAsia="Times New Roman" w:hAnsi="Times New Roman" w:cs="Times New Roman"/>
          <w:lang w:eastAsia="ar-SA"/>
        </w:rPr>
        <w:t>В 2017 году заключен договор на проведение  лабораторно-инструментальных исследований в рентгенологических кабинетах на  сумму 71740,31 руб.</w:t>
      </w:r>
    </w:p>
    <w:tbl>
      <w:tblPr>
        <w:tblW w:w="0" w:type="auto"/>
        <w:tblInd w:w="55" w:type="dxa"/>
        <w:tblLayout w:type="fixed"/>
        <w:tblCellMar>
          <w:top w:w="55" w:type="dxa"/>
          <w:left w:w="55" w:type="dxa"/>
          <w:bottom w:w="55" w:type="dxa"/>
          <w:right w:w="55" w:type="dxa"/>
        </w:tblCellMar>
        <w:tblLook w:val="0000"/>
      </w:tblPr>
      <w:tblGrid>
        <w:gridCol w:w="6073"/>
        <w:gridCol w:w="6"/>
        <w:gridCol w:w="1907"/>
        <w:gridCol w:w="7"/>
        <w:gridCol w:w="1366"/>
      </w:tblGrid>
      <w:tr w:rsidR="009E74DC" w:rsidRPr="00D31900" w:rsidTr="009E74DC">
        <w:trPr>
          <w:trHeight w:hRule="exact" w:val="387"/>
        </w:trPr>
        <w:tc>
          <w:tcPr>
            <w:tcW w:w="6079" w:type="dxa"/>
            <w:gridSpan w:val="2"/>
            <w:vMerge w:val="restart"/>
            <w:tcBorders>
              <w:top w:val="single" w:sz="1" w:space="0" w:color="000000"/>
              <w:left w:val="single" w:sz="1" w:space="0" w:color="000000"/>
            </w:tcBorders>
          </w:tcPr>
          <w:p w:rsidR="009E74DC" w:rsidRPr="00D31900" w:rsidRDefault="009E74DC" w:rsidP="00D31900">
            <w:pPr>
              <w:pStyle w:val="a8"/>
              <w:snapToGrid w:val="0"/>
              <w:jc w:val="both"/>
              <w:rPr>
                <w:sz w:val="22"/>
                <w:szCs w:val="22"/>
              </w:rPr>
            </w:pPr>
            <w:r w:rsidRPr="00D31900">
              <w:rPr>
                <w:sz w:val="22"/>
                <w:szCs w:val="22"/>
              </w:rPr>
              <w:t>наименование исследования</w:t>
            </w:r>
          </w:p>
        </w:tc>
        <w:tc>
          <w:tcPr>
            <w:tcW w:w="3276" w:type="dxa"/>
            <w:gridSpan w:val="3"/>
            <w:tcBorders>
              <w:top w:val="single" w:sz="1" w:space="0" w:color="000000"/>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2017</w:t>
            </w:r>
          </w:p>
        </w:tc>
      </w:tr>
      <w:tr w:rsidR="009E74DC" w:rsidRPr="00D31900" w:rsidTr="009E74DC">
        <w:tc>
          <w:tcPr>
            <w:tcW w:w="6079" w:type="dxa"/>
            <w:gridSpan w:val="2"/>
            <w:vMerge/>
            <w:tcBorders>
              <w:top w:val="single" w:sz="1" w:space="0" w:color="000000"/>
              <w:left w:val="single" w:sz="1" w:space="0" w:color="000000"/>
            </w:tcBorders>
          </w:tcPr>
          <w:p w:rsidR="009E74DC" w:rsidRPr="00D31900" w:rsidRDefault="009E74DC" w:rsidP="00D31900">
            <w:pPr>
              <w:spacing w:after="0" w:line="240" w:lineRule="auto"/>
              <w:jc w:val="both"/>
              <w:rPr>
                <w:rFonts w:ascii="Times New Roman" w:hAnsi="Times New Roman" w:cs="Times New Roman"/>
              </w:rPr>
            </w:pPr>
          </w:p>
        </w:tc>
        <w:tc>
          <w:tcPr>
            <w:tcW w:w="1914" w:type="dxa"/>
            <w:gridSpan w:val="2"/>
            <w:tcBorders>
              <w:left w:val="single" w:sz="1" w:space="0" w:color="000000"/>
            </w:tcBorders>
          </w:tcPr>
          <w:p w:rsidR="009E74DC" w:rsidRPr="00D31900" w:rsidRDefault="009E74DC" w:rsidP="00D31900">
            <w:pPr>
              <w:pStyle w:val="a8"/>
              <w:snapToGrid w:val="0"/>
              <w:jc w:val="both"/>
              <w:rPr>
                <w:sz w:val="22"/>
                <w:szCs w:val="22"/>
              </w:rPr>
            </w:pPr>
            <w:r w:rsidRPr="00D31900">
              <w:rPr>
                <w:sz w:val="22"/>
                <w:szCs w:val="22"/>
              </w:rPr>
              <w:t>запланировано</w:t>
            </w:r>
          </w:p>
        </w:tc>
        <w:tc>
          <w:tcPr>
            <w:tcW w:w="1361" w:type="dxa"/>
            <w:tcBorders>
              <w:left w:val="single" w:sz="1" w:space="0" w:color="000000"/>
            </w:tcBorders>
          </w:tcPr>
          <w:p w:rsidR="009E74DC" w:rsidRPr="00D31900" w:rsidRDefault="009E74DC" w:rsidP="00D31900">
            <w:pPr>
              <w:pStyle w:val="a8"/>
              <w:snapToGrid w:val="0"/>
              <w:jc w:val="both"/>
              <w:rPr>
                <w:sz w:val="22"/>
                <w:szCs w:val="22"/>
              </w:rPr>
            </w:pPr>
            <w:r w:rsidRPr="00D31900">
              <w:rPr>
                <w:sz w:val="22"/>
                <w:szCs w:val="22"/>
              </w:rPr>
              <w:t>выполнено</w:t>
            </w:r>
          </w:p>
        </w:tc>
      </w:tr>
      <w:tr w:rsidR="009E74DC" w:rsidRPr="00D31900" w:rsidTr="009E74DC">
        <w:tc>
          <w:tcPr>
            <w:tcW w:w="6073" w:type="dxa"/>
            <w:tcBorders>
              <w:top w:val="single" w:sz="1" w:space="0" w:color="000000"/>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Проведение дозиметрического измерения величины рентгеновского излучения в одной точке</w:t>
            </w:r>
          </w:p>
        </w:tc>
        <w:tc>
          <w:tcPr>
            <w:tcW w:w="1913" w:type="dxa"/>
            <w:gridSpan w:val="2"/>
            <w:tcBorders>
              <w:top w:val="single" w:sz="1" w:space="0" w:color="000000"/>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100</w:t>
            </w:r>
          </w:p>
        </w:tc>
        <w:tc>
          <w:tcPr>
            <w:tcW w:w="1373" w:type="dxa"/>
            <w:gridSpan w:val="2"/>
            <w:tcBorders>
              <w:top w:val="single" w:sz="1" w:space="0" w:color="000000"/>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100</w:t>
            </w:r>
          </w:p>
        </w:tc>
      </w:tr>
      <w:tr w:rsidR="009E74DC" w:rsidRPr="00D31900" w:rsidTr="009E74DC">
        <w:tc>
          <w:tcPr>
            <w:tcW w:w="6073"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Лабораторно - инструментальные замеры температуры</w:t>
            </w:r>
          </w:p>
        </w:tc>
        <w:tc>
          <w:tcPr>
            <w:tcW w:w="1913" w:type="dxa"/>
            <w:gridSpan w:val="2"/>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12</w:t>
            </w:r>
          </w:p>
        </w:tc>
        <w:tc>
          <w:tcPr>
            <w:tcW w:w="1373" w:type="dxa"/>
            <w:gridSpan w:val="2"/>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12</w:t>
            </w:r>
          </w:p>
        </w:tc>
      </w:tr>
      <w:tr w:rsidR="009E74DC" w:rsidRPr="00D31900" w:rsidTr="009E74DC">
        <w:tc>
          <w:tcPr>
            <w:tcW w:w="6073"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Лабораторно - инструментальные замеры освещенности</w:t>
            </w:r>
          </w:p>
        </w:tc>
        <w:tc>
          <w:tcPr>
            <w:tcW w:w="1913" w:type="dxa"/>
            <w:gridSpan w:val="2"/>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12</w:t>
            </w:r>
          </w:p>
        </w:tc>
        <w:tc>
          <w:tcPr>
            <w:tcW w:w="1373" w:type="dxa"/>
            <w:gridSpan w:val="2"/>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12</w:t>
            </w:r>
          </w:p>
        </w:tc>
      </w:tr>
      <w:tr w:rsidR="009E74DC" w:rsidRPr="00D31900" w:rsidTr="009E74DC">
        <w:tc>
          <w:tcPr>
            <w:tcW w:w="6073"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Лабораторно - инструментальные замеры относительной влажности</w:t>
            </w:r>
          </w:p>
        </w:tc>
        <w:tc>
          <w:tcPr>
            <w:tcW w:w="1913" w:type="dxa"/>
            <w:gridSpan w:val="2"/>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12</w:t>
            </w:r>
          </w:p>
        </w:tc>
        <w:tc>
          <w:tcPr>
            <w:tcW w:w="1373" w:type="dxa"/>
            <w:gridSpan w:val="2"/>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12</w:t>
            </w:r>
          </w:p>
        </w:tc>
      </w:tr>
      <w:tr w:rsidR="009E74DC" w:rsidRPr="00D31900" w:rsidTr="009E74DC">
        <w:tc>
          <w:tcPr>
            <w:tcW w:w="6073" w:type="dxa"/>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Лабораторно - инструментальные замеры скорости  движения воздуха</w:t>
            </w:r>
          </w:p>
        </w:tc>
        <w:tc>
          <w:tcPr>
            <w:tcW w:w="1913" w:type="dxa"/>
            <w:gridSpan w:val="2"/>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12</w:t>
            </w:r>
          </w:p>
        </w:tc>
        <w:tc>
          <w:tcPr>
            <w:tcW w:w="1373" w:type="dxa"/>
            <w:gridSpan w:val="2"/>
            <w:tcBorders>
              <w:left w:val="single" w:sz="1" w:space="0" w:color="000000"/>
              <w:bottom w:val="single" w:sz="1" w:space="0" w:color="000000"/>
            </w:tcBorders>
          </w:tcPr>
          <w:p w:rsidR="009E74DC" w:rsidRPr="00D31900" w:rsidRDefault="009E74DC" w:rsidP="00D31900">
            <w:pPr>
              <w:pStyle w:val="a8"/>
              <w:snapToGrid w:val="0"/>
              <w:jc w:val="both"/>
              <w:rPr>
                <w:sz w:val="22"/>
                <w:szCs w:val="22"/>
              </w:rPr>
            </w:pPr>
            <w:r w:rsidRPr="00D31900">
              <w:rPr>
                <w:sz w:val="22"/>
                <w:szCs w:val="22"/>
              </w:rPr>
              <w:t>12</w:t>
            </w:r>
          </w:p>
        </w:tc>
      </w:tr>
    </w:tbl>
    <w:p w:rsidR="009E74DC" w:rsidRPr="00D31900" w:rsidRDefault="009E74DC" w:rsidP="00D31900">
      <w:pPr>
        <w:spacing w:after="0" w:line="240" w:lineRule="auto"/>
        <w:jc w:val="both"/>
        <w:rPr>
          <w:rFonts w:ascii="Times New Roman" w:eastAsia="Times New Roman" w:hAnsi="Times New Roman" w:cs="Times New Roman"/>
          <w:lang w:eastAsia="ar-SA"/>
        </w:rPr>
      </w:pPr>
    </w:p>
    <w:p w:rsidR="009E74DC" w:rsidRPr="00D31900" w:rsidRDefault="009E74DC" w:rsidP="00D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rPr>
      </w:pPr>
      <w:r w:rsidRPr="00D31900">
        <w:rPr>
          <w:rFonts w:ascii="Times New Roman" w:eastAsia="Times New Roman" w:hAnsi="Times New Roman" w:cs="Times New Roman"/>
          <w:lang w:eastAsia="ar-SA"/>
        </w:rPr>
        <w:t>Положительных результатов анализов в рамках программы производственного контроля не выявлено</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Поверено  оборудования на сумму 192023.53руб. Заключены Договора « На оказание метрологических услуг» от 10.01.2017г №01933  и  №12 950 от 12.04.2017г</w:t>
      </w:r>
    </w:p>
    <w:p w:rsidR="009E74DC" w:rsidRPr="00D31900" w:rsidRDefault="009E74DC" w:rsidP="00D31900">
      <w:pPr>
        <w:spacing w:after="0" w:line="240" w:lineRule="auto"/>
        <w:jc w:val="both"/>
        <w:rPr>
          <w:rFonts w:ascii="Times New Roman" w:hAnsi="Times New Roman" w:cs="Times New Roman"/>
          <w:b/>
          <w:u w:val="single"/>
        </w:rPr>
      </w:pPr>
      <w:r w:rsidRPr="00D31900">
        <w:rPr>
          <w:rFonts w:ascii="Times New Roman" w:hAnsi="Times New Roman" w:cs="Times New Roman"/>
        </w:rPr>
        <w:t>9.</w:t>
      </w:r>
      <w:r w:rsidRPr="00D31900">
        <w:rPr>
          <w:rFonts w:ascii="Times New Roman" w:hAnsi="Times New Roman" w:cs="Times New Roman"/>
          <w:b/>
          <w:u w:val="single"/>
        </w:rPr>
        <w:t>Анализ замечаний и штрафных санкций,предъявленных страховыми организациями в 2017году</w:t>
      </w:r>
    </w:p>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u w:val="single"/>
        </w:rPr>
        <w:t>Филиал АО ВТБ Медицинское страхование Ульяновской области</w:t>
      </w:r>
      <w:r w:rsidRPr="00D31900">
        <w:rPr>
          <w:rFonts w:ascii="Times New Roman" w:hAnsi="Times New Roman" w:cs="Times New Roman"/>
          <w:b/>
        </w:rPr>
        <w:t>:</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Согласно актов медико-экономической экспертизы №2697 и 2701  от 28.07.2017 г начислен штраф в сумме 29454,98руб.</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Согласно актов медико-экономической экспертизы страховой компании «РГС-Медицина» №1696, 1719 от 29.09.2017 г начислен штраф в сумме 17955,66 руб.</w:t>
      </w:r>
    </w:p>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b/>
          <w:u w:val="single"/>
        </w:rPr>
      </w:pPr>
      <w:r w:rsidRPr="00D31900">
        <w:rPr>
          <w:rFonts w:ascii="Times New Roman" w:hAnsi="Times New Roman" w:cs="Times New Roman"/>
          <w:b/>
          <w:u w:val="single"/>
        </w:rPr>
        <w:t>ТФОМС  Ульяновской области</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Согласно акта реэкспертизы(исполнительного листа ФС №014337155)по результатам экспертизы качества мед.помощи №249 от 17.11.2017 года подлежит возврату в доход бюджета ТФОМС сумма в размере 19073,03руб.</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Штрафные санкции наложены по коду – дефекты оформления медицинской документации код 4.2, непредставление медицинской документации  код 4.1, невыполнение,несвоевременное выполнение или ненадлежащее выполнение              необходимых пациенту диагностических или других лечебных мероприятий  код3.2.1</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Выявленные замечания  рассматривались на аппаратных совещаниях у главного врача ГУЗ «Большенагаткинская»РБ, личных беседах с врачебным персоналом. Проведено 14 заседаний ВК по рассмотрению качества оформления медицинской документации.</w:t>
      </w:r>
    </w:p>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Сигнальные показатели мониторинга реализации мероприятий по снижению смертности от основных причин в Цильнинском районе за  2017 года</w:t>
      </w:r>
    </w:p>
    <w:p w:rsidR="009E74DC" w:rsidRPr="00D31900" w:rsidRDefault="009E74DC" w:rsidP="00D31900">
      <w:pPr>
        <w:spacing w:after="0" w:line="240" w:lineRule="auto"/>
        <w:ind w:firstLine="709"/>
        <w:jc w:val="both"/>
        <w:rPr>
          <w:rFonts w:ascii="Times New Roman" w:hAnsi="Times New Roman" w:cs="Times New Roman"/>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 2017 года по Цильнинскому району из 19 оцениваемых показателей достигнуто – 7, что составляет 36,8%.</w:t>
      </w: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tblPr>
      <w:tblGrid>
        <w:gridCol w:w="567"/>
        <w:gridCol w:w="6612"/>
        <w:gridCol w:w="1195"/>
        <w:gridCol w:w="1194"/>
        <w:gridCol w:w="1231"/>
      </w:tblGrid>
      <w:tr w:rsidR="009E74DC" w:rsidRPr="00D31900" w:rsidTr="009E74DC">
        <w:trPr>
          <w:jc w:val="center"/>
        </w:trPr>
        <w:tc>
          <w:tcPr>
            <w:tcW w:w="567" w:type="dxa"/>
            <w:vAlign w:val="center"/>
            <w:hideMark/>
          </w:tcPr>
          <w:p w:rsidR="009E74DC" w:rsidRPr="00D31900" w:rsidRDefault="009E74DC" w:rsidP="00D31900">
            <w:pPr>
              <w:pStyle w:val="af5"/>
              <w:jc w:val="both"/>
              <w:rPr>
                <w:sz w:val="22"/>
                <w:szCs w:val="22"/>
              </w:rPr>
            </w:pPr>
          </w:p>
        </w:tc>
        <w:tc>
          <w:tcPr>
            <w:tcW w:w="6612" w:type="dxa"/>
            <w:vAlign w:val="center"/>
            <w:hideMark/>
          </w:tcPr>
          <w:p w:rsidR="009E74DC" w:rsidRPr="00D31900" w:rsidRDefault="009E74DC" w:rsidP="00D31900">
            <w:pPr>
              <w:pStyle w:val="af5"/>
              <w:jc w:val="both"/>
              <w:rPr>
                <w:sz w:val="22"/>
                <w:szCs w:val="22"/>
              </w:rPr>
            </w:pPr>
            <w:r w:rsidRPr="00D31900">
              <w:rPr>
                <w:sz w:val="22"/>
                <w:szCs w:val="22"/>
              </w:rPr>
              <w:t>Показатель</w:t>
            </w:r>
          </w:p>
        </w:tc>
        <w:tc>
          <w:tcPr>
            <w:tcW w:w="1195" w:type="dxa"/>
            <w:vAlign w:val="center"/>
          </w:tcPr>
          <w:p w:rsidR="009E74DC" w:rsidRPr="00D31900" w:rsidRDefault="009E74DC" w:rsidP="00D31900">
            <w:pPr>
              <w:pStyle w:val="af5"/>
              <w:jc w:val="both"/>
              <w:rPr>
                <w:sz w:val="22"/>
                <w:szCs w:val="22"/>
              </w:rPr>
            </w:pPr>
            <w:r w:rsidRPr="00D31900">
              <w:rPr>
                <w:sz w:val="22"/>
                <w:szCs w:val="22"/>
              </w:rPr>
              <w:t>Целевые значения показателя Минздрава России</w:t>
            </w:r>
          </w:p>
        </w:tc>
        <w:tc>
          <w:tcPr>
            <w:tcW w:w="1194" w:type="dxa"/>
            <w:vAlign w:val="center"/>
          </w:tcPr>
          <w:p w:rsidR="009E74DC" w:rsidRPr="00D31900" w:rsidRDefault="009E74DC" w:rsidP="00D31900">
            <w:pPr>
              <w:pStyle w:val="af5"/>
              <w:jc w:val="both"/>
              <w:rPr>
                <w:bCs/>
                <w:color w:val="000000"/>
                <w:sz w:val="22"/>
                <w:szCs w:val="22"/>
              </w:rPr>
            </w:pPr>
            <w:r w:rsidRPr="00D31900">
              <w:rPr>
                <w:bCs/>
                <w:color w:val="000000"/>
                <w:sz w:val="22"/>
                <w:szCs w:val="22"/>
              </w:rPr>
              <w:t xml:space="preserve">Ульяновская область </w:t>
            </w:r>
          </w:p>
          <w:p w:rsidR="009E74DC" w:rsidRPr="00D31900" w:rsidRDefault="009E74DC" w:rsidP="00D31900">
            <w:pPr>
              <w:pStyle w:val="af5"/>
              <w:jc w:val="both"/>
              <w:rPr>
                <w:bCs/>
                <w:color w:val="000000"/>
                <w:sz w:val="22"/>
                <w:szCs w:val="22"/>
              </w:rPr>
            </w:pPr>
            <w:r w:rsidRPr="00D31900">
              <w:rPr>
                <w:bCs/>
                <w:color w:val="000000"/>
                <w:sz w:val="22"/>
                <w:szCs w:val="22"/>
              </w:rPr>
              <w:t>за 2016 год</w:t>
            </w:r>
          </w:p>
        </w:tc>
        <w:tc>
          <w:tcPr>
            <w:tcW w:w="1231" w:type="dxa"/>
            <w:vAlign w:val="center"/>
          </w:tcPr>
          <w:p w:rsidR="009E74DC" w:rsidRPr="00D31900" w:rsidRDefault="009E74DC" w:rsidP="00D31900">
            <w:pPr>
              <w:pStyle w:val="af5"/>
              <w:jc w:val="both"/>
              <w:rPr>
                <w:bCs/>
                <w:color w:val="000000"/>
                <w:sz w:val="22"/>
                <w:szCs w:val="22"/>
              </w:rPr>
            </w:pPr>
            <w:r w:rsidRPr="00D31900">
              <w:rPr>
                <w:bCs/>
                <w:color w:val="000000"/>
                <w:sz w:val="22"/>
                <w:szCs w:val="22"/>
              </w:rPr>
              <w:t xml:space="preserve">Фактический показатель </w:t>
            </w:r>
          </w:p>
          <w:p w:rsidR="009E74DC" w:rsidRPr="00D31900" w:rsidRDefault="009E74DC" w:rsidP="00D31900">
            <w:pPr>
              <w:pStyle w:val="af5"/>
              <w:jc w:val="both"/>
              <w:rPr>
                <w:bCs/>
                <w:color w:val="000000"/>
                <w:sz w:val="22"/>
                <w:szCs w:val="22"/>
              </w:rPr>
            </w:pPr>
            <w:r w:rsidRPr="00D31900">
              <w:rPr>
                <w:bCs/>
                <w:color w:val="000000"/>
                <w:sz w:val="22"/>
                <w:szCs w:val="22"/>
              </w:rPr>
              <w:t>За 11 мес 2017</w:t>
            </w:r>
          </w:p>
        </w:tc>
      </w:tr>
      <w:tr w:rsidR="009E74DC" w:rsidRPr="00D31900" w:rsidTr="009E74DC">
        <w:trPr>
          <w:trHeight w:val="315"/>
          <w:jc w:val="center"/>
        </w:trPr>
        <w:tc>
          <w:tcPr>
            <w:tcW w:w="567" w:type="dxa"/>
            <w:hideMark/>
          </w:tcPr>
          <w:p w:rsidR="009E74DC" w:rsidRPr="00D31900" w:rsidRDefault="009E74DC" w:rsidP="00D31900">
            <w:pPr>
              <w:pStyle w:val="af5"/>
              <w:jc w:val="both"/>
              <w:rPr>
                <w:sz w:val="22"/>
                <w:szCs w:val="22"/>
              </w:rPr>
            </w:pPr>
            <w:r w:rsidRPr="00D31900">
              <w:rPr>
                <w:sz w:val="22"/>
                <w:szCs w:val="22"/>
              </w:rPr>
              <w:t>1</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больных с острым коронарным синдромом с подъемом сегмента ST, которым выполнентромболизис (на догоспитальном и госпитальном этапах)</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25%</w:t>
            </w:r>
          </w:p>
        </w:tc>
        <w:tc>
          <w:tcPr>
            <w:tcW w:w="1194"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13,2</w:t>
            </w:r>
          </w:p>
        </w:tc>
        <w:tc>
          <w:tcPr>
            <w:tcW w:w="1231" w:type="dxa"/>
            <w:vAlign w:val="center"/>
          </w:tcPr>
          <w:p w:rsidR="009E74DC" w:rsidRPr="00D31900" w:rsidRDefault="009E74DC" w:rsidP="00D31900">
            <w:pPr>
              <w:pStyle w:val="af5"/>
              <w:jc w:val="both"/>
              <w:rPr>
                <w:sz w:val="22"/>
                <w:szCs w:val="22"/>
              </w:rPr>
            </w:pPr>
            <w:r w:rsidRPr="00D31900">
              <w:rPr>
                <w:sz w:val="22"/>
                <w:szCs w:val="22"/>
              </w:rPr>
              <w:t>100%</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2</w:t>
            </w:r>
          </w:p>
        </w:tc>
        <w:tc>
          <w:tcPr>
            <w:tcW w:w="6612" w:type="dxa"/>
            <w:hideMark/>
          </w:tcPr>
          <w:p w:rsidR="009E74DC" w:rsidRPr="00D31900" w:rsidRDefault="009E74DC" w:rsidP="00D31900">
            <w:pPr>
              <w:pStyle w:val="af5"/>
              <w:jc w:val="both"/>
              <w:rPr>
                <w:bCs/>
                <w:sz w:val="22"/>
                <w:szCs w:val="22"/>
              </w:rPr>
            </w:pPr>
            <w:r w:rsidRPr="00D31900">
              <w:rPr>
                <w:bCs/>
                <w:sz w:val="22"/>
                <w:szCs w:val="22"/>
              </w:rPr>
              <w:t xml:space="preserve">Доля ангиопластик коронарных артерий, проведенных больным с острым коронарным синдромом,  к общему числу выбывших больных, перенесших  острый коронарный синдром </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30-35%</w:t>
            </w:r>
          </w:p>
        </w:tc>
        <w:tc>
          <w:tcPr>
            <w:tcW w:w="1194"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13,2</w:t>
            </w:r>
          </w:p>
        </w:tc>
        <w:tc>
          <w:tcPr>
            <w:tcW w:w="1231" w:type="dxa"/>
            <w:vAlign w:val="center"/>
          </w:tcPr>
          <w:p w:rsidR="009E74DC" w:rsidRPr="00D31900" w:rsidRDefault="009E74DC" w:rsidP="00D31900">
            <w:pPr>
              <w:pStyle w:val="af5"/>
              <w:jc w:val="both"/>
              <w:rPr>
                <w:sz w:val="22"/>
                <w:szCs w:val="22"/>
              </w:rPr>
            </w:pPr>
            <w:r w:rsidRPr="00D31900">
              <w:rPr>
                <w:sz w:val="22"/>
                <w:szCs w:val="22"/>
              </w:rPr>
              <w:t>областной</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3</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умерших больных с ишемическим и геморрагическим инсультом в стационарах субъекта от общего количества выбывших больных с ишемическим и геморрагическим инсультом</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20%</w:t>
            </w:r>
          </w:p>
        </w:tc>
        <w:tc>
          <w:tcPr>
            <w:tcW w:w="1194" w:type="dxa"/>
            <w:vAlign w:val="center"/>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19,1</w:t>
            </w:r>
          </w:p>
        </w:tc>
        <w:tc>
          <w:tcPr>
            <w:tcW w:w="1231" w:type="dxa"/>
            <w:vAlign w:val="center"/>
          </w:tcPr>
          <w:p w:rsidR="009E74DC" w:rsidRPr="00D31900" w:rsidRDefault="009E74DC" w:rsidP="00D31900">
            <w:pPr>
              <w:pStyle w:val="af5"/>
              <w:jc w:val="both"/>
              <w:rPr>
                <w:b/>
                <w:sz w:val="22"/>
                <w:szCs w:val="22"/>
              </w:rPr>
            </w:pPr>
            <w:r w:rsidRPr="00D31900">
              <w:rPr>
                <w:b/>
                <w:sz w:val="22"/>
                <w:szCs w:val="22"/>
              </w:rPr>
              <w:t>100%</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4</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лиц на одном терапевтическом участке, находящихся под диспансерным  наблюдением</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35%</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39,8</w:t>
            </w:r>
          </w:p>
        </w:tc>
        <w:tc>
          <w:tcPr>
            <w:tcW w:w="1231" w:type="dxa"/>
            <w:vAlign w:val="center"/>
          </w:tcPr>
          <w:p w:rsidR="009E74DC" w:rsidRPr="00D31900" w:rsidRDefault="009E74DC" w:rsidP="00D31900">
            <w:pPr>
              <w:pStyle w:val="af5"/>
              <w:jc w:val="both"/>
              <w:rPr>
                <w:b/>
                <w:color w:val="000000"/>
                <w:sz w:val="22"/>
                <w:szCs w:val="22"/>
              </w:rPr>
            </w:pPr>
            <w:r w:rsidRPr="00D31900">
              <w:rPr>
                <w:b/>
                <w:color w:val="000000"/>
                <w:sz w:val="22"/>
                <w:szCs w:val="22"/>
              </w:rPr>
              <w:t>35,9%</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5</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больных с острыми нарушениями мозгового кровообращения, госпитализированных в профильные отделения для лечения больных с ОНМК (региональные сосудистые центры и первичные сосудистые отделения) в первые 4,5 часа от начала заболевания</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40%</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39,8</w:t>
            </w:r>
          </w:p>
        </w:tc>
        <w:tc>
          <w:tcPr>
            <w:tcW w:w="1231" w:type="dxa"/>
            <w:vAlign w:val="center"/>
          </w:tcPr>
          <w:p w:rsidR="009E74DC" w:rsidRPr="00D31900" w:rsidRDefault="009E74DC" w:rsidP="00D31900">
            <w:pPr>
              <w:pStyle w:val="af5"/>
              <w:jc w:val="both"/>
              <w:rPr>
                <w:color w:val="000000"/>
                <w:sz w:val="22"/>
                <w:szCs w:val="22"/>
              </w:rPr>
            </w:pPr>
            <w:r w:rsidRPr="00D31900">
              <w:rPr>
                <w:sz w:val="22"/>
                <w:szCs w:val="22"/>
              </w:rPr>
              <w:t>областной</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6</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больных с ишемическим инсультом, которым выполнен системный тромболизис</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5%</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2,2</w:t>
            </w:r>
          </w:p>
        </w:tc>
        <w:tc>
          <w:tcPr>
            <w:tcW w:w="1231" w:type="dxa"/>
            <w:vAlign w:val="center"/>
          </w:tcPr>
          <w:p w:rsidR="009E74DC" w:rsidRPr="00D31900" w:rsidRDefault="009E74DC" w:rsidP="00D31900">
            <w:pPr>
              <w:pStyle w:val="af5"/>
              <w:jc w:val="both"/>
              <w:rPr>
                <w:color w:val="000000"/>
                <w:sz w:val="22"/>
                <w:szCs w:val="22"/>
              </w:rPr>
            </w:pPr>
            <w:r w:rsidRPr="00D31900">
              <w:rPr>
                <w:sz w:val="22"/>
                <w:szCs w:val="22"/>
              </w:rPr>
              <w:t>областной</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7</w:t>
            </w:r>
          </w:p>
        </w:tc>
        <w:tc>
          <w:tcPr>
            <w:tcW w:w="6612" w:type="dxa"/>
            <w:hideMark/>
          </w:tcPr>
          <w:p w:rsidR="009E74DC" w:rsidRPr="00D31900" w:rsidRDefault="009E74DC" w:rsidP="00D31900">
            <w:pPr>
              <w:pStyle w:val="af5"/>
              <w:jc w:val="both"/>
              <w:rPr>
                <w:bCs/>
                <w:sz w:val="22"/>
                <w:szCs w:val="22"/>
              </w:rPr>
            </w:pPr>
            <w:r w:rsidRPr="00D31900">
              <w:rPr>
                <w:bCs/>
                <w:sz w:val="22"/>
                <w:szCs w:val="22"/>
              </w:rPr>
              <w:t xml:space="preserve">Доля больных с острым коронарным синдромом умерших в первые сутки от числа всех умерших с острым коронарным синдромом  за период госпитализации </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менее 25%</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44,0</w:t>
            </w:r>
          </w:p>
        </w:tc>
        <w:tc>
          <w:tcPr>
            <w:tcW w:w="1231" w:type="dxa"/>
            <w:vAlign w:val="center"/>
          </w:tcPr>
          <w:p w:rsidR="009E74DC" w:rsidRPr="00D31900" w:rsidRDefault="009E74DC" w:rsidP="00D31900">
            <w:pPr>
              <w:pStyle w:val="af5"/>
              <w:jc w:val="both"/>
              <w:rPr>
                <w:b/>
                <w:color w:val="000000"/>
                <w:sz w:val="22"/>
                <w:szCs w:val="22"/>
              </w:rPr>
            </w:pPr>
            <w:r w:rsidRPr="00D31900">
              <w:rPr>
                <w:b/>
                <w:color w:val="000000"/>
                <w:sz w:val="22"/>
                <w:szCs w:val="22"/>
              </w:rPr>
              <w:t>50%</w:t>
            </w:r>
          </w:p>
        </w:tc>
      </w:tr>
      <w:tr w:rsidR="009E74DC" w:rsidRPr="00D31900" w:rsidTr="009E74DC">
        <w:trPr>
          <w:trHeight w:val="340"/>
          <w:jc w:val="center"/>
        </w:trPr>
        <w:tc>
          <w:tcPr>
            <w:tcW w:w="567" w:type="dxa"/>
            <w:shd w:val="clear" w:color="auto" w:fill="auto"/>
            <w:hideMark/>
          </w:tcPr>
          <w:p w:rsidR="009E74DC" w:rsidRPr="00D31900" w:rsidRDefault="009E74DC" w:rsidP="00D31900">
            <w:pPr>
              <w:pStyle w:val="af5"/>
              <w:jc w:val="both"/>
              <w:rPr>
                <w:sz w:val="22"/>
                <w:szCs w:val="22"/>
              </w:rPr>
            </w:pPr>
            <w:r w:rsidRPr="00D31900">
              <w:rPr>
                <w:sz w:val="22"/>
                <w:szCs w:val="22"/>
              </w:rPr>
              <w:t>8</w:t>
            </w:r>
          </w:p>
        </w:tc>
        <w:tc>
          <w:tcPr>
            <w:tcW w:w="6612" w:type="dxa"/>
            <w:shd w:val="clear" w:color="auto" w:fill="auto"/>
            <w:hideMark/>
          </w:tcPr>
          <w:p w:rsidR="009E74DC" w:rsidRPr="00D31900" w:rsidRDefault="009E74DC" w:rsidP="00D31900">
            <w:pPr>
              <w:pStyle w:val="af5"/>
              <w:jc w:val="both"/>
              <w:rPr>
                <w:bCs/>
                <w:sz w:val="22"/>
                <w:szCs w:val="22"/>
              </w:rPr>
            </w:pPr>
            <w:r w:rsidRPr="00D31900">
              <w:rPr>
                <w:bCs/>
                <w:sz w:val="22"/>
                <w:szCs w:val="22"/>
              </w:rPr>
              <w:t>Доля населения субъекта Российской Федерации вакцинированного против гриппа</w:t>
            </w:r>
          </w:p>
        </w:tc>
        <w:tc>
          <w:tcPr>
            <w:tcW w:w="1195" w:type="dxa"/>
            <w:shd w:val="clear" w:color="auto" w:fill="auto"/>
            <w:vAlign w:val="center"/>
          </w:tcPr>
          <w:p w:rsidR="009E74DC" w:rsidRPr="00D31900" w:rsidRDefault="009E74DC" w:rsidP="00D31900">
            <w:pPr>
              <w:pStyle w:val="af5"/>
              <w:jc w:val="both"/>
              <w:rPr>
                <w:bCs/>
                <w:sz w:val="22"/>
                <w:szCs w:val="22"/>
              </w:rPr>
            </w:pPr>
            <w:r w:rsidRPr="00D31900">
              <w:rPr>
                <w:bCs/>
                <w:sz w:val="22"/>
                <w:szCs w:val="22"/>
              </w:rPr>
              <w:t>30%</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38,8</w:t>
            </w:r>
          </w:p>
        </w:tc>
        <w:tc>
          <w:tcPr>
            <w:tcW w:w="1231" w:type="dxa"/>
            <w:shd w:val="clear" w:color="auto" w:fill="auto"/>
            <w:vAlign w:val="center"/>
          </w:tcPr>
          <w:p w:rsidR="009E74DC" w:rsidRPr="00D31900" w:rsidRDefault="009E74DC" w:rsidP="00D31900">
            <w:pPr>
              <w:pStyle w:val="af5"/>
              <w:jc w:val="both"/>
              <w:rPr>
                <w:color w:val="000000"/>
                <w:sz w:val="22"/>
                <w:szCs w:val="22"/>
              </w:rPr>
            </w:pPr>
            <w:r w:rsidRPr="00D31900">
              <w:rPr>
                <w:color w:val="000000"/>
                <w:sz w:val="22"/>
                <w:szCs w:val="22"/>
              </w:rPr>
              <w:t xml:space="preserve">       33,7%</w:t>
            </w:r>
          </w:p>
        </w:tc>
      </w:tr>
      <w:tr w:rsidR="009E74DC" w:rsidRPr="00D31900" w:rsidTr="009E74DC">
        <w:trPr>
          <w:trHeight w:val="340"/>
          <w:jc w:val="center"/>
        </w:trPr>
        <w:tc>
          <w:tcPr>
            <w:tcW w:w="567" w:type="dxa"/>
            <w:shd w:val="clear" w:color="auto" w:fill="auto"/>
            <w:hideMark/>
          </w:tcPr>
          <w:p w:rsidR="009E74DC" w:rsidRPr="00D31900" w:rsidRDefault="009E74DC" w:rsidP="00D31900">
            <w:pPr>
              <w:pStyle w:val="af5"/>
              <w:jc w:val="both"/>
              <w:rPr>
                <w:sz w:val="22"/>
                <w:szCs w:val="22"/>
              </w:rPr>
            </w:pPr>
            <w:r w:rsidRPr="00D31900">
              <w:rPr>
                <w:sz w:val="22"/>
                <w:szCs w:val="22"/>
              </w:rPr>
              <w:t>9</w:t>
            </w:r>
          </w:p>
        </w:tc>
        <w:tc>
          <w:tcPr>
            <w:tcW w:w="6612" w:type="dxa"/>
            <w:shd w:val="clear" w:color="auto" w:fill="auto"/>
            <w:hideMark/>
          </w:tcPr>
          <w:p w:rsidR="009E74DC" w:rsidRPr="00D31900" w:rsidRDefault="009E74DC" w:rsidP="00D31900">
            <w:pPr>
              <w:pStyle w:val="af5"/>
              <w:jc w:val="both"/>
              <w:rPr>
                <w:bCs/>
                <w:sz w:val="22"/>
                <w:szCs w:val="22"/>
              </w:rPr>
            </w:pPr>
            <w:r w:rsidRPr="00D31900">
              <w:rPr>
                <w:bCs/>
                <w:sz w:val="22"/>
                <w:szCs w:val="22"/>
              </w:rPr>
              <w:t>Доля пострадавших в результате ДТП, госпитализированных в травмоцентры 1 и 2 уровня, от всех пострадавших в результате ДТП, госпитализированных во все стационары субъекта РФ</w:t>
            </w:r>
          </w:p>
        </w:tc>
        <w:tc>
          <w:tcPr>
            <w:tcW w:w="1195" w:type="dxa"/>
            <w:shd w:val="clear" w:color="auto" w:fill="auto"/>
            <w:vAlign w:val="center"/>
          </w:tcPr>
          <w:p w:rsidR="009E74DC" w:rsidRPr="00D31900" w:rsidRDefault="009E74DC" w:rsidP="00D31900">
            <w:pPr>
              <w:pStyle w:val="af5"/>
              <w:jc w:val="both"/>
              <w:rPr>
                <w:bCs/>
                <w:sz w:val="22"/>
                <w:szCs w:val="22"/>
              </w:rPr>
            </w:pPr>
            <w:r w:rsidRPr="00D31900">
              <w:rPr>
                <w:bCs/>
                <w:sz w:val="22"/>
                <w:szCs w:val="22"/>
              </w:rPr>
              <w:t>82%</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58,6</w:t>
            </w:r>
          </w:p>
        </w:tc>
        <w:tc>
          <w:tcPr>
            <w:tcW w:w="1231" w:type="dxa"/>
            <w:shd w:val="clear" w:color="auto" w:fill="auto"/>
            <w:vAlign w:val="center"/>
          </w:tcPr>
          <w:p w:rsidR="009E74DC" w:rsidRPr="00D31900" w:rsidRDefault="009E74DC" w:rsidP="00D31900">
            <w:pPr>
              <w:pStyle w:val="af5"/>
              <w:jc w:val="both"/>
              <w:rPr>
                <w:color w:val="000000"/>
                <w:sz w:val="22"/>
                <w:szCs w:val="22"/>
              </w:rPr>
            </w:pPr>
            <w:r w:rsidRPr="00D31900">
              <w:rPr>
                <w:sz w:val="22"/>
                <w:szCs w:val="22"/>
              </w:rPr>
              <w:t>областной</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10</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ЗНО, выявленных впервые на ранних стадиях (I-II стадии)</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55,5%</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52,2</w:t>
            </w:r>
          </w:p>
        </w:tc>
        <w:tc>
          <w:tcPr>
            <w:tcW w:w="1231" w:type="dxa"/>
            <w:vAlign w:val="center"/>
          </w:tcPr>
          <w:p w:rsidR="009E74DC" w:rsidRPr="00D31900" w:rsidRDefault="009E74DC" w:rsidP="00D31900">
            <w:pPr>
              <w:pStyle w:val="af5"/>
              <w:jc w:val="both"/>
              <w:rPr>
                <w:color w:val="000000"/>
                <w:sz w:val="22"/>
                <w:szCs w:val="22"/>
              </w:rPr>
            </w:pPr>
            <w:r w:rsidRPr="00D31900">
              <w:rPr>
                <w:sz w:val="22"/>
                <w:szCs w:val="22"/>
              </w:rPr>
              <w:t>областной</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11</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больных с ЗНО, умерших в трудоспособном возрасте , состоящих на учете, от общего числа умерших  в трудоспособном возрасте больных с ЗНО</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90%</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94,0</w:t>
            </w:r>
          </w:p>
        </w:tc>
        <w:tc>
          <w:tcPr>
            <w:tcW w:w="1231" w:type="dxa"/>
            <w:vAlign w:val="center"/>
          </w:tcPr>
          <w:p w:rsidR="009E74DC" w:rsidRPr="00D31900" w:rsidRDefault="009E74DC" w:rsidP="00D31900">
            <w:pPr>
              <w:pStyle w:val="af5"/>
              <w:jc w:val="both"/>
              <w:rPr>
                <w:color w:val="000000"/>
                <w:sz w:val="22"/>
                <w:szCs w:val="22"/>
              </w:rPr>
            </w:pPr>
            <w:r w:rsidRPr="00D31900">
              <w:rPr>
                <w:sz w:val="22"/>
                <w:szCs w:val="22"/>
              </w:rPr>
              <w:t>областной</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12</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тяжёлого оборудования, используемого в двухсменном и/или круглосуточном режиме от общего числа оборудования, используемого при оказании медицинской помощи</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75%</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83,4</w:t>
            </w:r>
          </w:p>
        </w:tc>
        <w:tc>
          <w:tcPr>
            <w:tcW w:w="1231" w:type="dxa"/>
            <w:vAlign w:val="center"/>
          </w:tcPr>
          <w:p w:rsidR="009E74DC" w:rsidRPr="00D31900" w:rsidRDefault="009E74DC" w:rsidP="00D31900">
            <w:pPr>
              <w:pStyle w:val="af5"/>
              <w:jc w:val="both"/>
              <w:rPr>
                <w:color w:val="000000"/>
                <w:sz w:val="22"/>
                <w:szCs w:val="22"/>
              </w:rPr>
            </w:pPr>
            <w:r w:rsidRPr="00D31900">
              <w:rPr>
                <w:color w:val="000000"/>
                <w:sz w:val="22"/>
                <w:szCs w:val="22"/>
              </w:rPr>
              <w:t>100%</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13</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случаев МЛУ/ШЛУ ТБ, эффективно закончивших лечение по IV и V режимам химиотерапии, (из когорты 2014 г. для плана 2016 г.).</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60%</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52,0</w:t>
            </w:r>
          </w:p>
        </w:tc>
        <w:tc>
          <w:tcPr>
            <w:tcW w:w="1231" w:type="dxa"/>
            <w:vAlign w:val="center"/>
          </w:tcPr>
          <w:p w:rsidR="009E74DC" w:rsidRPr="00D31900" w:rsidRDefault="009E74DC" w:rsidP="00D31900">
            <w:pPr>
              <w:pStyle w:val="af5"/>
              <w:jc w:val="both"/>
              <w:rPr>
                <w:color w:val="000000"/>
                <w:sz w:val="22"/>
                <w:szCs w:val="22"/>
              </w:rPr>
            </w:pPr>
            <w:r w:rsidRPr="00D31900">
              <w:rPr>
                <w:sz w:val="22"/>
                <w:szCs w:val="22"/>
              </w:rPr>
              <w:t>областной</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lastRenderedPageBreak/>
              <w:t>14</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впервые выявленных больных туберкулезом с бактериовыделением, которым проведен тест на лекарственную чувствительность возбудителя (ТЛЧ) до начала лечения</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95%</w:t>
            </w:r>
          </w:p>
        </w:tc>
        <w:tc>
          <w:tcPr>
            <w:tcW w:w="1194" w:type="dxa"/>
          </w:tcPr>
          <w:p w:rsidR="009E74DC" w:rsidRPr="00D31900" w:rsidRDefault="009E74DC" w:rsidP="00D31900">
            <w:pPr>
              <w:pStyle w:val="af5"/>
              <w:jc w:val="both"/>
              <w:rPr>
                <w:sz w:val="22"/>
                <w:szCs w:val="22"/>
              </w:rPr>
            </w:pPr>
          </w:p>
        </w:tc>
        <w:tc>
          <w:tcPr>
            <w:tcW w:w="1231" w:type="dxa"/>
            <w:vAlign w:val="center"/>
          </w:tcPr>
          <w:p w:rsidR="009E74DC" w:rsidRPr="00D31900" w:rsidRDefault="009E74DC" w:rsidP="00D31900">
            <w:pPr>
              <w:pStyle w:val="af5"/>
              <w:jc w:val="both"/>
              <w:rPr>
                <w:color w:val="000000"/>
                <w:sz w:val="22"/>
                <w:szCs w:val="22"/>
              </w:rPr>
            </w:pPr>
            <w:r w:rsidRPr="00D31900">
              <w:rPr>
                <w:sz w:val="22"/>
                <w:szCs w:val="22"/>
              </w:rPr>
              <w:t>областной</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15</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пациентов с ВИЧ-инфекцией с уровнем CD4+лимфоцитов менее 350 клеток/мкл, охваченных химиопрофилактикой туберкулеза</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95%</w:t>
            </w:r>
          </w:p>
        </w:tc>
        <w:tc>
          <w:tcPr>
            <w:tcW w:w="1194" w:type="dxa"/>
          </w:tcPr>
          <w:p w:rsidR="009E74DC" w:rsidRPr="00D31900" w:rsidRDefault="009E74DC" w:rsidP="00D31900">
            <w:pPr>
              <w:pStyle w:val="af5"/>
              <w:jc w:val="both"/>
              <w:rPr>
                <w:color w:val="000000"/>
                <w:sz w:val="22"/>
                <w:szCs w:val="22"/>
              </w:rPr>
            </w:pPr>
            <w:r w:rsidRPr="00D31900">
              <w:rPr>
                <w:color w:val="000000"/>
                <w:sz w:val="22"/>
                <w:szCs w:val="22"/>
              </w:rPr>
              <w:t>78,1</w:t>
            </w:r>
          </w:p>
        </w:tc>
        <w:tc>
          <w:tcPr>
            <w:tcW w:w="1231" w:type="dxa"/>
            <w:vAlign w:val="center"/>
          </w:tcPr>
          <w:p w:rsidR="009E74DC" w:rsidRPr="00D31900" w:rsidRDefault="009E74DC" w:rsidP="00D31900">
            <w:pPr>
              <w:pStyle w:val="af5"/>
              <w:jc w:val="both"/>
              <w:rPr>
                <w:color w:val="000000"/>
                <w:sz w:val="22"/>
                <w:szCs w:val="22"/>
              </w:rPr>
            </w:pPr>
            <w:r w:rsidRPr="00D31900">
              <w:rPr>
                <w:color w:val="000000"/>
                <w:sz w:val="22"/>
                <w:szCs w:val="22"/>
              </w:rPr>
              <w:t>областной</w:t>
            </w:r>
          </w:p>
        </w:tc>
      </w:tr>
      <w:tr w:rsidR="009E74DC" w:rsidRPr="00D31900" w:rsidTr="009E74DC">
        <w:trPr>
          <w:trHeight w:val="371"/>
          <w:jc w:val="center"/>
        </w:trPr>
        <w:tc>
          <w:tcPr>
            <w:tcW w:w="567" w:type="dxa"/>
            <w:hideMark/>
          </w:tcPr>
          <w:p w:rsidR="009E74DC" w:rsidRPr="00D31900" w:rsidRDefault="009E74DC" w:rsidP="00D31900">
            <w:pPr>
              <w:pStyle w:val="af5"/>
              <w:jc w:val="both"/>
              <w:rPr>
                <w:sz w:val="22"/>
                <w:szCs w:val="22"/>
              </w:rPr>
            </w:pPr>
            <w:r w:rsidRPr="00D31900">
              <w:rPr>
                <w:sz w:val="22"/>
                <w:szCs w:val="22"/>
              </w:rPr>
              <w:t>16</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больных со злокачественными новообразованиями, выявлено активно</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27,5%</w:t>
            </w:r>
          </w:p>
        </w:tc>
        <w:tc>
          <w:tcPr>
            <w:tcW w:w="1194" w:type="dxa"/>
            <w:vAlign w:val="center"/>
          </w:tcPr>
          <w:p w:rsidR="009E74DC" w:rsidRPr="00D31900" w:rsidRDefault="009E74DC" w:rsidP="00D31900">
            <w:pPr>
              <w:pStyle w:val="af5"/>
              <w:jc w:val="both"/>
              <w:rPr>
                <w:sz w:val="22"/>
                <w:szCs w:val="22"/>
              </w:rPr>
            </w:pPr>
            <w:r w:rsidRPr="00D31900">
              <w:rPr>
                <w:sz w:val="22"/>
                <w:szCs w:val="22"/>
              </w:rPr>
              <w:t>26,6</w:t>
            </w:r>
          </w:p>
        </w:tc>
        <w:tc>
          <w:tcPr>
            <w:tcW w:w="1231" w:type="dxa"/>
            <w:vAlign w:val="center"/>
          </w:tcPr>
          <w:p w:rsidR="009E74DC" w:rsidRPr="00D31900" w:rsidRDefault="009E74DC" w:rsidP="00D31900">
            <w:pPr>
              <w:pStyle w:val="af5"/>
              <w:jc w:val="both"/>
              <w:rPr>
                <w:color w:val="000000"/>
                <w:sz w:val="22"/>
                <w:szCs w:val="22"/>
              </w:rPr>
            </w:pPr>
            <w:r w:rsidRPr="00D31900">
              <w:rPr>
                <w:sz w:val="22"/>
                <w:szCs w:val="22"/>
              </w:rPr>
              <w:t>областной</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17</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лиц, взятых на диспансерное наблюдение из числа впервые в жизни установленным диагноз болезней печени и поджелудочной железы</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70%</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75</w:t>
            </w:r>
          </w:p>
        </w:tc>
        <w:tc>
          <w:tcPr>
            <w:tcW w:w="1231" w:type="dxa"/>
            <w:vAlign w:val="center"/>
          </w:tcPr>
          <w:p w:rsidR="009E74DC" w:rsidRPr="00D31900" w:rsidRDefault="009E74DC" w:rsidP="00D31900">
            <w:pPr>
              <w:pStyle w:val="af5"/>
              <w:jc w:val="both"/>
              <w:rPr>
                <w:color w:val="000000"/>
                <w:sz w:val="22"/>
                <w:szCs w:val="22"/>
              </w:rPr>
            </w:pPr>
            <w:r w:rsidRPr="00D31900">
              <w:rPr>
                <w:color w:val="000000"/>
                <w:sz w:val="22"/>
                <w:szCs w:val="22"/>
              </w:rPr>
              <w:t>100%</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18</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выездов бригад скорой медицинской помощи со временем доезда до места ДТП со сроком доезда до 20 минут</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95%</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95,4</w:t>
            </w:r>
          </w:p>
        </w:tc>
        <w:tc>
          <w:tcPr>
            <w:tcW w:w="1231" w:type="dxa"/>
            <w:vAlign w:val="center"/>
          </w:tcPr>
          <w:p w:rsidR="009E74DC" w:rsidRPr="00D31900" w:rsidRDefault="009E74DC" w:rsidP="00D31900">
            <w:pPr>
              <w:pStyle w:val="af5"/>
              <w:jc w:val="both"/>
              <w:rPr>
                <w:color w:val="000000"/>
                <w:sz w:val="22"/>
                <w:szCs w:val="22"/>
              </w:rPr>
            </w:pPr>
            <w:r w:rsidRPr="00D31900">
              <w:rPr>
                <w:color w:val="000000"/>
                <w:sz w:val="22"/>
                <w:szCs w:val="22"/>
              </w:rPr>
              <w:t>96,0%</w:t>
            </w:r>
          </w:p>
        </w:tc>
      </w:tr>
      <w:tr w:rsidR="009E74DC" w:rsidRPr="00D31900" w:rsidTr="009E74DC">
        <w:trPr>
          <w:trHeight w:val="340"/>
          <w:jc w:val="center"/>
        </w:trPr>
        <w:tc>
          <w:tcPr>
            <w:tcW w:w="567" w:type="dxa"/>
            <w:hideMark/>
          </w:tcPr>
          <w:p w:rsidR="009E74DC" w:rsidRPr="00D31900" w:rsidRDefault="009E74DC" w:rsidP="00D31900">
            <w:pPr>
              <w:pStyle w:val="af5"/>
              <w:jc w:val="both"/>
              <w:rPr>
                <w:sz w:val="22"/>
                <w:szCs w:val="22"/>
              </w:rPr>
            </w:pPr>
            <w:r w:rsidRPr="00D31900">
              <w:rPr>
                <w:sz w:val="22"/>
                <w:szCs w:val="22"/>
              </w:rPr>
              <w:t>19</w:t>
            </w:r>
          </w:p>
        </w:tc>
        <w:tc>
          <w:tcPr>
            <w:tcW w:w="6612" w:type="dxa"/>
            <w:hideMark/>
          </w:tcPr>
          <w:p w:rsidR="009E74DC" w:rsidRPr="00D31900" w:rsidRDefault="009E74DC" w:rsidP="00D31900">
            <w:pPr>
              <w:pStyle w:val="af5"/>
              <w:jc w:val="both"/>
              <w:rPr>
                <w:bCs/>
                <w:sz w:val="22"/>
                <w:szCs w:val="22"/>
              </w:rPr>
            </w:pPr>
            <w:r w:rsidRPr="00D31900">
              <w:rPr>
                <w:bCs/>
                <w:sz w:val="22"/>
                <w:szCs w:val="22"/>
              </w:rPr>
              <w:t>Доля лиц с пневмонией, пролеченных в стационаре, от числа всех заболевших пневмонией</w:t>
            </w:r>
          </w:p>
        </w:tc>
        <w:tc>
          <w:tcPr>
            <w:tcW w:w="1195" w:type="dxa"/>
            <w:vAlign w:val="center"/>
          </w:tcPr>
          <w:p w:rsidR="009E74DC" w:rsidRPr="00D31900" w:rsidRDefault="009E74DC" w:rsidP="00D31900">
            <w:pPr>
              <w:pStyle w:val="af5"/>
              <w:jc w:val="both"/>
              <w:rPr>
                <w:bCs/>
                <w:sz w:val="22"/>
                <w:szCs w:val="22"/>
              </w:rPr>
            </w:pPr>
            <w:r w:rsidRPr="00D31900">
              <w:rPr>
                <w:bCs/>
                <w:sz w:val="22"/>
                <w:szCs w:val="22"/>
              </w:rPr>
              <w:t>85%</w:t>
            </w:r>
          </w:p>
        </w:tc>
        <w:tc>
          <w:tcPr>
            <w:tcW w:w="1194" w:type="dxa"/>
            <w:vAlign w:val="center"/>
          </w:tcPr>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98,9</w:t>
            </w:r>
          </w:p>
        </w:tc>
        <w:tc>
          <w:tcPr>
            <w:tcW w:w="1231" w:type="dxa"/>
            <w:vAlign w:val="center"/>
          </w:tcPr>
          <w:p w:rsidR="009E74DC" w:rsidRPr="00D31900" w:rsidRDefault="009E74DC" w:rsidP="00D31900">
            <w:pPr>
              <w:pStyle w:val="af5"/>
              <w:jc w:val="both"/>
              <w:rPr>
                <w:color w:val="000000"/>
                <w:sz w:val="22"/>
                <w:szCs w:val="22"/>
              </w:rPr>
            </w:pPr>
            <w:r w:rsidRPr="00D31900">
              <w:rPr>
                <w:color w:val="000000"/>
                <w:sz w:val="22"/>
                <w:szCs w:val="22"/>
              </w:rPr>
              <w:t xml:space="preserve">      89,0%</w:t>
            </w:r>
          </w:p>
        </w:tc>
      </w:tr>
    </w:tbl>
    <w:p w:rsidR="009E74DC" w:rsidRPr="00D31900" w:rsidRDefault="009E74DC" w:rsidP="00D31900">
      <w:pPr>
        <w:pStyle w:val="af5"/>
        <w:jc w:val="both"/>
        <w:rPr>
          <w:b/>
          <w:sz w:val="22"/>
          <w:szCs w:val="22"/>
        </w:rPr>
      </w:pPr>
    </w:p>
    <w:p w:rsidR="009E74DC" w:rsidRPr="00D31900" w:rsidRDefault="009E74DC" w:rsidP="00D31900">
      <w:pPr>
        <w:pStyle w:val="af5"/>
        <w:jc w:val="both"/>
        <w:rPr>
          <w:b/>
          <w:sz w:val="22"/>
          <w:szCs w:val="22"/>
        </w:rPr>
      </w:pPr>
      <w:r w:rsidRPr="00D31900">
        <w:rPr>
          <w:b/>
          <w:sz w:val="22"/>
          <w:szCs w:val="22"/>
        </w:rPr>
        <w:t>Материально-техническая обеспеченность</w:t>
      </w:r>
    </w:p>
    <w:p w:rsidR="009E74DC" w:rsidRPr="00D31900" w:rsidRDefault="009E74DC" w:rsidP="00D31900">
      <w:pPr>
        <w:pStyle w:val="af5"/>
        <w:jc w:val="both"/>
        <w:rPr>
          <w:b/>
          <w:sz w:val="22"/>
          <w:szCs w:val="22"/>
        </w:rPr>
      </w:pPr>
    </w:p>
    <w:p w:rsidR="009E74DC" w:rsidRPr="00D31900" w:rsidRDefault="009E74DC" w:rsidP="00D31900">
      <w:pPr>
        <w:pStyle w:val="af5"/>
        <w:ind w:firstLine="708"/>
        <w:jc w:val="both"/>
        <w:rPr>
          <w:sz w:val="22"/>
          <w:szCs w:val="22"/>
        </w:rPr>
      </w:pPr>
      <w:r w:rsidRPr="00D31900">
        <w:rPr>
          <w:sz w:val="22"/>
          <w:szCs w:val="22"/>
        </w:rPr>
        <w:t xml:space="preserve">                        За последние 6 лет в Цильнинском районе:</w:t>
      </w:r>
    </w:p>
    <w:p w:rsidR="009E74DC" w:rsidRPr="00D31900" w:rsidRDefault="009E74DC" w:rsidP="00D31900">
      <w:pPr>
        <w:pStyle w:val="af5"/>
        <w:jc w:val="both"/>
        <w:rPr>
          <w:sz w:val="22"/>
          <w:szCs w:val="22"/>
        </w:rPr>
      </w:pPr>
      <w:r w:rsidRPr="00D31900">
        <w:rPr>
          <w:sz w:val="22"/>
          <w:szCs w:val="22"/>
        </w:rPr>
        <w:t xml:space="preserve">     - проведены ремонтные работы в отделениях РБ, в том числе капитальный ремонт детского, родильно - гинекологического отделений, рентген кабинета, текущий ремонт инфекционного, хирургического, приемного, терапевтическое,  ССМП, клинико - диагнотической лаборатории;</w:t>
      </w:r>
    </w:p>
    <w:p w:rsidR="009E74DC" w:rsidRPr="00D31900" w:rsidRDefault="009E74DC" w:rsidP="005D2ED5">
      <w:pPr>
        <w:pStyle w:val="af5"/>
        <w:numPr>
          <w:ilvl w:val="0"/>
          <w:numId w:val="11"/>
        </w:numPr>
        <w:suppressAutoHyphens w:val="0"/>
        <w:ind w:left="0" w:firstLine="426"/>
        <w:jc w:val="both"/>
        <w:rPr>
          <w:sz w:val="22"/>
          <w:szCs w:val="22"/>
        </w:rPr>
      </w:pPr>
      <w:r w:rsidRPr="00D31900">
        <w:rPr>
          <w:sz w:val="22"/>
          <w:szCs w:val="22"/>
        </w:rPr>
        <w:t>произведен текущий ремонт 3-х ФП, (Малонагаткинского,Степнорепьёвского , Новотимерсянского)  В с. Телешовка ФП в 2018г будет переведён в здание школы, где в настоящее время ведётся ремонт. Планируется из аварийного здания перевести в здание детского сада Верхнетимерсянский ФАП (ремонт и реканструкция выделенного помещения в настоящее время не ведётся. Выделен участок под здание ФП в с.Богородская Репьёвка, в данный момент злание ФП находится в аварийном состояние.</w:t>
      </w:r>
    </w:p>
    <w:p w:rsidR="009E74DC" w:rsidRPr="00D31900" w:rsidRDefault="009E74DC" w:rsidP="005D2ED5">
      <w:pPr>
        <w:pStyle w:val="af5"/>
        <w:numPr>
          <w:ilvl w:val="0"/>
          <w:numId w:val="11"/>
        </w:numPr>
        <w:suppressAutoHyphens w:val="0"/>
        <w:ind w:left="0" w:firstLine="426"/>
        <w:jc w:val="both"/>
        <w:rPr>
          <w:sz w:val="22"/>
          <w:szCs w:val="22"/>
        </w:rPr>
      </w:pPr>
      <w:r w:rsidRPr="00D31900">
        <w:rPr>
          <w:sz w:val="22"/>
          <w:szCs w:val="22"/>
        </w:rPr>
        <w:t>обновится автопарк санитарного транспорта ( получена новая машина скорой помощи;</w:t>
      </w:r>
    </w:p>
    <w:p w:rsidR="009E74DC" w:rsidRPr="00D31900" w:rsidRDefault="009E74DC" w:rsidP="00D31900">
      <w:pPr>
        <w:pStyle w:val="af5"/>
        <w:jc w:val="both"/>
        <w:rPr>
          <w:b/>
          <w:sz w:val="22"/>
          <w:szCs w:val="22"/>
        </w:rPr>
      </w:pPr>
      <w:r w:rsidRPr="00D31900">
        <w:rPr>
          <w:b/>
          <w:sz w:val="22"/>
          <w:szCs w:val="22"/>
        </w:rPr>
        <w:t>Достижения</w:t>
      </w:r>
      <w:r w:rsidRPr="00D31900">
        <w:rPr>
          <w:b/>
          <w:color w:val="FF0000"/>
          <w:sz w:val="22"/>
          <w:szCs w:val="22"/>
        </w:rPr>
        <w:t xml:space="preserve"> </w:t>
      </w:r>
      <w:r w:rsidRPr="00D31900">
        <w:rPr>
          <w:b/>
          <w:sz w:val="22"/>
          <w:szCs w:val="22"/>
        </w:rPr>
        <w:t>Цильнинского района за 2007-2017 гг.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070"/>
        <w:gridCol w:w="18"/>
        <w:gridCol w:w="1701"/>
      </w:tblGrid>
      <w:tr w:rsidR="009E74DC" w:rsidRPr="00D31900" w:rsidTr="009E74DC">
        <w:trPr>
          <w:tblHeader/>
        </w:trPr>
        <w:tc>
          <w:tcPr>
            <w:tcW w:w="1417" w:type="dxa"/>
            <w:vAlign w:val="center"/>
          </w:tcPr>
          <w:p w:rsidR="009E74DC" w:rsidRPr="00D31900" w:rsidRDefault="009E74DC" w:rsidP="00D31900">
            <w:pPr>
              <w:tabs>
                <w:tab w:val="left" w:pos="2108"/>
              </w:tabs>
              <w:spacing w:after="0" w:line="240" w:lineRule="auto"/>
              <w:ind w:right="-108"/>
              <w:jc w:val="both"/>
              <w:rPr>
                <w:rFonts w:ascii="Times New Roman" w:hAnsi="Times New Roman" w:cs="Times New Roman"/>
                <w:b/>
              </w:rPr>
            </w:pPr>
            <w:r w:rsidRPr="00D31900">
              <w:rPr>
                <w:rFonts w:ascii="Times New Roman" w:hAnsi="Times New Roman" w:cs="Times New Roman"/>
                <w:b/>
              </w:rPr>
              <w:t>Дата мероприятия</w:t>
            </w:r>
          </w:p>
        </w:tc>
        <w:tc>
          <w:tcPr>
            <w:tcW w:w="7070" w:type="dxa"/>
            <w:vAlign w:val="center"/>
          </w:tcPr>
          <w:p w:rsidR="009E74DC" w:rsidRPr="00D31900" w:rsidRDefault="009E74DC" w:rsidP="00D31900">
            <w:pPr>
              <w:tabs>
                <w:tab w:val="left" w:pos="2108"/>
              </w:tabs>
              <w:spacing w:after="0" w:line="240" w:lineRule="auto"/>
              <w:jc w:val="both"/>
              <w:rPr>
                <w:rFonts w:ascii="Times New Roman" w:hAnsi="Times New Roman" w:cs="Times New Roman"/>
                <w:b/>
              </w:rPr>
            </w:pPr>
            <w:r w:rsidRPr="00D31900">
              <w:rPr>
                <w:rFonts w:ascii="Times New Roman" w:hAnsi="Times New Roman" w:cs="Times New Roman"/>
                <w:b/>
              </w:rPr>
              <w:t>Наименование мероприятия</w:t>
            </w:r>
          </w:p>
          <w:p w:rsidR="009E74DC" w:rsidRPr="00D31900" w:rsidRDefault="009E74DC" w:rsidP="00D31900">
            <w:pPr>
              <w:tabs>
                <w:tab w:val="left" w:pos="2108"/>
              </w:tabs>
              <w:spacing w:after="0" w:line="240" w:lineRule="auto"/>
              <w:jc w:val="both"/>
              <w:rPr>
                <w:rFonts w:ascii="Times New Roman" w:hAnsi="Times New Roman" w:cs="Times New Roman"/>
                <w:b/>
              </w:rPr>
            </w:pPr>
          </w:p>
        </w:tc>
        <w:tc>
          <w:tcPr>
            <w:tcW w:w="1719" w:type="dxa"/>
            <w:gridSpan w:val="2"/>
            <w:vAlign w:val="center"/>
          </w:tcPr>
          <w:p w:rsidR="009E74DC" w:rsidRPr="00D31900" w:rsidRDefault="009E74DC" w:rsidP="00D31900">
            <w:pPr>
              <w:tabs>
                <w:tab w:val="left" w:pos="2108"/>
              </w:tabs>
              <w:spacing w:after="0" w:line="240" w:lineRule="auto"/>
              <w:jc w:val="both"/>
              <w:rPr>
                <w:rFonts w:ascii="Times New Roman" w:hAnsi="Times New Roman" w:cs="Times New Roman"/>
                <w:b/>
              </w:rPr>
            </w:pPr>
            <w:r w:rsidRPr="00D31900">
              <w:rPr>
                <w:rFonts w:ascii="Times New Roman" w:hAnsi="Times New Roman" w:cs="Times New Roman"/>
                <w:b/>
              </w:rPr>
              <w:t>Сумма, направленная на выполнение мероприятия</w:t>
            </w:r>
          </w:p>
          <w:p w:rsidR="009E74DC" w:rsidRPr="00D31900" w:rsidRDefault="009E74DC" w:rsidP="00D31900">
            <w:pPr>
              <w:tabs>
                <w:tab w:val="left" w:pos="2108"/>
              </w:tabs>
              <w:spacing w:after="0" w:line="240" w:lineRule="auto"/>
              <w:jc w:val="both"/>
              <w:rPr>
                <w:rFonts w:ascii="Times New Roman" w:hAnsi="Times New Roman" w:cs="Times New Roman"/>
                <w:b/>
              </w:rPr>
            </w:pPr>
            <w:r w:rsidRPr="00D31900">
              <w:rPr>
                <w:rFonts w:ascii="Times New Roman" w:hAnsi="Times New Roman" w:cs="Times New Roman"/>
                <w:b/>
              </w:rPr>
              <w:t>(тыс.руб.)</w:t>
            </w:r>
          </w:p>
        </w:tc>
      </w:tr>
      <w:tr w:rsidR="009E74DC" w:rsidRPr="00D31900" w:rsidTr="009E74DC">
        <w:tc>
          <w:tcPr>
            <w:tcW w:w="10206" w:type="dxa"/>
            <w:gridSpan w:val="4"/>
          </w:tcPr>
          <w:p w:rsidR="009E74DC" w:rsidRPr="00D31900" w:rsidRDefault="009E74DC" w:rsidP="00D31900">
            <w:pPr>
              <w:tabs>
                <w:tab w:val="left" w:pos="2108"/>
              </w:tabs>
              <w:spacing w:after="0" w:line="240" w:lineRule="auto"/>
              <w:jc w:val="both"/>
              <w:rPr>
                <w:rFonts w:ascii="Times New Roman" w:hAnsi="Times New Roman" w:cs="Times New Roman"/>
                <w:b/>
              </w:rPr>
            </w:pPr>
            <w:r w:rsidRPr="00D31900">
              <w:rPr>
                <w:rFonts w:ascii="Times New Roman" w:hAnsi="Times New Roman" w:cs="Times New Roman"/>
                <w:b/>
              </w:rPr>
              <w:t>Ремонтные работы</w:t>
            </w:r>
          </w:p>
        </w:tc>
      </w:tr>
      <w:tr w:rsidR="009E74DC" w:rsidRPr="00D31900" w:rsidTr="009E74DC">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2009г.</w:t>
            </w:r>
          </w:p>
        </w:tc>
        <w:tc>
          <w:tcPr>
            <w:tcW w:w="7070"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Текущий ремонт зданий</w:t>
            </w:r>
          </w:p>
          <w:p w:rsidR="009E74DC" w:rsidRPr="00D31900" w:rsidRDefault="009E74DC" w:rsidP="00D31900">
            <w:pPr>
              <w:spacing w:after="0" w:line="240" w:lineRule="auto"/>
              <w:jc w:val="both"/>
              <w:rPr>
                <w:rFonts w:ascii="Times New Roman" w:hAnsi="Times New Roman" w:cs="Times New Roman"/>
              </w:rPr>
            </w:pP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5577,16</w:t>
            </w:r>
          </w:p>
          <w:p w:rsidR="009E74DC" w:rsidRPr="00D31900" w:rsidRDefault="009E74DC" w:rsidP="00D31900">
            <w:pPr>
              <w:tabs>
                <w:tab w:val="left" w:pos="2108"/>
              </w:tabs>
              <w:spacing w:after="0" w:line="240" w:lineRule="auto"/>
              <w:jc w:val="both"/>
              <w:rPr>
                <w:rFonts w:ascii="Times New Roman" w:hAnsi="Times New Roman" w:cs="Times New Roman"/>
              </w:rPr>
            </w:pPr>
          </w:p>
        </w:tc>
      </w:tr>
      <w:tr w:rsidR="009E74DC" w:rsidRPr="00D31900" w:rsidTr="009E74DC">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2010г.</w:t>
            </w:r>
          </w:p>
        </w:tc>
        <w:tc>
          <w:tcPr>
            <w:tcW w:w="7070"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-капитальный ремонт здания поликлиники районной больницы</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текущий ремонт зданий</w:t>
            </w:r>
          </w:p>
          <w:p w:rsidR="009E74DC" w:rsidRPr="00D31900" w:rsidRDefault="009E74DC" w:rsidP="00D31900">
            <w:pPr>
              <w:spacing w:after="0" w:line="240" w:lineRule="auto"/>
              <w:jc w:val="both"/>
              <w:rPr>
                <w:rFonts w:ascii="Times New Roman" w:hAnsi="Times New Roman" w:cs="Times New Roman"/>
              </w:rPr>
            </w:pP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13755,19</w:t>
            </w:r>
          </w:p>
          <w:p w:rsidR="009E74DC" w:rsidRPr="00D31900" w:rsidRDefault="009E74DC" w:rsidP="00D31900">
            <w:pPr>
              <w:tabs>
                <w:tab w:val="left" w:pos="2108"/>
              </w:tabs>
              <w:spacing w:after="0" w:line="240" w:lineRule="auto"/>
              <w:jc w:val="both"/>
              <w:rPr>
                <w:rFonts w:ascii="Times New Roman" w:hAnsi="Times New Roman" w:cs="Times New Roman"/>
              </w:rPr>
            </w:pPr>
          </w:p>
        </w:tc>
      </w:tr>
      <w:tr w:rsidR="009E74DC" w:rsidRPr="00D31900" w:rsidTr="009E74DC">
        <w:trPr>
          <w:trHeight w:val="1343"/>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2011 г.</w:t>
            </w:r>
          </w:p>
        </w:tc>
        <w:tc>
          <w:tcPr>
            <w:tcW w:w="7070" w:type="dxa"/>
          </w:tcPr>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-капитальный ремонт инфекционного отделения в рамках программы « Модернизации здравоохранения Ульяновской области на 2012-2013годы».</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2264,5</w:t>
            </w:r>
          </w:p>
          <w:p w:rsidR="009E74DC" w:rsidRPr="00D31900" w:rsidRDefault="009E74DC" w:rsidP="00D31900">
            <w:pPr>
              <w:tabs>
                <w:tab w:val="left" w:pos="2108"/>
              </w:tabs>
              <w:spacing w:after="0" w:line="240" w:lineRule="auto"/>
              <w:jc w:val="both"/>
              <w:rPr>
                <w:rFonts w:ascii="Times New Roman" w:hAnsi="Times New Roman" w:cs="Times New Roman"/>
              </w:rPr>
            </w:pPr>
          </w:p>
        </w:tc>
      </w:tr>
      <w:tr w:rsidR="009E74DC" w:rsidRPr="00D31900" w:rsidTr="009E74DC">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2012 г.</w:t>
            </w:r>
          </w:p>
        </w:tc>
        <w:tc>
          <w:tcPr>
            <w:tcW w:w="7070"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замена оконных блоков в Елховоозерской ВА</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замена оконных блоков в Нижнетимерсянской УБ</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910.8</w:t>
            </w:r>
          </w:p>
          <w:p w:rsidR="009E74DC" w:rsidRPr="00D31900" w:rsidRDefault="009E74DC" w:rsidP="00D31900">
            <w:pPr>
              <w:tabs>
                <w:tab w:val="left" w:pos="2108"/>
              </w:tabs>
              <w:spacing w:after="0" w:line="240" w:lineRule="auto"/>
              <w:jc w:val="both"/>
              <w:rPr>
                <w:rFonts w:ascii="Times New Roman" w:hAnsi="Times New Roman" w:cs="Times New Roman"/>
              </w:rPr>
            </w:pPr>
          </w:p>
        </w:tc>
      </w:tr>
      <w:tr w:rsidR="009E74DC" w:rsidRPr="00D31900" w:rsidTr="00197055">
        <w:trPr>
          <w:trHeight w:val="1008"/>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2013 г.</w:t>
            </w:r>
          </w:p>
          <w:p w:rsidR="009E74DC" w:rsidRPr="00D31900" w:rsidRDefault="009E74DC" w:rsidP="00D31900">
            <w:pPr>
              <w:tabs>
                <w:tab w:val="left" w:pos="2108"/>
              </w:tabs>
              <w:spacing w:after="0" w:line="240" w:lineRule="auto"/>
              <w:jc w:val="both"/>
              <w:rPr>
                <w:rFonts w:ascii="Times New Roman" w:hAnsi="Times New Roman" w:cs="Times New Roman"/>
              </w:rPr>
            </w:pPr>
          </w:p>
        </w:tc>
        <w:tc>
          <w:tcPr>
            <w:tcW w:w="7070"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-капитальный ремонт терапевтического корпуса ГУЗ «Большенагаткинская РБ»</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текущий ремонт здания деткой консультации </w:t>
            </w:r>
          </w:p>
          <w:p w:rsidR="009E74DC" w:rsidRPr="00D31900" w:rsidRDefault="009E74DC" w:rsidP="00197055">
            <w:pPr>
              <w:spacing w:after="0" w:line="240" w:lineRule="auto"/>
              <w:jc w:val="both"/>
              <w:rPr>
                <w:rFonts w:ascii="Times New Roman" w:hAnsi="Times New Roman" w:cs="Times New Roman"/>
                <w:b/>
              </w:rPr>
            </w:pPr>
            <w:r w:rsidRPr="00D31900">
              <w:rPr>
                <w:rFonts w:ascii="Times New Roman" w:hAnsi="Times New Roman" w:cs="Times New Roman"/>
              </w:rPr>
              <w:t>- текущий ремонт ФП с.МокраяБугурна</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30846,6</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147,0</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98,0</w:t>
            </w:r>
          </w:p>
        </w:tc>
      </w:tr>
      <w:tr w:rsidR="009E74DC" w:rsidRPr="00D31900" w:rsidTr="00197055">
        <w:trPr>
          <w:trHeight w:val="555"/>
        </w:trPr>
        <w:tc>
          <w:tcPr>
            <w:tcW w:w="1417" w:type="dxa"/>
          </w:tcPr>
          <w:p w:rsidR="009E74DC" w:rsidRPr="00D31900" w:rsidRDefault="009E74DC" w:rsidP="00197055">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2016 г.</w:t>
            </w:r>
          </w:p>
        </w:tc>
        <w:tc>
          <w:tcPr>
            <w:tcW w:w="7070"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-капитальный ремонт ФАП в с.Новые Алгаши</w:t>
            </w:r>
          </w:p>
          <w:p w:rsidR="009E74DC" w:rsidRPr="00D31900" w:rsidRDefault="009E74DC" w:rsidP="00197055">
            <w:pPr>
              <w:spacing w:after="0" w:line="240" w:lineRule="auto"/>
              <w:jc w:val="both"/>
              <w:rPr>
                <w:rFonts w:ascii="Times New Roman" w:hAnsi="Times New Roman" w:cs="Times New Roman"/>
              </w:rPr>
            </w:pPr>
            <w:r w:rsidRPr="00D31900">
              <w:rPr>
                <w:rFonts w:ascii="Times New Roman" w:hAnsi="Times New Roman" w:cs="Times New Roman"/>
              </w:rPr>
              <w:t>- текущий ремонт ФП в с. Арбузовка</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230,1</w:t>
            </w:r>
          </w:p>
          <w:p w:rsidR="009E74DC" w:rsidRPr="00D31900" w:rsidRDefault="009E74DC" w:rsidP="00197055">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170,0</w:t>
            </w:r>
          </w:p>
        </w:tc>
      </w:tr>
      <w:tr w:rsidR="009E74DC" w:rsidRPr="00D31900" w:rsidTr="00197055">
        <w:trPr>
          <w:trHeight w:val="549"/>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2017г</w:t>
            </w:r>
          </w:p>
        </w:tc>
        <w:tc>
          <w:tcPr>
            <w:tcW w:w="7070" w:type="dxa"/>
          </w:tcPr>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Восстановительные работы кровли здания Цильнинской участковой больниц</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1308,2</w:t>
            </w:r>
          </w:p>
        </w:tc>
      </w:tr>
      <w:tr w:rsidR="009E74DC" w:rsidRPr="00D31900" w:rsidTr="009E74DC">
        <w:tc>
          <w:tcPr>
            <w:tcW w:w="10206" w:type="dxa"/>
            <w:gridSpan w:val="4"/>
          </w:tcPr>
          <w:p w:rsidR="009E74DC" w:rsidRPr="00D31900" w:rsidRDefault="009E74DC" w:rsidP="00D31900">
            <w:pPr>
              <w:tabs>
                <w:tab w:val="left" w:pos="2108"/>
              </w:tabs>
              <w:spacing w:after="0" w:line="240" w:lineRule="auto"/>
              <w:jc w:val="both"/>
              <w:rPr>
                <w:rFonts w:ascii="Times New Roman" w:hAnsi="Times New Roman" w:cs="Times New Roman"/>
                <w:b/>
              </w:rPr>
            </w:pPr>
            <w:r w:rsidRPr="00D31900">
              <w:rPr>
                <w:rFonts w:ascii="Times New Roman" w:hAnsi="Times New Roman" w:cs="Times New Roman"/>
                <w:b/>
              </w:rPr>
              <w:lastRenderedPageBreak/>
              <w:t>Обеспечение автотранспортом</w:t>
            </w:r>
          </w:p>
        </w:tc>
      </w:tr>
      <w:tr w:rsidR="009E74DC" w:rsidRPr="00D31900" w:rsidTr="009E74DC">
        <w:trPr>
          <w:trHeight w:val="2742"/>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2010-2013 г.</w:t>
            </w:r>
          </w:p>
          <w:p w:rsidR="009E74DC" w:rsidRPr="00D31900" w:rsidRDefault="009E74DC" w:rsidP="00D31900">
            <w:pPr>
              <w:tabs>
                <w:tab w:val="left" w:pos="2108"/>
              </w:tabs>
              <w:spacing w:after="0" w:line="240" w:lineRule="auto"/>
              <w:jc w:val="both"/>
              <w:rPr>
                <w:rFonts w:ascii="Times New Roman" w:hAnsi="Times New Roman" w:cs="Times New Roman"/>
              </w:rPr>
            </w:pP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Автомобиль скорой помощи в рамках национального проекта «Здоровье»</w:t>
            </w:r>
          </w:p>
          <w:p w:rsidR="009E74DC" w:rsidRPr="00D31900" w:rsidRDefault="009E74DC" w:rsidP="00D31900">
            <w:pPr>
              <w:pStyle w:val="a8"/>
              <w:jc w:val="both"/>
              <w:rPr>
                <w:sz w:val="22"/>
                <w:szCs w:val="22"/>
              </w:rPr>
            </w:pPr>
            <w:r w:rsidRPr="00D31900">
              <w:rPr>
                <w:sz w:val="22"/>
                <w:szCs w:val="22"/>
              </w:rPr>
              <w:t>Автомобиль УАЗ-339623-К509АР73</w:t>
            </w:r>
          </w:p>
          <w:p w:rsidR="009E74DC" w:rsidRPr="00D31900" w:rsidRDefault="009E74DC" w:rsidP="00D31900">
            <w:pPr>
              <w:pStyle w:val="a8"/>
              <w:jc w:val="both"/>
              <w:rPr>
                <w:sz w:val="22"/>
                <w:szCs w:val="22"/>
              </w:rPr>
            </w:pPr>
            <w:r w:rsidRPr="00D31900">
              <w:rPr>
                <w:sz w:val="22"/>
                <w:szCs w:val="22"/>
              </w:rPr>
              <w:t>Автомобиль УАЗ-339623-К507АР73</w:t>
            </w:r>
          </w:p>
          <w:p w:rsidR="009E74DC" w:rsidRPr="00D31900" w:rsidRDefault="009E74DC" w:rsidP="00D31900">
            <w:pPr>
              <w:pStyle w:val="a8"/>
              <w:jc w:val="both"/>
              <w:rPr>
                <w:sz w:val="22"/>
                <w:szCs w:val="22"/>
              </w:rPr>
            </w:pPr>
            <w:r w:rsidRPr="00D31900">
              <w:rPr>
                <w:sz w:val="22"/>
                <w:szCs w:val="22"/>
              </w:rPr>
              <w:t>Автомобиль УАЗ-339623-К508АР73</w:t>
            </w:r>
          </w:p>
          <w:p w:rsidR="009E74DC" w:rsidRPr="00D31900" w:rsidRDefault="009E74DC" w:rsidP="00D31900">
            <w:pPr>
              <w:pStyle w:val="a8"/>
              <w:jc w:val="both"/>
              <w:rPr>
                <w:sz w:val="22"/>
                <w:szCs w:val="22"/>
              </w:rPr>
            </w:pPr>
            <w:r w:rsidRPr="00D31900">
              <w:rPr>
                <w:sz w:val="22"/>
                <w:szCs w:val="22"/>
              </w:rPr>
              <w:t>Автомобиль УАЗ-396295-Х853ВО73</w:t>
            </w:r>
          </w:p>
          <w:p w:rsidR="009E74DC" w:rsidRPr="00D31900" w:rsidRDefault="009E74DC" w:rsidP="00D31900">
            <w:pPr>
              <w:pStyle w:val="a8"/>
              <w:jc w:val="both"/>
              <w:rPr>
                <w:sz w:val="22"/>
                <w:szCs w:val="22"/>
              </w:rPr>
            </w:pPr>
            <w:r w:rsidRPr="00D31900">
              <w:rPr>
                <w:sz w:val="22"/>
                <w:szCs w:val="22"/>
              </w:rPr>
              <w:t>Автомобиль УАЗ-33962-Н185ОР73</w:t>
            </w:r>
          </w:p>
          <w:p w:rsidR="009E74DC" w:rsidRPr="00D31900" w:rsidRDefault="009E74DC" w:rsidP="00D31900">
            <w:pPr>
              <w:pStyle w:val="a8"/>
              <w:jc w:val="both"/>
              <w:rPr>
                <w:sz w:val="22"/>
                <w:szCs w:val="22"/>
              </w:rPr>
            </w:pPr>
            <w:r w:rsidRPr="00D31900">
              <w:rPr>
                <w:sz w:val="22"/>
                <w:szCs w:val="22"/>
              </w:rPr>
              <w:t>Автомобиль УАЗ-339629-Е932АО73</w:t>
            </w:r>
          </w:p>
          <w:p w:rsidR="009E74DC" w:rsidRPr="00D31900" w:rsidRDefault="009E74DC" w:rsidP="00D31900">
            <w:pPr>
              <w:pStyle w:val="a8"/>
              <w:jc w:val="both"/>
              <w:rPr>
                <w:sz w:val="22"/>
                <w:szCs w:val="22"/>
              </w:rPr>
            </w:pPr>
            <w:r w:rsidRPr="00D31900">
              <w:rPr>
                <w:sz w:val="22"/>
                <w:szCs w:val="22"/>
              </w:rPr>
              <w:t>Автомобиль УАЗ-ПАТРИОТ-У139УУ73</w:t>
            </w:r>
          </w:p>
          <w:p w:rsidR="009E74DC" w:rsidRPr="00D31900" w:rsidRDefault="009E74DC" w:rsidP="00D31900">
            <w:pPr>
              <w:pStyle w:val="a8"/>
              <w:jc w:val="both"/>
              <w:rPr>
                <w:sz w:val="22"/>
                <w:szCs w:val="22"/>
              </w:rPr>
            </w:pPr>
            <w:r w:rsidRPr="00D31900">
              <w:rPr>
                <w:sz w:val="22"/>
                <w:szCs w:val="22"/>
              </w:rPr>
              <w:t>Автомобиль УАЗ-396295-Х854ВО73</w:t>
            </w:r>
          </w:p>
          <w:p w:rsidR="009E74DC" w:rsidRPr="00D31900" w:rsidRDefault="009E74DC" w:rsidP="00197055">
            <w:pPr>
              <w:pStyle w:val="a8"/>
              <w:jc w:val="both"/>
              <w:rPr>
                <w:sz w:val="22"/>
                <w:szCs w:val="22"/>
              </w:rPr>
            </w:pPr>
            <w:r w:rsidRPr="00D31900">
              <w:rPr>
                <w:sz w:val="22"/>
                <w:szCs w:val="22"/>
              </w:rPr>
              <w:t>Автомобиль УАЗ-396295-Х855ВО73</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p>
          <w:p w:rsidR="00197055" w:rsidRDefault="00197055" w:rsidP="00D31900">
            <w:pPr>
              <w:tabs>
                <w:tab w:val="left" w:pos="2108"/>
              </w:tabs>
              <w:spacing w:after="0" w:line="240" w:lineRule="auto"/>
              <w:jc w:val="both"/>
              <w:rPr>
                <w:rFonts w:ascii="Times New Roman" w:hAnsi="Times New Roman" w:cs="Times New Roman"/>
              </w:rPr>
            </w:pP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319,7</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319,7</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319,7</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351,0</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46,4</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76,9</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401,1</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351,0</w:t>
            </w:r>
          </w:p>
          <w:p w:rsidR="009E74DC" w:rsidRPr="00D31900" w:rsidRDefault="009E74DC" w:rsidP="00197055">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351.0</w:t>
            </w:r>
          </w:p>
        </w:tc>
      </w:tr>
      <w:tr w:rsidR="009E74DC" w:rsidRPr="00D31900" w:rsidTr="009E74DC">
        <w:trPr>
          <w:trHeight w:val="597"/>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2015 г</w:t>
            </w:r>
          </w:p>
        </w:tc>
        <w:tc>
          <w:tcPr>
            <w:tcW w:w="7070" w:type="dxa"/>
          </w:tcPr>
          <w:p w:rsidR="009E74DC" w:rsidRPr="00D31900" w:rsidRDefault="009E74DC" w:rsidP="00D31900">
            <w:pPr>
              <w:pStyle w:val="a8"/>
              <w:jc w:val="both"/>
              <w:rPr>
                <w:sz w:val="22"/>
                <w:szCs w:val="22"/>
              </w:rPr>
            </w:pPr>
            <w:r w:rsidRPr="00D31900">
              <w:rPr>
                <w:sz w:val="22"/>
                <w:szCs w:val="22"/>
              </w:rPr>
              <w:t>Автомобиль УАЗ-396295-Е413НВ73</w:t>
            </w:r>
          </w:p>
          <w:p w:rsidR="009E74DC" w:rsidRPr="00D31900" w:rsidRDefault="009E74DC" w:rsidP="00D31900">
            <w:pPr>
              <w:pStyle w:val="a8"/>
              <w:jc w:val="both"/>
              <w:rPr>
                <w:sz w:val="22"/>
                <w:szCs w:val="22"/>
              </w:rPr>
            </w:pPr>
            <w:r w:rsidRPr="00D31900">
              <w:rPr>
                <w:sz w:val="22"/>
                <w:szCs w:val="22"/>
              </w:rPr>
              <w:t>Автомобиль УАЗ-396295-Е416НВ73</w:t>
            </w:r>
          </w:p>
          <w:p w:rsidR="009E74DC" w:rsidRPr="00D31900" w:rsidRDefault="009E74DC" w:rsidP="00D31900">
            <w:pPr>
              <w:pStyle w:val="a8"/>
              <w:jc w:val="both"/>
              <w:rPr>
                <w:sz w:val="22"/>
                <w:szCs w:val="22"/>
              </w:rPr>
            </w:pPr>
            <w:r w:rsidRPr="00D31900">
              <w:rPr>
                <w:sz w:val="22"/>
                <w:szCs w:val="22"/>
              </w:rPr>
              <w:t>А</w:t>
            </w:r>
            <w:r w:rsidR="00197055">
              <w:rPr>
                <w:sz w:val="22"/>
                <w:szCs w:val="22"/>
              </w:rPr>
              <w:t>в</w:t>
            </w:r>
            <w:r w:rsidRPr="00D31900">
              <w:rPr>
                <w:sz w:val="22"/>
                <w:szCs w:val="22"/>
              </w:rPr>
              <w:t>томобиль УАЗ-396295-Е412НВ73</w:t>
            </w:r>
          </w:p>
          <w:p w:rsidR="009E74DC" w:rsidRPr="00D31900" w:rsidRDefault="009E74DC" w:rsidP="00D31900">
            <w:pPr>
              <w:pStyle w:val="a8"/>
              <w:jc w:val="both"/>
              <w:rPr>
                <w:sz w:val="22"/>
                <w:szCs w:val="22"/>
              </w:rPr>
            </w:pPr>
            <w:r w:rsidRPr="00D31900">
              <w:rPr>
                <w:sz w:val="22"/>
                <w:szCs w:val="22"/>
              </w:rPr>
              <w:t>Автомобиль УАЗ-396295-Е415НВ73</w:t>
            </w:r>
          </w:p>
          <w:p w:rsidR="009E74DC" w:rsidRPr="00D31900" w:rsidRDefault="009E74DC" w:rsidP="00197055">
            <w:pPr>
              <w:pStyle w:val="a8"/>
              <w:jc w:val="both"/>
              <w:rPr>
                <w:sz w:val="22"/>
                <w:szCs w:val="22"/>
              </w:rPr>
            </w:pPr>
            <w:r w:rsidRPr="00D31900">
              <w:rPr>
                <w:sz w:val="22"/>
                <w:szCs w:val="22"/>
              </w:rPr>
              <w:t>Автомобиль УАЗ-396295-Е414НВ73</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351,0</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351,0</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351,0</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395,4</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395,4</w:t>
            </w:r>
          </w:p>
        </w:tc>
      </w:tr>
      <w:tr w:rsidR="009E74DC" w:rsidRPr="00D31900" w:rsidTr="00197055">
        <w:trPr>
          <w:trHeight w:val="509"/>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2016 г.</w:t>
            </w:r>
          </w:p>
        </w:tc>
        <w:tc>
          <w:tcPr>
            <w:tcW w:w="7070" w:type="dxa"/>
          </w:tcPr>
          <w:p w:rsidR="009E74DC" w:rsidRPr="00D31900" w:rsidRDefault="009E74DC" w:rsidP="00D31900">
            <w:pPr>
              <w:pStyle w:val="a8"/>
              <w:jc w:val="both"/>
              <w:rPr>
                <w:sz w:val="22"/>
                <w:szCs w:val="22"/>
              </w:rPr>
            </w:pPr>
            <w:r w:rsidRPr="00D31900">
              <w:rPr>
                <w:sz w:val="22"/>
                <w:szCs w:val="22"/>
              </w:rPr>
              <w:t>Автомобиль УАЗ-39623-Е408СО73</w:t>
            </w:r>
          </w:p>
          <w:p w:rsidR="009E74DC" w:rsidRPr="00D31900" w:rsidRDefault="009E74DC" w:rsidP="00197055">
            <w:pPr>
              <w:pStyle w:val="a8"/>
              <w:jc w:val="both"/>
              <w:rPr>
                <w:sz w:val="22"/>
                <w:szCs w:val="22"/>
              </w:rPr>
            </w:pPr>
            <w:r w:rsidRPr="00D31900">
              <w:rPr>
                <w:sz w:val="22"/>
                <w:szCs w:val="22"/>
              </w:rPr>
              <w:t>Автомобиль УАЗ-39623-Е868СО73</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1204,7</w:t>
            </w:r>
          </w:p>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1952,2</w:t>
            </w:r>
          </w:p>
        </w:tc>
      </w:tr>
      <w:tr w:rsidR="009E74DC" w:rsidRPr="00D31900" w:rsidTr="00197055">
        <w:trPr>
          <w:trHeight w:val="27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2017г</w:t>
            </w:r>
          </w:p>
        </w:tc>
        <w:tc>
          <w:tcPr>
            <w:tcW w:w="7070" w:type="dxa"/>
          </w:tcPr>
          <w:p w:rsidR="009E74DC" w:rsidRPr="00D31900" w:rsidRDefault="009E74DC" w:rsidP="00197055">
            <w:pPr>
              <w:pStyle w:val="a8"/>
              <w:jc w:val="both"/>
              <w:rPr>
                <w:sz w:val="22"/>
                <w:szCs w:val="22"/>
              </w:rPr>
            </w:pPr>
            <w:r w:rsidRPr="00D31900">
              <w:rPr>
                <w:sz w:val="22"/>
                <w:szCs w:val="22"/>
              </w:rPr>
              <w:t>Автомобиль на ответственном хранении</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p>
        </w:tc>
      </w:tr>
      <w:tr w:rsidR="009E74DC" w:rsidRPr="00D31900" w:rsidTr="009E74DC">
        <w:tc>
          <w:tcPr>
            <w:tcW w:w="10206" w:type="dxa"/>
            <w:gridSpan w:val="4"/>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b/>
              </w:rPr>
              <w:t>Медицинское оборудование</w:t>
            </w:r>
          </w:p>
        </w:tc>
      </w:tr>
      <w:tr w:rsidR="009E74DC" w:rsidRPr="00D31900" w:rsidTr="009E74DC">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b/>
              </w:rPr>
            </w:pPr>
            <w:r w:rsidRPr="00D31900">
              <w:rPr>
                <w:rFonts w:ascii="Times New Roman" w:hAnsi="Times New Roman" w:cs="Times New Roman"/>
                <w:b/>
              </w:rPr>
              <w:t>Дата мероприятия</w:t>
            </w:r>
          </w:p>
          <w:p w:rsidR="009E74DC" w:rsidRPr="00D31900" w:rsidRDefault="009E74DC" w:rsidP="00D31900">
            <w:pPr>
              <w:tabs>
                <w:tab w:val="left" w:pos="2108"/>
              </w:tabs>
              <w:spacing w:after="0" w:line="240" w:lineRule="auto"/>
              <w:jc w:val="both"/>
              <w:rPr>
                <w:rFonts w:ascii="Times New Roman" w:hAnsi="Times New Roman" w:cs="Times New Roman"/>
                <w:b/>
              </w:rPr>
            </w:pPr>
          </w:p>
        </w:tc>
        <w:tc>
          <w:tcPr>
            <w:tcW w:w="7088" w:type="dxa"/>
            <w:gridSpan w:val="2"/>
          </w:tcPr>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Наименование  мероприятия</w:t>
            </w:r>
          </w:p>
          <w:p w:rsidR="009E74DC" w:rsidRPr="00D31900" w:rsidRDefault="009E74DC" w:rsidP="00D31900">
            <w:pPr>
              <w:tabs>
                <w:tab w:val="left" w:pos="2108"/>
              </w:tabs>
              <w:spacing w:after="0" w:line="240" w:lineRule="auto"/>
              <w:jc w:val="both"/>
              <w:rPr>
                <w:rFonts w:ascii="Times New Roman" w:hAnsi="Times New Roman" w:cs="Times New Roman"/>
              </w:rPr>
            </w:pPr>
          </w:p>
        </w:tc>
        <w:tc>
          <w:tcPr>
            <w:tcW w:w="1701" w:type="dxa"/>
          </w:tcPr>
          <w:p w:rsidR="009E74DC" w:rsidRPr="00D31900" w:rsidRDefault="009E74DC" w:rsidP="00D31900">
            <w:pPr>
              <w:tabs>
                <w:tab w:val="left" w:pos="2108"/>
              </w:tabs>
              <w:spacing w:after="0" w:line="240" w:lineRule="auto"/>
              <w:jc w:val="both"/>
              <w:rPr>
                <w:rFonts w:ascii="Times New Roman" w:hAnsi="Times New Roman" w:cs="Times New Roman"/>
                <w:b/>
              </w:rPr>
            </w:pPr>
            <w:r w:rsidRPr="00D31900">
              <w:rPr>
                <w:rFonts w:ascii="Times New Roman" w:hAnsi="Times New Roman" w:cs="Times New Roman"/>
                <w:b/>
              </w:rPr>
              <w:t>Сумма, направленная на выполнения мероприятия (тыс. руб)</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Колонофиброскоп</w:t>
            </w:r>
          </w:p>
          <w:p w:rsidR="009E74DC" w:rsidRPr="00D31900" w:rsidRDefault="009E74DC" w:rsidP="00D31900">
            <w:pPr>
              <w:tabs>
                <w:tab w:val="left" w:pos="2108"/>
              </w:tabs>
              <w:spacing w:after="0" w:line="240" w:lineRule="auto"/>
              <w:jc w:val="both"/>
              <w:rPr>
                <w:rFonts w:ascii="Times New Roman" w:hAnsi="Times New Roman" w:cs="Times New Roman"/>
              </w:rPr>
            </w:pP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 xml:space="preserve">      295200,00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Фиброгастроскоп</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223099.20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Цистоуретроскоп</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199053,00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4</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Биохимический фотометр</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107400,00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5</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Гематологический анализатор с прин.</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470322,00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6</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Комплекс рентгеновский диагностический</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2238030,00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7</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Комплекс рентгеновский диагностический</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2410000,00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8</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Аппарат ИВЛ</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250000,00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9</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Монитор  фетальный</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234334,00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10</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Аппарат ИВЛ</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103000,00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11</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Аппарат ИВЛ</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154500,00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12</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Стол операционный</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112000,00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13</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Аппарат УЗИ с цветным доплером</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1115000,00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14</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Аппарат УЗИ с  черно-белымдоплером</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477000,00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15</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Аппарат УЗИ с  черно-белымдоплером  SSD</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477000,00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lang w:val="en-US"/>
              </w:rPr>
            </w:pPr>
            <w:r w:rsidRPr="00D31900">
              <w:rPr>
                <w:rFonts w:ascii="Times New Roman" w:hAnsi="Times New Roman" w:cs="Times New Roman"/>
                <w:lang w:val="en-US"/>
              </w:rPr>
              <w:t>16</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Флюрографмалодозовый цифровой</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1980000,00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lang w:val="en-US"/>
              </w:rPr>
            </w:pPr>
            <w:r w:rsidRPr="00D31900">
              <w:rPr>
                <w:rFonts w:ascii="Times New Roman" w:hAnsi="Times New Roman" w:cs="Times New Roman"/>
                <w:lang w:val="en-US"/>
              </w:rPr>
              <w:t>17</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Анализатор биохимический</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108737,00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lang w:val="en-US"/>
              </w:rPr>
            </w:pPr>
            <w:r w:rsidRPr="00D31900">
              <w:rPr>
                <w:rFonts w:ascii="Times New Roman" w:hAnsi="Times New Roman" w:cs="Times New Roman"/>
                <w:lang w:val="en-US"/>
              </w:rPr>
              <w:t>18</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Комплект  оборуд.для иммуноферментного анализа</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304545,00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lang w:val="en-US"/>
              </w:rPr>
            </w:pPr>
            <w:r w:rsidRPr="00D31900">
              <w:rPr>
                <w:rFonts w:ascii="Times New Roman" w:hAnsi="Times New Roman" w:cs="Times New Roman"/>
                <w:lang w:val="en-US"/>
              </w:rPr>
              <w:t>19</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Аппарат наркозно-дыхательный Rochen</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282082,50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lang w:val="en-US"/>
              </w:rPr>
            </w:pPr>
            <w:r w:rsidRPr="00D31900">
              <w:rPr>
                <w:rFonts w:ascii="Times New Roman" w:hAnsi="Times New Roman" w:cs="Times New Roman"/>
                <w:lang w:val="en-US"/>
              </w:rPr>
              <w:t>20</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Аппарат наркозно-дыхательный Rochen</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282082,50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21</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Монитор пациента реаниматолога-анестезиолога Rochen</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165667,50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lastRenderedPageBreak/>
              <w:t>22</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Монитор пациента реаниматолога-анестезиолога Rochen</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165667,50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23</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Анализатор гематологический</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470322,00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24</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Аппарат искусственной вентиляции легкихMonnaL</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700000,00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25</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Стол операционный универ.электромех  ОУК-02</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397602,00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26</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Инкубатор реанимационный для новорожденных и детей мод 1186</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745883,95</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27</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Система искусственной вентиляции легких</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350700,00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28</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Фетальный монитор интран.для одноплодной берем</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392000,00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29</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Рентгенодиагностический комплекс на 2 р\м</w:t>
            </w: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3446062,00</w:t>
            </w:r>
          </w:p>
        </w:tc>
      </w:tr>
      <w:tr w:rsidR="009E74DC" w:rsidRPr="00D31900" w:rsidTr="009E74DC">
        <w:trPr>
          <w:trHeight w:val="246"/>
        </w:trPr>
        <w:tc>
          <w:tcPr>
            <w:tcW w:w="1417" w:type="dxa"/>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 xml:space="preserve">Итого </w:t>
            </w:r>
          </w:p>
        </w:tc>
        <w:tc>
          <w:tcPr>
            <w:tcW w:w="7070" w:type="dxa"/>
          </w:tcPr>
          <w:p w:rsidR="009E74DC" w:rsidRPr="00D31900" w:rsidRDefault="009E74DC" w:rsidP="00D31900">
            <w:pPr>
              <w:tabs>
                <w:tab w:val="left" w:pos="2108"/>
              </w:tabs>
              <w:spacing w:after="0" w:line="240" w:lineRule="auto"/>
              <w:jc w:val="both"/>
              <w:rPr>
                <w:rFonts w:ascii="Times New Roman" w:hAnsi="Times New Roman" w:cs="Times New Roman"/>
              </w:rPr>
            </w:pPr>
          </w:p>
        </w:tc>
        <w:tc>
          <w:tcPr>
            <w:tcW w:w="1719" w:type="dxa"/>
            <w:gridSpan w:val="2"/>
          </w:tcPr>
          <w:p w:rsidR="009E74DC" w:rsidRPr="00D31900" w:rsidRDefault="009E74DC" w:rsidP="00D31900">
            <w:pPr>
              <w:tabs>
                <w:tab w:val="left" w:pos="2108"/>
              </w:tabs>
              <w:spacing w:after="0" w:line="240" w:lineRule="auto"/>
              <w:jc w:val="both"/>
              <w:rPr>
                <w:rFonts w:ascii="Times New Roman" w:hAnsi="Times New Roman" w:cs="Times New Roman"/>
              </w:rPr>
            </w:pPr>
            <w:r w:rsidRPr="00D31900">
              <w:rPr>
                <w:rFonts w:ascii="Times New Roman" w:hAnsi="Times New Roman" w:cs="Times New Roman"/>
              </w:rPr>
              <w:t>18657290,15</w:t>
            </w:r>
          </w:p>
        </w:tc>
      </w:tr>
    </w:tbl>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Ремонтные работы выполнены на 1308,2 млн. руб., закуплены автомобили -нет, закупка оборудования – нет.</w:t>
      </w:r>
    </w:p>
    <w:p w:rsidR="009E74DC" w:rsidRPr="00D31900" w:rsidRDefault="009E74DC" w:rsidP="00D31900">
      <w:pPr>
        <w:pStyle w:val="af5"/>
        <w:ind w:left="426"/>
        <w:jc w:val="both"/>
        <w:rPr>
          <w:sz w:val="22"/>
          <w:szCs w:val="22"/>
        </w:rPr>
      </w:pPr>
    </w:p>
    <w:p w:rsidR="009E74DC" w:rsidRPr="00D31900" w:rsidRDefault="009E74DC" w:rsidP="00D31900">
      <w:pPr>
        <w:pStyle w:val="af5"/>
        <w:ind w:firstLine="708"/>
        <w:jc w:val="both"/>
        <w:rPr>
          <w:sz w:val="22"/>
          <w:szCs w:val="22"/>
        </w:rPr>
      </w:pPr>
      <w:r w:rsidRPr="00D31900">
        <w:rPr>
          <w:sz w:val="22"/>
          <w:szCs w:val="22"/>
        </w:rPr>
        <w:t xml:space="preserve">Сформирована «дорожная карта» по обеспечению доступности медицинской помощи населению Ульяновской области, которая вошла в Программу «Развитие здравоохранения сельского здравоохранения на 2017-2020годы». </w:t>
      </w:r>
    </w:p>
    <w:p w:rsidR="009E74DC" w:rsidRPr="00D31900" w:rsidRDefault="009E74DC" w:rsidP="00D31900">
      <w:pPr>
        <w:spacing w:after="0" w:line="240" w:lineRule="auto"/>
        <w:jc w:val="both"/>
        <w:rPr>
          <w:rFonts w:ascii="Times New Roman" w:eastAsia="Times New Roman" w:hAnsi="Times New Roman" w:cs="Times New Roman"/>
        </w:rPr>
        <w:sectPr w:rsidR="009E74DC" w:rsidRPr="00D31900" w:rsidSect="009E74DC">
          <w:footerReference w:type="default" r:id="rId17"/>
          <w:pgSz w:w="11906" w:h="16838"/>
          <w:pgMar w:top="1134" w:right="567" w:bottom="851" w:left="1134" w:header="709" w:footer="709" w:gutter="0"/>
          <w:cols w:space="708"/>
          <w:docGrid w:linePitch="360"/>
        </w:sectPr>
      </w:pPr>
    </w:p>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lastRenderedPageBreak/>
        <w:t>Предложения от государственных учреждений здравоохранений и муниципальных образований по включению в план мероприятий по развитию системы сельского здравоохранения</w:t>
      </w:r>
    </w:p>
    <w:p w:rsidR="009E74DC" w:rsidRPr="00D31900" w:rsidRDefault="009E74DC" w:rsidP="00D31900">
      <w:pPr>
        <w:spacing w:after="0" w:line="240" w:lineRule="auto"/>
        <w:jc w:val="both"/>
        <w:rPr>
          <w:rFonts w:ascii="Times New Roman" w:hAnsi="Times New Roman" w:cs="Times New Roman"/>
          <w:b/>
        </w:rPr>
      </w:pPr>
      <w:r w:rsidRPr="00D31900">
        <w:rPr>
          <w:rFonts w:ascii="Times New Roman" w:hAnsi="Times New Roman" w:cs="Times New Roman"/>
          <w:b/>
        </w:rPr>
        <w:t>в Ульяновской области на 2017-2020 годы</w:t>
      </w:r>
    </w:p>
    <w:tbl>
      <w:tblPr>
        <w:tblW w:w="149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66"/>
        <w:gridCol w:w="6379"/>
        <w:gridCol w:w="2410"/>
        <w:gridCol w:w="1417"/>
        <w:gridCol w:w="1418"/>
        <w:gridCol w:w="1417"/>
        <w:gridCol w:w="1276"/>
      </w:tblGrid>
      <w:tr w:rsidR="009E74DC" w:rsidRPr="006B6482" w:rsidTr="00197055">
        <w:trPr>
          <w:trHeight w:val="315"/>
          <w:tblHeader/>
        </w:trPr>
        <w:tc>
          <w:tcPr>
            <w:tcW w:w="648" w:type="dxa"/>
            <w:gridSpan w:val="2"/>
            <w:vMerge w:val="restart"/>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п/п</w:t>
            </w:r>
          </w:p>
        </w:tc>
        <w:tc>
          <w:tcPr>
            <w:tcW w:w="6379" w:type="dxa"/>
            <w:vMerge w:val="restart"/>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 xml:space="preserve">Мероприятия </w:t>
            </w:r>
          </w:p>
        </w:tc>
        <w:tc>
          <w:tcPr>
            <w:tcW w:w="2410" w:type="dxa"/>
            <w:vMerge w:val="restart"/>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Ответственный исполнитель</w:t>
            </w:r>
          </w:p>
        </w:tc>
        <w:tc>
          <w:tcPr>
            <w:tcW w:w="5528" w:type="dxa"/>
            <w:gridSpan w:val="4"/>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Исполнение по годам</w:t>
            </w:r>
          </w:p>
        </w:tc>
      </w:tr>
      <w:tr w:rsidR="009E74DC" w:rsidRPr="006B6482" w:rsidTr="00197055">
        <w:trPr>
          <w:trHeight w:val="315"/>
          <w:tblHeader/>
        </w:trPr>
        <w:tc>
          <w:tcPr>
            <w:tcW w:w="648" w:type="dxa"/>
            <w:gridSpan w:val="2"/>
            <w:vMerge/>
            <w:hideMark/>
          </w:tcPr>
          <w:p w:rsidR="009E74DC" w:rsidRPr="006B6482" w:rsidRDefault="009E74DC" w:rsidP="00197055">
            <w:pPr>
              <w:spacing w:after="0" w:line="240" w:lineRule="auto"/>
              <w:rPr>
                <w:rFonts w:ascii="Times New Roman" w:hAnsi="Times New Roman" w:cs="Times New Roman"/>
                <w:color w:val="000000"/>
                <w:sz w:val="20"/>
                <w:szCs w:val="20"/>
              </w:rPr>
            </w:pPr>
          </w:p>
        </w:tc>
        <w:tc>
          <w:tcPr>
            <w:tcW w:w="6379" w:type="dxa"/>
            <w:vMerge/>
            <w:hideMark/>
          </w:tcPr>
          <w:p w:rsidR="009E74DC" w:rsidRPr="006B6482" w:rsidRDefault="009E74DC" w:rsidP="00197055">
            <w:pPr>
              <w:spacing w:after="0" w:line="240" w:lineRule="auto"/>
              <w:rPr>
                <w:rFonts w:ascii="Times New Roman" w:hAnsi="Times New Roman" w:cs="Times New Roman"/>
                <w:b/>
                <w:color w:val="000000"/>
                <w:sz w:val="20"/>
                <w:szCs w:val="20"/>
              </w:rPr>
            </w:pPr>
          </w:p>
        </w:tc>
        <w:tc>
          <w:tcPr>
            <w:tcW w:w="2410" w:type="dxa"/>
            <w:vMerge/>
            <w:hideMark/>
          </w:tcPr>
          <w:p w:rsidR="009E74DC" w:rsidRPr="006B6482" w:rsidRDefault="009E74DC" w:rsidP="00197055">
            <w:pPr>
              <w:spacing w:after="0" w:line="240" w:lineRule="auto"/>
              <w:rPr>
                <w:rFonts w:ascii="Times New Roman" w:hAnsi="Times New Roman" w:cs="Times New Roman"/>
                <w:b/>
                <w:color w:val="000000"/>
                <w:sz w:val="20"/>
                <w:szCs w:val="20"/>
              </w:rPr>
            </w:pP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2017</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2018</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2019</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2020</w:t>
            </w:r>
          </w:p>
        </w:tc>
      </w:tr>
      <w:tr w:rsidR="009E74DC" w:rsidRPr="006B6482" w:rsidTr="00197055">
        <w:trPr>
          <w:trHeight w:val="315"/>
          <w:tblHeader/>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w:t>
            </w:r>
          </w:p>
        </w:tc>
        <w:tc>
          <w:tcPr>
            <w:tcW w:w="6379" w:type="dxa"/>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2</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3</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4</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5</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6</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7</w:t>
            </w:r>
          </w:p>
        </w:tc>
      </w:tr>
      <w:tr w:rsidR="009E74DC" w:rsidRPr="006B6482" w:rsidTr="00197055">
        <w:trPr>
          <w:trHeight w:val="315"/>
        </w:trPr>
        <w:tc>
          <w:tcPr>
            <w:tcW w:w="14965" w:type="dxa"/>
            <w:gridSpan w:val="8"/>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1. Укрепление материально-технической базы</w:t>
            </w:r>
            <w:r w:rsidR="00197055" w:rsidRPr="006B6482">
              <w:rPr>
                <w:rFonts w:ascii="Times New Roman" w:hAnsi="Times New Roman" w:cs="Times New Roman"/>
                <w:b/>
                <w:bCs/>
                <w:color w:val="000000"/>
                <w:sz w:val="20"/>
                <w:szCs w:val="20"/>
              </w:rPr>
              <w:t xml:space="preserve"> </w:t>
            </w:r>
            <w:r w:rsidRPr="006B6482">
              <w:rPr>
                <w:rFonts w:ascii="Times New Roman" w:hAnsi="Times New Roman" w:cs="Times New Roman"/>
                <w:b/>
                <w:bCs/>
                <w:color w:val="000000"/>
                <w:sz w:val="20"/>
                <w:szCs w:val="20"/>
              </w:rPr>
              <w:t>сельского здравоохранения на территории Ульяновской области</w:t>
            </w:r>
          </w:p>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(ремонты, оборудование, благоустройство территории, ремонт подъездных путей и обеспечение транспортной доступности)</w:t>
            </w:r>
          </w:p>
        </w:tc>
      </w:tr>
      <w:tr w:rsidR="009E74DC" w:rsidRPr="006B6482" w:rsidTr="00197055">
        <w:trPr>
          <w:trHeight w:val="315"/>
        </w:trPr>
        <w:tc>
          <w:tcPr>
            <w:tcW w:w="14965" w:type="dxa"/>
            <w:gridSpan w:val="8"/>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МО « Цильнинский  район»</w:t>
            </w:r>
          </w:p>
        </w:tc>
      </w:tr>
      <w:tr w:rsidR="009E74DC" w:rsidRPr="006B6482" w:rsidTr="00197055">
        <w:trPr>
          <w:trHeight w:val="315"/>
        </w:trPr>
        <w:tc>
          <w:tcPr>
            <w:tcW w:w="14965" w:type="dxa"/>
            <w:gridSpan w:val="8"/>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 xml:space="preserve">1.Проведение косметического и капитального ремонта подразделений </w:t>
            </w:r>
          </w:p>
        </w:tc>
      </w:tr>
      <w:tr w:rsidR="009E74DC" w:rsidRPr="006B6482" w:rsidTr="00197055">
        <w:trPr>
          <w:trHeight w:val="96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Капитальный ремонт участковых больниц (Цильнинская участковая больница -5200,0; Нижнетимерсянкая УБ-10000,0)</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Зам.главного врача по АХЧ ГУЗ "Большенагаткинская РБ" Батюшкин Г.Н.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10 000,00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5 200,00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     </w:t>
            </w:r>
          </w:p>
        </w:tc>
      </w:tr>
      <w:tr w:rsidR="009E74DC" w:rsidRPr="006B6482" w:rsidTr="00197055">
        <w:trPr>
          <w:trHeight w:val="124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Капитальный ремонт ФАП: село Карабаевка, Село Малое Нагаткино, село Орловка,  село Средние Алгаши, село Новые Алгаши, с. Богородская Репьевка, с.Пилюгино, с.Верхние Тимерсяне, с.Телешовка, с.Арбузовка, с. Кундюковка. Стоимость-5953,8 т.руб</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Зам.главного врача по АХЧ ГУЗ "Большенагаткинская РБ" Батюшкин Г.Н.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3 500,00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2 453,80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124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3</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sz w:val="20"/>
                <w:szCs w:val="20"/>
              </w:rPr>
            </w:pPr>
            <w:r w:rsidRPr="006B6482">
              <w:rPr>
                <w:rFonts w:ascii="Times New Roman" w:hAnsi="Times New Roman" w:cs="Times New Roman"/>
                <w:b/>
                <w:sz w:val="20"/>
                <w:szCs w:val="20"/>
              </w:rPr>
              <w:t xml:space="preserve">Текущий  ремонт ФАП:  село Старое Никулино, Село Степная Репьевка, Новое  Никулино с.Новые Тимерсяны, с.Покровское, с.Степное Анненково </w:t>
            </w:r>
          </w:p>
          <w:p w:rsidR="009E74DC" w:rsidRPr="006B6482" w:rsidRDefault="009E74DC" w:rsidP="00197055">
            <w:pPr>
              <w:spacing w:after="0" w:line="240" w:lineRule="auto"/>
              <w:rPr>
                <w:rFonts w:ascii="Times New Roman" w:hAnsi="Times New Roman" w:cs="Times New Roman"/>
                <w:b/>
                <w:sz w:val="20"/>
                <w:szCs w:val="20"/>
              </w:rPr>
            </w:pPr>
            <w:r w:rsidRPr="006B6482">
              <w:rPr>
                <w:rFonts w:ascii="Times New Roman" w:hAnsi="Times New Roman" w:cs="Times New Roman"/>
                <w:b/>
                <w:sz w:val="20"/>
                <w:szCs w:val="20"/>
              </w:rPr>
              <w:t>с. Устеренка, Богдашкино, с.Чириково, с.Кашинка, д.Садки.  Стоимость - 3958,0 т.руб</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Зам.главного врача по АХЧ ГУЗ "Большенагаткинская РБ" Батюшкин Г.Н.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2 500,00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1 458,00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6B6482">
        <w:trPr>
          <w:trHeight w:val="873"/>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Капитальный ремонт врачебных амбулаторий: с.СтарыеАлгаши, с,НовоеНикулино, с.Елховое Озеро.Всего-5800,0т.руб</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Зам.главного врача по АХЧ ГУЗ "Большенагаткинская РБ" Батюшкин Г.Н.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2 500,00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2 300,00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31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bCs/>
                <w:color w:val="000000"/>
                <w:sz w:val="20"/>
                <w:szCs w:val="20"/>
              </w:rPr>
            </w:pPr>
            <w:r w:rsidRPr="006B6482">
              <w:rPr>
                <w:rFonts w:ascii="Times New Roman" w:hAnsi="Times New Roman" w:cs="Times New Roman"/>
                <w:bCs/>
                <w:color w:val="000000"/>
                <w:sz w:val="20"/>
                <w:szCs w:val="20"/>
              </w:rPr>
              <w:t>5</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Капитальный ремонт родильного отделения 2448 м*   стоимость  - 30 000,0 т.руб</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Зам.главного врача по АХЧ ГУЗ "Большенагаткинская РБ" Батюшкин Г.Н.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30 000,00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1067"/>
        </w:trPr>
        <w:tc>
          <w:tcPr>
            <w:tcW w:w="648" w:type="dxa"/>
            <w:gridSpan w:val="2"/>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6</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Капитальный ремонт пищеблоков с заменой оборудования: Большенагаткинской РБ-12 000,0 т.руб. Нижнетимерсянской участковой больницы-3 500,0</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Зам.главного врача по АХЧ ГУЗ "Большенагаткинская РБ" Батюшкин Г.Н.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3 500,00   </w:t>
            </w:r>
          </w:p>
          <w:p w:rsidR="009E74DC" w:rsidRPr="006B6482" w:rsidRDefault="009E74DC" w:rsidP="00197055">
            <w:pPr>
              <w:spacing w:after="0" w:line="240" w:lineRule="auto"/>
              <w:rPr>
                <w:rFonts w:ascii="Times New Roman" w:hAnsi="Times New Roman" w:cs="Times New Roman"/>
                <w:color w:val="000000"/>
                <w:sz w:val="20"/>
                <w:szCs w:val="20"/>
              </w:rPr>
            </w:pP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12 000,00   </w:t>
            </w:r>
          </w:p>
          <w:p w:rsidR="009E74DC" w:rsidRPr="006B6482" w:rsidRDefault="009E74DC" w:rsidP="00197055">
            <w:pPr>
              <w:spacing w:after="0" w:line="240" w:lineRule="auto"/>
              <w:rPr>
                <w:rFonts w:ascii="Times New Roman" w:hAnsi="Times New Roman" w:cs="Times New Roman"/>
                <w:color w:val="000000"/>
                <w:sz w:val="20"/>
                <w:szCs w:val="20"/>
              </w:rPr>
            </w:pP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6B6482">
        <w:trPr>
          <w:trHeight w:val="910"/>
        </w:trPr>
        <w:tc>
          <w:tcPr>
            <w:tcW w:w="648" w:type="dxa"/>
            <w:gridSpan w:val="2"/>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lastRenderedPageBreak/>
              <w:t>7</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Капитальный ремонт котельной с заменой оборудования: в Большенагаткинской РБ-15 000,0 т.руб, в Нижнетимерсянской УБ - 5 000,0 т.руб.</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Зам.главного врача по АХЧ ГУЗ "Большенагаткинская РБ" Батюшкин Г.Н.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15 000,00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5 000,00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r>
      <w:tr w:rsidR="009E74DC" w:rsidRPr="006B6482" w:rsidTr="00197055">
        <w:trPr>
          <w:trHeight w:val="31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8</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Замена твердого покрытия на территории РБ - 7 км.</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Зам.главного врача по АХЧ ГУЗ "Большенагаткинская РБ" Батюшкин Г.Н.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7 000,00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7 000,00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7 000,00   </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7 000,00   </w:t>
            </w:r>
          </w:p>
        </w:tc>
      </w:tr>
      <w:tr w:rsidR="009E74DC" w:rsidRPr="006B6482" w:rsidTr="00197055">
        <w:trPr>
          <w:trHeight w:val="31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bCs/>
                <w:color w:val="000000"/>
                <w:sz w:val="20"/>
                <w:szCs w:val="20"/>
              </w:rPr>
            </w:pPr>
            <w:r w:rsidRPr="006B6482">
              <w:rPr>
                <w:rFonts w:ascii="Times New Roman" w:hAnsi="Times New Roman" w:cs="Times New Roman"/>
                <w:bCs/>
                <w:color w:val="000000"/>
                <w:sz w:val="20"/>
                <w:szCs w:val="20"/>
              </w:rPr>
              <w:t>9</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Капитальный ремонт системы теплоснабжения и водоснабжения - 10 000,0 т.руб.</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Зам.главного врача по АХЧ ГУЗ "Большенагаткинская РБ" Батюшкин Г.Н.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5 000,00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5 000,00   </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6B6482">
        <w:trPr>
          <w:trHeight w:val="899"/>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Приобретение медицинского оборудования (оборуд. с 100% износом-125 шт. на сумму 12339,4 т.руб; оборуд. 60-90% износом - 123шт. На сумму 5975,4 т.руб.)</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Начальник отдела по закупкам ГУЗ "Большенагаткинская РБ"  ИслямовР Ф</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12 339,40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5 975,40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6B6482">
        <w:trPr>
          <w:trHeight w:val="77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11</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sz w:val="20"/>
                <w:szCs w:val="20"/>
              </w:rPr>
            </w:pPr>
            <w:r w:rsidRPr="006B6482">
              <w:rPr>
                <w:rFonts w:ascii="Times New Roman" w:hAnsi="Times New Roman" w:cs="Times New Roman"/>
                <w:b/>
                <w:sz w:val="20"/>
                <w:szCs w:val="20"/>
              </w:rPr>
              <w:t>Приобретение оборудования, необходимого для организации АРМ длямед персонала (комплектов 2017г-35шт, 2018г-30шт, 2019г-28шт, 2020г-25шт)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Начальник отдела АСУ Мынин С.Н.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1 050,00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900,00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840,00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750,00   </w:t>
            </w:r>
          </w:p>
        </w:tc>
      </w:tr>
      <w:tr w:rsidR="009E74DC" w:rsidRPr="006B6482" w:rsidTr="00197055">
        <w:trPr>
          <w:trHeight w:val="315"/>
        </w:trPr>
        <w:tc>
          <w:tcPr>
            <w:tcW w:w="648" w:type="dxa"/>
            <w:gridSpan w:val="2"/>
            <w:shd w:val="clear" w:color="auto" w:fill="auto"/>
          </w:tcPr>
          <w:p w:rsidR="009E74DC" w:rsidRPr="006B6482" w:rsidRDefault="009E74DC" w:rsidP="00197055">
            <w:pPr>
              <w:spacing w:after="0" w:line="240" w:lineRule="auto"/>
              <w:rPr>
                <w:rFonts w:ascii="Times New Roman" w:hAnsi="Times New Roman" w:cs="Times New Roman"/>
                <w:bCs/>
                <w:color w:val="000000"/>
                <w:sz w:val="20"/>
                <w:szCs w:val="20"/>
              </w:rPr>
            </w:pPr>
            <w:r w:rsidRPr="006B6482">
              <w:rPr>
                <w:rFonts w:ascii="Times New Roman" w:hAnsi="Times New Roman" w:cs="Times New Roman"/>
                <w:bCs/>
                <w:color w:val="000000"/>
                <w:sz w:val="20"/>
                <w:szCs w:val="20"/>
              </w:rPr>
              <w:t>12</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Приобретение программного обеспечения, необходимого для работы АРМ(2017г-35шт, 2018г-30шт, 2019г-28шт, 2020г-25шт)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Начальник отдела АСУ Мынин С.Н.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105,00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90,00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84,00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75,00   </w:t>
            </w:r>
          </w:p>
        </w:tc>
      </w:tr>
      <w:tr w:rsidR="009E74DC" w:rsidRPr="006B6482" w:rsidTr="00197055">
        <w:trPr>
          <w:trHeight w:val="315"/>
        </w:trPr>
        <w:tc>
          <w:tcPr>
            <w:tcW w:w="648" w:type="dxa"/>
            <w:gridSpan w:val="2"/>
            <w:shd w:val="clear" w:color="auto" w:fill="auto"/>
          </w:tcPr>
          <w:p w:rsidR="009E74DC" w:rsidRPr="006B6482" w:rsidRDefault="009E74DC" w:rsidP="00197055">
            <w:pPr>
              <w:spacing w:after="0" w:line="240" w:lineRule="auto"/>
              <w:rPr>
                <w:rFonts w:ascii="Times New Roman" w:hAnsi="Times New Roman" w:cs="Times New Roman"/>
                <w:bCs/>
                <w:color w:val="000000"/>
                <w:sz w:val="20"/>
                <w:szCs w:val="20"/>
              </w:rPr>
            </w:pPr>
            <w:r w:rsidRPr="006B6482">
              <w:rPr>
                <w:rFonts w:ascii="Times New Roman" w:hAnsi="Times New Roman" w:cs="Times New Roman"/>
                <w:bCs/>
                <w:color w:val="000000"/>
                <w:sz w:val="20"/>
                <w:szCs w:val="20"/>
              </w:rPr>
              <w:t>13</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Приобретение программного обеспечения, необходимого для работы АРМ в сети КСПД(2017г-35шт, 2018г-30шт, 2019г-35шт, 2020г-35шт)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Начальник отдела АСУ Мынин С.Н.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245,00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210,00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196,00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175,00   </w:t>
            </w:r>
          </w:p>
        </w:tc>
      </w:tr>
      <w:tr w:rsidR="009E74DC" w:rsidRPr="006B6482" w:rsidTr="00197055">
        <w:trPr>
          <w:trHeight w:val="759"/>
        </w:trPr>
        <w:tc>
          <w:tcPr>
            <w:tcW w:w="648" w:type="dxa"/>
            <w:gridSpan w:val="2"/>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14</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Обеспечение мед.персонала средствами электронной подписи(2017г-50шт, 2018г-20шт, 2019г-25шт, 2020г-28шт)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Начальник отдела АСУ Мынин С.Н.</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250,00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100,00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125,00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140,00   </w:t>
            </w:r>
          </w:p>
        </w:tc>
      </w:tr>
      <w:tr w:rsidR="009E74DC" w:rsidRPr="006B6482" w:rsidTr="00197055">
        <w:trPr>
          <w:trHeight w:val="429"/>
        </w:trPr>
        <w:tc>
          <w:tcPr>
            <w:tcW w:w="648" w:type="dxa"/>
            <w:gridSpan w:val="2"/>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15</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 xml:space="preserve">ИТОГО </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62 989,40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71 229,20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14 703,00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          8 140,00   </w:t>
            </w:r>
          </w:p>
        </w:tc>
      </w:tr>
      <w:tr w:rsidR="009E74DC" w:rsidRPr="006B6482" w:rsidTr="00197055">
        <w:trPr>
          <w:trHeight w:val="315"/>
        </w:trPr>
        <w:tc>
          <w:tcPr>
            <w:tcW w:w="14965" w:type="dxa"/>
            <w:gridSpan w:val="8"/>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2.Потребность в медицинском оборудовании</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Автоматический проектор знаков с принадлежностями – 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77,0 средства обл.бюджета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lastRenderedPageBreak/>
              <w:t>2</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Автоматический рефрактометр – 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470,0 средства обл.бюджета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3</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Аппарат хирургический высокочастотный для резекции и коагуляции</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130,0 средства обл.бюджета</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Набор магнитов – 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10,0 собственные средства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5</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Стерилизатор воздуха-4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44,0 средства обл.бюджета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44,0 средства обл.бюджета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44,0 средства обл.бюджета</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44,0 средства обл.бюджета</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6</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Негатоскоп-15</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48,0 средства обл.бюджета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36,0 средства обл.бюджета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48,0 средства обл.бюджета</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48,0 средства обл.бюджета</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7</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Установка для предстерилизационной очистки инструментария – 4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50,0 средства обл.бюджета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50,0 средства обл.бюджета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50,0 средства обл.бюджета</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50,0 средства обл.бюджета</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8</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Набор для офтальмологического исследования – 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139,4 средства обл.бюджета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9</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Пульсоксиметр –  5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12,0 собственные средства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12,0 собственные средства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6,0 собственные средства</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Весы электронные – 6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4,4 собственные средства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4,4 собственные средства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4,0 собственные средства</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11</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Портативный электрокардиограф с возможностью дистанционной передачи данных в центр – 2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140,,0 средства обл.бюджета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12</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Подъемник для больных электрический – 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56,7 средства обл.бюджета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lastRenderedPageBreak/>
              <w:t>13</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Кислородный концентратор– 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371,0 средства обл.бюджета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14</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Сместитель воздушно-газовой смеси – 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19,8 средства обл.бюджета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15</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Аспиратор хирургический – 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37,0 собственные средства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16</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Аппарат для реинфузии крови – 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1500,0 средства обл.бюджета</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17</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Аудиометр с печатным устройством -1шт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150,0 средства обл.бюджета</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18</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Аппарат ИВЛ портативный  – 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250,0 средства обл.бюджета</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19</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фиброгастроскоп</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967,32 средства областного бюджета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20</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Портативный ЭКГ 3-х канальный – 2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35,0 средства обл.бюджета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21</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Медицинский аппарат для подогрева крови и кровезаменителей – 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380,0 средства обл.бюджета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22</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Светильник медицинский передвижной бестеневой – 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50,0 средства обл.бюджета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23</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Автоматический анализатор газов крови,КЩС,электролитов,глюкозы-1шт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238,0 средства областного 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lastRenderedPageBreak/>
              <w:t>24</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Камера для хранения стерильного инструментария-5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20,0 собственные средства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40,0  средства областного 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40,0 средства областного бюджета</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r>
      <w:tr w:rsidR="009E74DC" w:rsidRPr="006B6482" w:rsidTr="00197055">
        <w:trPr>
          <w:trHeight w:val="62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25</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Бормашина-1</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77,0 средства областного 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r>
      <w:tr w:rsidR="009E74DC" w:rsidRPr="006B6482" w:rsidTr="00197055">
        <w:trPr>
          <w:trHeight w:val="315"/>
        </w:trPr>
        <w:tc>
          <w:tcPr>
            <w:tcW w:w="648" w:type="dxa"/>
            <w:gridSpan w:val="2"/>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26</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Диатермокоагулятор хирургический стоматологический</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90,0 средства областного 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r>
      <w:tr w:rsidR="009E74DC" w:rsidRPr="006B6482" w:rsidTr="00197055">
        <w:trPr>
          <w:trHeight w:val="315"/>
        </w:trPr>
        <w:tc>
          <w:tcPr>
            <w:tcW w:w="648" w:type="dxa"/>
            <w:gridSpan w:val="2"/>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27</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Дефибриллятор-2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38,0 средства областного бюджета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38,0 средства областного бюджета</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r>
      <w:tr w:rsidR="009E74DC" w:rsidRPr="006B6482" w:rsidTr="00197055">
        <w:trPr>
          <w:trHeight w:val="315"/>
        </w:trPr>
        <w:tc>
          <w:tcPr>
            <w:tcW w:w="648" w:type="dxa"/>
            <w:gridSpan w:val="2"/>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28                  </w:t>
            </w:r>
          </w:p>
        </w:tc>
        <w:tc>
          <w:tcPr>
            <w:tcW w:w="6379" w:type="dxa"/>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Система для разводки  медицинских газов,сжатого воздуха и вакуума-1 шт</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Главный врач ГУЗ «Большенагаткинская РБ» А.А.Панкрушев</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280,0 средства областного бюджета</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tc>
      </w:tr>
      <w:tr w:rsidR="009E74DC" w:rsidRPr="006B6482" w:rsidTr="00197055">
        <w:trPr>
          <w:trHeight w:val="315"/>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 </w:t>
            </w:r>
          </w:p>
        </w:tc>
        <w:tc>
          <w:tcPr>
            <w:tcW w:w="6379" w:type="dxa"/>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Итого оборудование</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17ед</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19ед</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13ед</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6ед</w:t>
            </w:r>
          </w:p>
        </w:tc>
      </w:tr>
      <w:tr w:rsidR="009E74DC" w:rsidRPr="006B6482" w:rsidTr="00197055">
        <w:trPr>
          <w:trHeight w:val="330"/>
        </w:trPr>
        <w:tc>
          <w:tcPr>
            <w:tcW w:w="14965" w:type="dxa"/>
            <w:gridSpan w:val="8"/>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 xml:space="preserve">3. Кадровое обеспечение системы сельского здравоохранения </w:t>
            </w:r>
          </w:p>
        </w:tc>
      </w:tr>
      <w:tr w:rsidR="009E74DC" w:rsidRPr="006B6482" w:rsidTr="00197055">
        <w:trPr>
          <w:trHeight w:val="315"/>
        </w:trPr>
        <w:tc>
          <w:tcPr>
            <w:tcW w:w="14965" w:type="dxa"/>
            <w:gridSpan w:val="8"/>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МО « Цильнинский район»</w:t>
            </w:r>
          </w:p>
        </w:tc>
      </w:tr>
      <w:tr w:rsidR="009E74DC" w:rsidRPr="006B6482" w:rsidTr="006B6482">
        <w:trPr>
          <w:trHeight w:val="396"/>
        </w:trPr>
        <w:tc>
          <w:tcPr>
            <w:tcW w:w="648" w:type="dxa"/>
            <w:gridSpan w:val="2"/>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w:t>
            </w:r>
          </w:p>
        </w:tc>
        <w:tc>
          <w:tcPr>
            <w:tcW w:w="6379" w:type="dxa"/>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lang w:eastAsia="ar-SA"/>
              </w:rPr>
              <w:t xml:space="preserve">Обеспечение жильем из фонда по коммерческому найму </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843"/>
        </w:trPr>
        <w:tc>
          <w:tcPr>
            <w:tcW w:w="648" w:type="dxa"/>
            <w:gridSpan w:val="2"/>
            <w:vMerge w:val="restart"/>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w:t>
            </w:r>
          </w:p>
        </w:tc>
        <w:tc>
          <w:tcPr>
            <w:tcW w:w="6379" w:type="dxa"/>
            <w:vMerge w:val="restart"/>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lang w:eastAsia="ar-SA"/>
              </w:rPr>
              <w:t xml:space="preserve">Предоставление земельных участков под строительство на территории нахождения  больниц  </w:t>
            </w:r>
          </w:p>
        </w:tc>
        <w:tc>
          <w:tcPr>
            <w:tcW w:w="2410" w:type="dxa"/>
            <w:vMerge w:val="restart"/>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vMerge w:val="restart"/>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lang w:eastAsia="ar-SA"/>
              </w:rPr>
              <w:t> 1 чел за счет средств МО « Цильнинский район»</w:t>
            </w:r>
          </w:p>
          <w:p w:rsidR="009E74DC" w:rsidRPr="006B6482" w:rsidRDefault="009E74DC" w:rsidP="00197055">
            <w:pPr>
              <w:spacing w:after="0" w:line="240" w:lineRule="auto"/>
              <w:rPr>
                <w:rFonts w:ascii="Times New Roman" w:hAnsi="Times New Roman" w:cs="Times New Roman"/>
                <w:color w:val="000000"/>
                <w:sz w:val="20"/>
                <w:szCs w:val="20"/>
              </w:rPr>
            </w:pP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lang w:eastAsia="ar-SA"/>
              </w:rPr>
              <w:t>1 чел за счет средств МО « Цильнинский район»</w:t>
            </w:r>
          </w:p>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lang w:eastAsia="ar-SA"/>
              </w:rPr>
              <w:t>1 чел за счет средств МО « Цильнинский район»</w:t>
            </w:r>
          </w:p>
        </w:tc>
      </w:tr>
      <w:tr w:rsidR="009E74DC" w:rsidRPr="006B6482" w:rsidTr="00197055">
        <w:trPr>
          <w:trHeight w:val="315"/>
        </w:trPr>
        <w:tc>
          <w:tcPr>
            <w:tcW w:w="648" w:type="dxa"/>
            <w:gridSpan w:val="2"/>
            <w:vMerge/>
            <w:hideMark/>
          </w:tcPr>
          <w:p w:rsidR="009E74DC" w:rsidRPr="006B6482" w:rsidRDefault="009E74DC" w:rsidP="00197055">
            <w:pPr>
              <w:spacing w:after="0" w:line="240" w:lineRule="auto"/>
              <w:rPr>
                <w:rFonts w:ascii="Times New Roman" w:hAnsi="Times New Roman" w:cs="Times New Roman"/>
                <w:color w:val="000000"/>
                <w:sz w:val="20"/>
                <w:szCs w:val="20"/>
              </w:rPr>
            </w:pPr>
          </w:p>
        </w:tc>
        <w:tc>
          <w:tcPr>
            <w:tcW w:w="6379" w:type="dxa"/>
            <w:vMerge/>
            <w:hideMark/>
          </w:tcPr>
          <w:p w:rsidR="009E74DC" w:rsidRPr="006B6482" w:rsidRDefault="009E74DC" w:rsidP="00197055">
            <w:pPr>
              <w:spacing w:after="0" w:line="240" w:lineRule="auto"/>
              <w:rPr>
                <w:rFonts w:ascii="Times New Roman" w:hAnsi="Times New Roman" w:cs="Times New Roman"/>
                <w:color w:val="000000"/>
                <w:sz w:val="20"/>
                <w:szCs w:val="20"/>
              </w:rPr>
            </w:pPr>
          </w:p>
        </w:tc>
        <w:tc>
          <w:tcPr>
            <w:tcW w:w="2410" w:type="dxa"/>
            <w:vMerge/>
            <w:hideMark/>
          </w:tcPr>
          <w:p w:rsidR="009E74DC" w:rsidRPr="006B6482" w:rsidRDefault="009E74DC" w:rsidP="00197055">
            <w:pPr>
              <w:spacing w:after="0" w:line="240" w:lineRule="auto"/>
              <w:rPr>
                <w:rFonts w:ascii="Times New Roman" w:hAnsi="Times New Roman" w:cs="Times New Roman"/>
                <w:color w:val="000000"/>
                <w:sz w:val="20"/>
                <w:szCs w:val="20"/>
              </w:rPr>
            </w:pPr>
          </w:p>
        </w:tc>
        <w:tc>
          <w:tcPr>
            <w:tcW w:w="1417" w:type="dxa"/>
            <w:vMerge/>
            <w:hideMark/>
          </w:tcPr>
          <w:p w:rsidR="009E74DC" w:rsidRPr="006B6482" w:rsidRDefault="009E74DC" w:rsidP="00197055">
            <w:pPr>
              <w:spacing w:after="0" w:line="240" w:lineRule="auto"/>
              <w:rPr>
                <w:rFonts w:ascii="Times New Roman" w:hAnsi="Times New Roman" w:cs="Times New Roman"/>
                <w:color w:val="000000"/>
                <w:sz w:val="20"/>
                <w:szCs w:val="20"/>
              </w:rPr>
            </w:pP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p>
        </w:tc>
      </w:tr>
      <w:tr w:rsidR="009E74DC" w:rsidRPr="006B6482" w:rsidTr="00197055">
        <w:trPr>
          <w:trHeight w:val="315"/>
        </w:trPr>
        <w:tc>
          <w:tcPr>
            <w:tcW w:w="14965" w:type="dxa"/>
            <w:gridSpan w:val="8"/>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2.Оплата коммунальных услуг</w:t>
            </w:r>
          </w:p>
        </w:tc>
      </w:tr>
      <w:tr w:rsidR="009E74DC" w:rsidRPr="006B6482" w:rsidTr="00197055">
        <w:trPr>
          <w:trHeight w:val="1248"/>
        </w:trPr>
        <w:tc>
          <w:tcPr>
            <w:tcW w:w="582"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w:t>
            </w:r>
          </w:p>
        </w:tc>
        <w:tc>
          <w:tcPr>
            <w:tcW w:w="6445" w:type="dxa"/>
            <w:gridSpan w:val="2"/>
            <w:shd w:val="clear" w:color="auto" w:fill="auto"/>
            <w:hideMark/>
          </w:tcPr>
          <w:p w:rsidR="009E74DC" w:rsidRPr="006B6482" w:rsidRDefault="009E74DC" w:rsidP="00197055">
            <w:pPr>
              <w:spacing w:after="0" w:line="240" w:lineRule="auto"/>
              <w:rPr>
                <w:rFonts w:ascii="Times New Roman" w:hAnsi="Times New Roman" w:cs="Times New Roman"/>
                <w:b/>
                <w:sz w:val="20"/>
                <w:szCs w:val="20"/>
              </w:rPr>
            </w:pPr>
            <w:r w:rsidRPr="006B6482">
              <w:rPr>
                <w:rFonts w:ascii="Times New Roman" w:hAnsi="Times New Roman" w:cs="Times New Roman"/>
                <w:b/>
                <w:sz w:val="20"/>
                <w:szCs w:val="20"/>
              </w:rPr>
              <w:t>Компенсация стоимости коммунальных услуг и платы за содержание и ремонт жилья в размере 2000 руб в месяц по МО «Социальная поддержка отдельных категорий населения в МО « Цильнинский район»</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145,3 средства МО «Цильнинский район»</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46,8 средства </w:t>
            </w:r>
            <w:r w:rsidRPr="006B6482">
              <w:rPr>
                <w:rFonts w:ascii="Times New Roman" w:hAnsi="Times New Roman" w:cs="Times New Roman"/>
                <w:color w:val="000000"/>
                <w:sz w:val="20"/>
                <w:szCs w:val="20"/>
              </w:rPr>
              <w:lastRenderedPageBreak/>
              <w:t>обл.бюджета</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lastRenderedPageBreak/>
              <w:t>145,3 средства МО «Цильнинский район»</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46,8 средства </w:t>
            </w:r>
            <w:r w:rsidRPr="006B6482">
              <w:rPr>
                <w:rFonts w:ascii="Times New Roman" w:hAnsi="Times New Roman" w:cs="Times New Roman"/>
                <w:color w:val="000000"/>
                <w:sz w:val="20"/>
                <w:szCs w:val="20"/>
              </w:rPr>
              <w:lastRenderedPageBreak/>
              <w:t>обл.бюджета</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p>
        </w:tc>
      </w:tr>
      <w:tr w:rsidR="009E74DC" w:rsidRPr="006B6482" w:rsidTr="00197055">
        <w:trPr>
          <w:trHeight w:val="315"/>
        </w:trPr>
        <w:tc>
          <w:tcPr>
            <w:tcW w:w="14965" w:type="dxa"/>
            <w:gridSpan w:val="8"/>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lastRenderedPageBreak/>
              <w:t xml:space="preserve">3.План приема молодых специалистов </w:t>
            </w:r>
          </w:p>
        </w:tc>
      </w:tr>
      <w:tr w:rsidR="009E74DC" w:rsidRPr="006B6482" w:rsidTr="00197055">
        <w:trPr>
          <w:trHeight w:val="315"/>
        </w:trPr>
        <w:tc>
          <w:tcPr>
            <w:tcW w:w="582"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w:t>
            </w:r>
          </w:p>
        </w:tc>
        <w:tc>
          <w:tcPr>
            <w:tcW w:w="6445" w:type="dxa"/>
            <w:gridSpan w:val="2"/>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Встречи с выпускниками медицинских ВУЗов и колледжей</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315"/>
        </w:trPr>
        <w:tc>
          <w:tcPr>
            <w:tcW w:w="582"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w:t>
            </w:r>
          </w:p>
        </w:tc>
        <w:tc>
          <w:tcPr>
            <w:tcW w:w="6445" w:type="dxa"/>
            <w:gridSpan w:val="2"/>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Работает институт наставничества. Направление выпускников СОШ  Цильнинского  района на медицинские факультеты ВУЗов по целевому направлению</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7 чел</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 чел</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 чел</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10 чел </w:t>
            </w:r>
          </w:p>
        </w:tc>
      </w:tr>
      <w:tr w:rsidR="009E74DC" w:rsidRPr="006B6482" w:rsidTr="00197055">
        <w:trPr>
          <w:trHeight w:val="315"/>
        </w:trPr>
        <w:tc>
          <w:tcPr>
            <w:tcW w:w="14965" w:type="dxa"/>
            <w:gridSpan w:val="8"/>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4.Прочие меры социальной поддержки</w:t>
            </w:r>
          </w:p>
        </w:tc>
      </w:tr>
      <w:tr w:rsidR="009E74DC" w:rsidRPr="006B6482" w:rsidTr="00197055">
        <w:trPr>
          <w:trHeight w:val="1215"/>
        </w:trPr>
        <w:tc>
          <w:tcPr>
            <w:tcW w:w="582"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w:t>
            </w:r>
          </w:p>
        </w:tc>
        <w:tc>
          <w:tcPr>
            <w:tcW w:w="6445" w:type="dxa"/>
            <w:gridSpan w:val="2"/>
            <w:shd w:val="clear" w:color="auto" w:fill="auto"/>
          </w:tcPr>
          <w:p w:rsidR="009E74DC" w:rsidRPr="006B6482" w:rsidRDefault="009E74DC" w:rsidP="00197055">
            <w:pPr>
              <w:spacing w:after="0" w:line="240" w:lineRule="auto"/>
              <w:rPr>
                <w:rFonts w:ascii="Times New Roman" w:hAnsi="Times New Roman" w:cs="Times New Roman"/>
                <w:b/>
                <w:sz w:val="20"/>
                <w:szCs w:val="20"/>
              </w:rPr>
            </w:pPr>
            <w:r w:rsidRPr="006B6482">
              <w:rPr>
                <w:rFonts w:ascii="Times New Roman" w:hAnsi="Times New Roman" w:cs="Times New Roman"/>
                <w:b/>
                <w:sz w:val="20"/>
                <w:szCs w:val="20"/>
              </w:rPr>
              <w:t>Подъемные 10000 руб. Выплаты молодым специалистам 20000 рублей после одного года работы, 40000 рублей – после 2-х лет работы, 60000 рублей после 3-х лет работы.</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640,0 средства обл.бюджета</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420,0 средства обл.бюджета</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120,0 средства обл.бюджета</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120,0 средства обл.бюджета</w:t>
            </w:r>
          </w:p>
        </w:tc>
      </w:tr>
      <w:tr w:rsidR="009E74DC" w:rsidRPr="006B6482" w:rsidTr="00197055">
        <w:trPr>
          <w:trHeight w:val="330"/>
        </w:trPr>
        <w:tc>
          <w:tcPr>
            <w:tcW w:w="14965" w:type="dxa"/>
            <w:gridSpan w:val="8"/>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4. Информатизация системы сельского здравоохранения</w:t>
            </w:r>
          </w:p>
        </w:tc>
      </w:tr>
      <w:tr w:rsidR="009E74DC" w:rsidRPr="006B6482" w:rsidTr="00197055">
        <w:trPr>
          <w:trHeight w:val="315"/>
        </w:trPr>
        <w:tc>
          <w:tcPr>
            <w:tcW w:w="14965" w:type="dxa"/>
            <w:gridSpan w:val="8"/>
            <w:shd w:val="clear" w:color="auto" w:fill="auto"/>
            <w:hideMark/>
          </w:tcPr>
          <w:p w:rsidR="009E74DC" w:rsidRPr="006B6482" w:rsidRDefault="009E74DC" w:rsidP="00197055">
            <w:pPr>
              <w:spacing w:after="0" w:line="240" w:lineRule="auto"/>
              <w:rPr>
                <w:rFonts w:ascii="Times New Roman" w:hAnsi="Times New Roman" w:cs="Times New Roman"/>
                <w:b/>
                <w:bCs/>
                <w:color w:val="000000"/>
                <w:sz w:val="20"/>
                <w:szCs w:val="20"/>
              </w:rPr>
            </w:pPr>
            <w:r w:rsidRPr="006B6482">
              <w:rPr>
                <w:rFonts w:ascii="Times New Roman" w:hAnsi="Times New Roman" w:cs="Times New Roman"/>
                <w:b/>
                <w:bCs/>
                <w:color w:val="000000"/>
                <w:sz w:val="20"/>
                <w:szCs w:val="20"/>
              </w:rPr>
              <w:t>МО «Цильнинский район»</w:t>
            </w:r>
          </w:p>
        </w:tc>
      </w:tr>
      <w:tr w:rsidR="009E74DC" w:rsidRPr="006B6482" w:rsidTr="00197055">
        <w:trPr>
          <w:trHeight w:val="315"/>
        </w:trPr>
        <w:tc>
          <w:tcPr>
            <w:tcW w:w="582"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w:t>
            </w:r>
          </w:p>
        </w:tc>
        <w:tc>
          <w:tcPr>
            <w:tcW w:w="6445" w:type="dxa"/>
            <w:gridSpan w:val="2"/>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Приобретение автоматизированных рабочих мест для медицинского персонала</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ГУЗ «МИАЦ» Главный врач ГУЗ «Большенагаткинская  РБ» Министерство здравоохранения Ульяновской области</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315"/>
        </w:trPr>
        <w:tc>
          <w:tcPr>
            <w:tcW w:w="582"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1.1</w:t>
            </w:r>
          </w:p>
        </w:tc>
        <w:tc>
          <w:tcPr>
            <w:tcW w:w="6445" w:type="dxa"/>
            <w:gridSpan w:val="2"/>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на базе ноутбука</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1шт – 36,0</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1шт – 36,0</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15"/>
        </w:trPr>
        <w:tc>
          <w:tcPr>
            <w:tcW w:w="582"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1,2</w:t>
            </w:r>
          </w:p>
        </w:tc>
        <w:tc>
          <w:tcPr>
            <w:tcW w:w="6445" w:type="dxa"/>
            <w:gridSpan w:val="2"/>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На базе компьютеров-20</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 шт-300,0</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 шт-300,0</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p>
        </w:tc>
      </w:tr>
      <w:tr w:rsidR="009E74DC" w:rsidRPr="006B6482" w:rsidTr="00197055">
        <w:trPr>
          <w:trHeight w:val="773"/>
        </w:trPr>
        <w:tc>
          <w:tcPr>
            <w:tcW w:w="582"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2</w:t>
            </w:r>
          </w:p>
        </w:tc>
        <w:tc>
          <w:tcPr>
            <w:tcW w:w="6445" w:type="dxa"/>
            <w:gridSpan w:val="2"/>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Дополнительное подключение медицинских организаций и их структурных подразделений, по защищенным каналам передачи данных к КСПД (приобретение VipNet клиент (ФАП, ССМП))</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xml:space="preserve">ГУЗ «МИАЦ» Главный врач ГУЗ «Большенагаткинская  РБ» Министерство здравоохранения </w:t>
            </w:r>
            <w:r w:rsidRPr="006B6482">
              <w:rPr>
                <w:rFonts w:ascii="Times New Roman" w:hAnsi="Times New Roman" w:cs="Times New Roman"/>
                <w:color w:val="000000"/>
                <w:sz w:val="20"/>
                <w:szCs w:val="20"/>
              </w:rPr>
              <w:lastRenderedPageBreak/>
              <w:t>Ульяновской области</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lang w:val="en-US"/>
              </w:rPr>
              <w:lastRenderedPageBreak/>
              <w:t>1шт – 15</w:t>
            </w:r>
            <w:r w:rsidRPr="006B6482">
              <w:rPr>
                <w:rFonts w:ascii="Times New Roman" w:hAnsi="Times New Roman" w:cs="Times New Roman"/>
                <w:color w:val="000000"/>
                <w:sz w:val="20"/>
                <w:szCs w:val="20"/>
              </w:rPr>
              <w:t>,0</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lang w:val="en-US"/>
              </w:rPr>
              <w:t>1шт – 21</w:t>
            </w:r>
            <w:r w:rsidRPr="006B6482">
              <w:rPr>
                <w:rFonts w:ascii="Times New Roman" w:hAnsi="Times New Roman" w:cs="Times New Roman"/>
                <w:color w:val="000000"/>
                <w:sz w:val="20"/>
                <w:szCs w:val="20"/>
              </w:rPr>
              <w:t>,0</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lang w:val="en-US"/>
              </w:rPr>
              <w:t>1шт – 21</w:t>
            </w:r>
            <w:r w:rsidRPr="006B6482">
              <w:rPr>
                <w:rFonts w:ascii="Times New Roman" w:hAnsi="Times New Roman" w:cs="Times New Roman"/>
                <w:color w:val="000000"/>
                <w:sz w:val="20"/>
                <w:szCs w:val="20"/>
              </w:rPr>
              <w:t>,0</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699"/>
        </w:trPr>
        <w:tc>
          <w:tcPr>
            <w:tcW w:w="582"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lastRenderedPageBreak/>
              <w:t>3</w:t>
            </w:r>
          </w:p>
        </w:tc>
        <w:tc>
          <w:tcPr>
            <w:tcW w:w="6445" w:type="dxa"/>
            <w:gridSpan w:val="2"/>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Организация дополнительных точек подключения к системе  видеоконференц-связи</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ГУЗ «МИАЦ» Главный врач ГУЗ «Большенагаткинская РБ» Министерство здравоохранения Ульяновской области</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1шт – 36,0</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771"/>
        </w:trPr>
        <w:tc>
          <w:tcPr>
            <w:tcW w:w="582"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4</w:t>
            </w:r>
          </w:p>
        </w:tc>
        <w:tc>
          <w:tcPr>
            <w:tcW w:w="6445" w:type="dxa"/>
            <w:gridSpan w:val="2"/>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Использование сервиса «Запись на прием к врачу в электронном виде» РМИС</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ГУЗ «МИАЦ» Главный врач ГУЗ « Большенагаткинская  РБ» Министерство здравоохранения Ульяновской области</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100%</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100%</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100%</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100%</w:t>
            </w:r>
          </w:p>
        </w:tc>
      </w:tr>
      <w:tr w:rsidR="009E74DC" w:rsidRPr="006B6482" w:rsidTr="00197055">
        <w:trPr>
          <w:trHeight w:val="1380"/>
        </w:trPr>
        <w:tc>
          <w:tcPr>
            <w:tcW w:w="582"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5</w:t>
            </w:r>
          </w:p>
        </w:tc>
        <w:tc>
          <w:tcPr>
            <w:tcW w:w="6445" w:type="dxa"/>
            <w:gridSpan w:val="2"/>
            <w:shd w:val="clear" w:color="auto" w:fill="auto"/>
            <w:hideMark/>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Использование модуля врача «Электронная медицинская карта» в РМИС</w:t>
            </w:r>
          </w:p>
        </w:tc>
        <w:tc>
          <w:tcPr>
            <w:tcW w:w="2410"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ГУЗ «МИАЦ» Главный врач ГУЗ «Инзенская РБ» Министерство здравоохранения Ульяновской области</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50%</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8"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70%</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417"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90%</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c>
          <w:tcPr>
            <w:tcW w:w="1276" w:type="dxa"/>
            <w:shd w:val="clear" w:color="auto" w:fill="auto"/>
            <w:hideMark/>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100%</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tc>
      </w:tr>
      <w:tr w:rsidR="009E74DC" w:rsidRPr="006B6482" w:rsidTr="00197055">
        <w:trPr>
          <w:trHeight w:val="1380"/>
        </w:trPr>
        <w:tc>
          <w:tcPr>
            <w:tcW w:w="582"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6</w:t>
            </w:r>
          </w:p>
        </w:tc>
        <w:tc>
          <w:tcPr>
            <w:tcW w:w="6445" w:type="dxa"/>
            <w:gridSpan w:val="2"/>
            <w:shd w:val="clear" w:color="auto" w:fill="auto"/>
          </w:tcPr>
          <w:p w:rsidR="009E74DC" w:rsidRPr="006B6482" w:rsidRDefault="009E74DC" w:rsidP="00197055">
            <w:pPr>
              <w:spacing w:after="0" w:line="240" w:lineRule="auto"/>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Процент медицинского персонала, участвующего в медицинском электронном документообороте, прошедшего обучение по применению информационно-коммуникационных технологий (в т.ч. работе в РМИС)</w:t>
            </w:r>
          </w:p>
        </w:tc>
        <w:tc>
          <w:tcPr>
            <w:tcW w:w="2410"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ГУЗ «МИАЦ» Главный врач ГУЗ « Большенагаткинская РБ» Министерство здравоохранения Ульяновской области</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60%</w:t>
            </w:r>
          </w:p>
        </w:tc>
        <w:tc>
          <w:tcPr>
            <w:tcW w:w="1418"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80%</w:t>
            </w:r>
          </w:p>
        </w:tc>
        <w:tc>
          <w:tcPr>
            <w:tcW w:w="1417"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100%</w:t>
            </w:r>
          </w:p>
        </w:tc>
        <w:tc>
          <w:tcPr>
            <w:tcW w:w="1276" w:type="dxa"/>
            <w:shd w:val="clear" w:color="auto" w:fill="auto"/>
          </w:tcPr>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 </w:t>
            </w:r>
          </w:p>
          <w:p w:rsidR="009E74DC" w:rsidRPr="006B6482" w:rsidRDefault="009E74DC" w:rsidP="00197055">
            <w:pPr>
              <w:spacing w:after="0" w:line="240" w:lineRule="auto"/>
              <w:rPr>
                <w:rFonts w:ascii="Times New Roman" w:hAnsi="Times New Roman" w:cs="Times New Roman"/>
                <w:color w:val="000000"/>
                <w:sz w:val="20"/>
                <w:szCs w:val="20"/>
              </w:rPr>
            </w:pPr>
            <w:r w:rsidRPr="006B6482">
              <w:rPr>
                <w:rFonts w:ascii="Times New Roman" w:hAnsi="Times New Roman" w:cs="Times New Roman"/>
                <w:color w:val="000000"/>
                <w:sz w:val="20"/>
                <w:szCs w:val="20"/>
              </w:rPr>
              <w:t>100%</w:t>
            </w:r>
          </w:p>
        </w:tc>
      </w:tr>
    </w:tbl>
    <w:p w:rsidR="009E74DC" w:rsidRPr="00D31900" w:rsidRDefault="009E74DC" w:rsidP="00D31900">
      <w:pPr>
        <w:spacing w:after="0" w:line="240" w:lineRule="auto"/>
        <w:ind w:firstLine="708"/>
        <w:jc w:val="both"/>
        <w:rPr>
          <w:rFonts w:ascii="Times New Roman" w:eastAsia="Times New Roman" w:hAnsi="Times New Roman" w:cs="Times New Roman"/>
          <w:color w:val="FF0000"/>
        </w:rPr>
      </w:pPr>
      <w:r w:rsidRPr="00D31900">
        <w:rPr>
          <w:rFonts w:ascii="Times New Roman" w:eastAsia="Times New Roman" w:hAnsi="Times New Roman" w:cs="Times New Roman"/>
          <w:b/>
        </w:rPr>
        <w:t>В  Цильнинском районе в 2017- 2020гг годах  планируется проведёние капитального ремонта:</w:t>
      </w:r>
      <w:r w:rsidRPr="00D31900">
        <w:rPr>
          <w:rFonts w:ascii="Times New Roman" w:eastAsia="Times New Roman" w:hAnsi="Times New Roman" w:cs="Times New Roman"/>
          <w:color w:val="000000"/>
        </w:rPr>
        <w:t>участковых больниц -Цильнинская участковая больница (5200,0т.руб); Нижнетимерсянкая УБ-10000,0( т. руб), врачебных амбулаторий: с.Старые Алгаши,с,Новое Никулино,с.Елховое Озеро (5800,0т.руб ),корпуса родильного отделения 2448 м*( 30000,0т.руб), пищеблоков с заменой оборудования: Большенагаткинской РБ(12 000,0 т.руб) и Нижнетимерсянской участковой больницы(3 500,0т. руб.)</w:t>
      </w:r>
    </w:p>
    <w:p w:rsidR="009E74DC" w:rsidRPr="00D31900" w:rsidRDefault="009E74DC"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Капитальный ремонт системы теплоснабжения и водоснабжения - 10 000,0 т.руб.</w:t>
      </w:r>
    </w:p>
    <w:p w:rsidR="009E74DC" w:rsidRPr="00D31900" w:rsidRDefault="009E74DC" w:rsidP="00D31900">
      <w:pPr>
        <w:spacing w:after="0" w:line="240" w:lineRule="auto"/>
        <w:jc w:val="both"/>
        <w:rPr>
          <w:rFonts w:ascii="Times New Roman" w:eastAsia="Times New Roman" w:hAnsi="Times New Roman" w:cs="Times New Roman"/>
          <w:color w:val="FF0000"/>
        </w:rPr>
      </w:pPr>
      <w:r w:rsidRPr="00D31900">
        <w:rPr>
          <w:rFonts w:ascii="Times New Roman" w:eastAsia="Times New Roman" w:hAnsi="Times New Roman" w:cs="Times New Roman"/>
          <w:color w:val="000000"/>
        </w:rPr>
        <w:t>Текущий ремонт:</w:t>
      </w:r>
      <w:r w:rsidRPr="00D31900">
        <w:rPr>
          <w:rFonts w:ascii="Times New Roman" w:eastAsia="Times New Roman" w:hAnsi="Times New Roman" w:cs="Times New Roman"/>
        </w:rPr>
        <w:t xml:space="preserve"> ФАП  село Старое Никулино,село Степная Репьевка, Новое  Никулино с.Новые Тимерсяны ,с.Покровское, с.Степное Анненково с.Устеренка, с.Богдашкино,с.Чириково,с.Кашинка,д.Садки (3958,0 т.руб)</w:t>
      </w:r>
    </w:p>
    <w:p w:rsidR="009E74DC" w:rsidRPr="00D31900" w:rsidRDefault="009E74DC" w:rsidP="00D31900">
      <w:pPr>
        <w:spacing w:after="0" w:line="240" w:lineRule="auto"/>
        <w:jc w:val="both"/>
        <w:rPr>
          <w:rFonts w:ascii="Times New Roman" w:eastAsia="Times New Roman" w:hAnsi="Times New Roman" w:cs="Times New Roman"/>
          <w:color w:val="FF0000"/>
        </w:rPr>
      </w:pPr>
      <w:r w:rsidRPr="00D31900">
        <w:rPr>
          <w:rFonts w:ascii="Times New Roman" w:eastAsia="Times New Roman" w:hAnsi="Times New Roman" w:cs="Times New Roman"/>
          <w:color w:val="000000"/>
        </w:rPr>
        <w:t>Замена твердого покрытия на территории РБ - 7 км</w:t>
      </w:r>
    </w:p>
    <w:p w:rsidR="009E74DC" w:rsidRPr="00D31900" w:rsidRDefault="009E74DC" w:rsidP="00D31900">
      <w:pPr>
        <w:spacing w:after="0" w:line="240" w:lineRule="auto"/>
        <w:jc w:val="both"/>
        <w:rPr>
          <w:rFonts w:ascii="Times New Roman" w:hAnsi="Times New Roman" w:cs="Times New Roman"/>
          <w:b/>
        </w:rPr>
      </w:pPr>
      <w:bookmarkStart w:id="6" w:name="RANGE!A1:S18"/>
      <w:bookmarkEnd w:id="6"/>
      <w:r w:rsidRPr="00D31900">
        <w:rPr>
          <w:rFonts w:ascii="Times New Roman" w:hAnsi="Times New Roman" w:cs="Times New Roman"/>
          <w:b/>
        </w:rPr>
        <w:lastRenderedPageBreak/>
        <w:t>Потребность в  медицинском оборудовании для ГУЗ «Большенагаткинская  РБ» на 2017-2020 годы.</w:t>
      </w:r>
    </w:p>
    <w:p w:rsidR="009E74DC" w:rsidRPr="00D31900" w:rsidRDefault="009E74DC" w:rsidP="00D31900">
      <w:pPr>
        <w:spacing w:after="0" w:line="240" w:lineRule="auto"/>
        <w:jc w:val="both"/>
        <w:rPr>
          <w:rFonts w:ascii="Times New Roman" w:hAnsi="Times New Roman" w:cs="Times New Roman"/>
          <w:b/>
        </w:rPr>
      </w:pPr>
    </w:p>
    <w:p w:rsidR="009E74DC" w:rsidRPr="00D31900" w:rsidRDefault="009E74DC" w:rsidP="00D31900">
      <w:pPr>
        <w:spacing w:after="0" w:line="240" w:lineRule="auto"/>
        <w:jc w:val="both"/>
        <w:rPr>
          <w:rFonts w:ascii="Times New Roman" w:hAnsi="Times New Roman" w:cs="Times New Roman"/>
          <w:b/>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984"/>
        <w:gridCol w:w="709"/>
        <w:gridCol w:w="569"/>
        <w:gridCol w:w="992"/>
        <w:gridCol w:w="993"/>
        <w:gridCol w:w="710"/>
        <w:gridCol w:w="992"/>
        <w:gridCol w:w="992"/>
        <w:gridCol w:w="851"/>
        <w:gridCol w:w="850"/>
        <w:gridCol w:w="992"/>
        <w:gridCol w:w="538"/>
        <w:gridCol w:w="1020"/>
        <w:gridCol w:w="1266"/>
        <w:gridCol w:w="10"/>
        <w:gridCol w:w="1701"/>
      </w:tblGrid>
      <w:tr w:rsidR="009E74DC" w:rsidRPr="006B6482" w:rsidTr="009E74DC">
        <w:trPr>
          <w:trHeight w:val="300"/>
          <w:tblHeader/>
        </w:trPr>
        <w:tc>
          <w:tcPr>
            <w:tcW w:w="566" w:type="dxa"/>
            <w:vMerge w:val="restart"/>
            <w:vAlign w:val="center"/>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p>
        </w:tc>
        <w:tc>
          <w:tcPr>
            <w:tcW w:w="1984" w:type="dxa"/>
            <w:vMerge w:val="restart"/>
            <w:vAlign w:val="center"/>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p>
        </w:tc>
        <w:tc>
          <w:tcPr>
            <w:tcW w:w="709" w:type="dxa"/>
            <w:vMerge w:val="restart"/>
            <w:vAlign w:val="center"/>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p>
        </w:tc>
        <w:tc>
          <w:tcPr>
            <w:tcW w:w="2554" w:type="dxa"/>
            <w:gridSpan w:val="3"/>
            <w:shd w:val="clear" w:color="auto" w:fill="auto"/>
            <w:vAlign w:val="center"/>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2017 </w:t>
            </w:r>
          </w:p>
        </w:tc>
        <w:tc>
          <w:tcPr>
            <w:tcW w:w="2694" w:type="dxa"/>
            <w:gridSpan w:val="3"/>
            <w:shd w:val="clear" w:color="auto" w:fill="auto"/>
            <w:vAlign w:val="center"/>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2018</w:t>
            </w:r>
          </w:p>
        </w:tc>
        <w:tc>
          <w:tcPr>
            <w:tcW w:w="2693" w:type="dxa"/>
            <w:gridSpan w:val="3"/>
            <w:shd w:val="clear" w:color="auto" w:fill="auto"/>
            <w:vAlign w:val="center"/>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2019</w:t>
            </w:r>
          </w:p>
        </w:tc>
        <w:tc>
          <w:tcPr>
            <w:tcW w:w="2834" w:type="dxa"/>
            <w:gridSpan w:val="4"/>
            <w:shd w:val="clear" w:color="auto" w:fill="auto"/>
            <w:vAlign w:val="center"/>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2020</w:t>
            </w:r>
          </w:p>
        </w:tc>
        <w:tc>
          <w:tcPr>
            <w:tcW w:w="1701" w:type="dxa"/>
            <w:vAlign w:val="center"/>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Примечание</w:t>
            </w:r>
          </w:p>
        </w:tc>
      </w:tr>
      <w:tr w:rsidR="009E74DC" w:rsidRPr="006B6482" w:rsidTr="009E74DC">
        <w:trPr>
          <w:trHeight w:val="300"/>
          <w:tblHeader/>
        </w:trPr>
        <w:tc>
          <w:tcPr>
            <w:tcW w:w="566" w:type="dxa"/>
            <w:vMerge/>
            <w:vAlign w:val="center"/>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p>
        </w:tc>
        <w:tc>
          <w:tcPr>
            <w:tcW w:w="1984" w:type="dxa"/>
            <w:vMerge/>
            <w:vAlign w:val="center"/>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p>
        </w:tc>
        <w:tc>
          <w:tcPr>
            <w:tcW w:w="709" w:type="dxa"/>
            <w:vMerge/>
            <w:vAlign w:val="center"/>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p>
        </w:tc>
        <w:tc>
          <w:tcPr>
            <w:tcW w:w="569"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кол-во</w:t>
            </w:r>
          </w:p>
        </w:tc>
        <w:tc>
          <w:tcPr>
            <w:tcW w:w="992"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Цена руб.</w:t>
            </w:r>
          </w:p>
        </w:tc>
        <w:tc>
          <w:tcPr>
            <w:tcW w:w="993"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сумма, руб.</w:t>
            </w:r>
          </w:p>
        </w:tc>
        <w:tc>
          <w:tcPr>
            <w:tcW w:w="710"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кол-во</w:t>
            </w:r>
          </w:p>
        </w:tc>
        <w:tc>
          <w:tcPr>
            <w:tcW w:w="992"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цена руб.</w:t>
            </w:r>
          </w:p>
        </w:tc>
        <w:tc>
          <w:tcPr>
            <w:tcW w:w="992" w:type="dxa"/>
            <w:shd w:val="clear" w:color="auto" w:fill="auto"/>
            <w:hideMark/>
          </w:tcPr>
          <w:p w:rsidR="009E74DC" w:rsidRPr="006B6482" w:rsidRDefault="009E74DC" w:rsidP="00D31900">
            <w:pPr>
              <w:spacing w:after="0" w:line="240" w:lineRule="auto"/>
              <w:ind w:left="-99" w:right="-183"/>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сумма, руб.</w:t>
            </w:r>
          </w:p>
        </w:tc>
        <w:tc>
          <w:tcPr>
            <w:tcW w:w="851"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кол-во</w:t>
            </w:r>
          </w:p>
        </w:tc>
        <w:tc>
          <w:tcPr>
            <w:tcW w:w="850"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цена, руб.</w:t>
            </w:r>
          </w:p>
        </w:tc>
        <w:tc>
          <w:tcPr>
            <w:tcW w:w="992"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сумма, руб.</w:t>
            </w:r>
          </w:p>
        </w:tc>
        <w:tc>
          <w:tcPr>
            <w:tcW w:w="538"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кол-во</w:t>
            </w:r>
          </w:p>
        </w:tc>
        <w:tc>
          <w:tcPr>
            <w:tcW w:w="1020"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цена, руб.</w:t>
            </w:r>
          </w:p>
        </w:tc>
        <w:tc>
          <w:tcPr>
            <w:tcW w:w="1276"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сумма, руб.</w:t>
            </w:r>
          </w:p>
        </w:tc>
        <w:tc>
          <w:tcPr>
            <w:tcW w:w="1701" w:type="dxa"/>
            <w:vAlign w:val="center"/>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p>
        </w:tc>
      </w:tr>
      <w:tr w:rsidR="009E74DC" w:rsidRPr="006B6482" w:rsidTr="009E74DC">
        <w:trPr>
          <w:trHeight w:val="285"/>
        </w:trPr>
        <w:tc>
          <w:tcPr>
            <w:tcW w:w="566" w:type="dxa"/>
            <w:shd w:val="clear" w:color="000000" w:fill="FFFF00"/>
            <w:hideMark/>
          </w:tcPr>
          <w:p w:rsidR="009E74DC" w:rsidRPr="006B6482" w:rsidRDefault="009E74DC" w:rsidP="00D31900">
            <w:pPr>
              <w:spacing w:after="0" w:line="240" w:lineRule="auto"/>
              <w:jc w:val="both"/>
              <w:rPr>
                <w:rFonts w:ascii="Times New Roman" w:eastAsia="Times New Roman" w:hAnsi="Times New Roman" w:cs="Times New Roman"/>
                <w:b/>
                <w:bCs/>
                <w:sz w:val="20"/>
                <w:szCs w:val="20"/>
              </w:rPr>
            </w:pPr>
            <w:r w:rsidRPr="006B6482">
              <w:rPr>
                <w:rFonts w:ascii="Times New Roman" w:eastAsia="Times New Roman" w:hAnsi="Times New Roman" w:cs="Times New Roman"/>
                <w:b/>
                <w:bCs/>
                <w:sz w:val="20"/>
                <w:szCs w:val="20"/>
              </w:rPr>
              <w:t> </w:t>
            </w:r>
          </w:p>
        </w:tc>
        <w:tc>
          <w:tcPr>
            <w:tcW w:w="1984" w:type="dxa"/>
            <w:shd w:val="clear" w:color="000000" w:fill="FFFF00"/>
            <w:hideMark/>
          </w:tcPr>
          <w:p w:rsidR="009E74DC" w:rsidRPr="006B6482" w:rsidRDefault="009E74DC" w:rsidP="00D31900">
            <w:pPr>
              <w:spacing w:after="0" w:line="240" w:lineRule="auto"/>
              <w:jc w:val="both"/>
              <w:rPr>
                <w:rFonts w:ascii="Times New Roman" w:eastAsia="Times New Roman" w:hAnsi="Times New Roman" w:cs="Times New Roman"/>
                <w:b/>
                <w:bCs/>
                <w:sz w:val="20"/>
                <w:szCs w:val="20"/>
              </w:rPr>
            </w:pPr>
            <w:r w:rsidRPr="006B6482">
              <w:rPr>
                <w:rFonts w:ascii="Times New Roman" w:eastAsia="Times New Roman" w:hAnsi="Times New Roman" w:cs="Times New Roman"/>
                <w:b/>
                <w:bCs/>
                <w:sz w:val="20"/>
                <w:szCs w:val="20"/>
              </w:rPr>
              <w:t>ГУЗ Большенагаткинская РБ</w:t>
            </w:r>
          </w:p>
        </w:tc>
        <w:tc>
          <w:tcPr>
            <w:tcW w:w="709" w:type="dxa"/>
            <w:shd w:val="clear" w:color="000000" w:fill="FFFF00"/>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p>
        </w:tc>
        <w:tc>
          <w:tcPr>
            <w:tcW w:w="569" w:type="dxa"/>
            <w:shd w:val="clear" w:color="000000" w:fill="FFFF00"/>
            <w:noWrap/>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r w:rsidRPr="006B6482">
              <w:rPr>
                <w:rFonts w:ascii="Times New Roman" w:eastAsia="Times New Roman" w:hAnsi="Times New Roman" w:cs="Times New Roman"/>
                <w:b/>
                <w:bCs/>
                <w:sz w:val="20"/>
                <w:szCs w:val="20"/>
              </w:rPr>
              <w:t>60</w:t>
            </w:r>
          </w:p>
        </w:tc>
        <w:tc>
          <w:tcPr>
            <w:tcW w:w="992" w:type="dxa"/>
            <w:shd w:val="clear" w:color="000000" w:fill="FFFF00"/>
            <w:noWrap/>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p>
        </w:tc>
        <w:tc>
          <w:tcPr>
            <w:tcW w:w="993" w:type="dxa"/>
            <w:shd w:val="clear" w:color="000000" w:fill="FFFF00"/>
            <w:noWrap/>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r w:rsidRPr="006B6482">
              <w:rPr>
                <w:rFonts w:ascii="Times New Roman" w:eastAsia="Times New Roman" w:hAnsi="Times New Roman" w:cs="Times New Roman"/>
                <w:b/>
                <w:bCs/>
                <w:sz w:val="20"/>
                <w:szCs w:val="20"/>
              </w:rPr>
              <w:t>3020600</w:t>
            </w:r>
          </w:p>
        </w:tc>
        <w:tc>
          <w:tcPr>
            <w:tcW w:w="710" w:type="dxa"/>
            <w:shd w:val="clear" w:color="000000" w:fill="FFFF00"/>
            <w:noWrap/>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r w:rsidRPr="006B6482">
              <w:rPr>
                <w:rFonts w:ascii="Times New Roman" w:eastAsia="Times New Roman" w:hAnsi="Times New Roman" w:cs="Times New Roman"/>
                <w:b/>
                <w:bCs/>
                <w:sz w:val="20"/>
                <w:szCs w:val="20"/>
              </w:rPr>
              <w:t>38</w:t>
            </w:r>
          </w:p>
        </w:tc>
        <w:tc>
          <w:tcPr>
            <w:tcW w:w="992" w:type="dxa"/>
            <w:shd w:val="clear" w:color="000000" w:fill="FFFF00"/>
            <w:noWrap/>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p>
        </w:tc>
        <w:tc>
          <w:tcPr>
            <w:tcW w:w="992" w:type="dxa"/>
            <w:shd w:val="clear" w:color="000000" w:fill="FFFF00"/>
            <w:noWrap/>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r w:rsidRPr="006B6482">
              <w:rPr>
                <w:rFonts w:ascii="Times New Roman" w:eastAsia="Times New Roman" w:hAnsi="Times New Roman" w:cs="Times New Roman"/>
                <w:b/>
                <w:bCs/>
                <w:sz w:val="20"/>
                <w:szCs w:val="20"/>
              </w:rPr>
              <w:t>2230200,0</w:t>
            </w:r>
          </w:p>
        </w:tc>
        <w:tc>
          <w:tcPr>
            <w:tcW w:w="851" w:type="dxa"/>
            <w:shd w:val="clear" w:color="000000" w:fill="FFFF00"/>
            <w:noWrap/>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r w:rsidRPr="006B6482">
              <w:rPr>
                <w:rFonts w:ascii="Times New Roman" w:eastAsia="Times New Roman" w:hAnsi="Times New Roman" w:cs="Times New Roman"/>
                <w:b/>
                <w:bCs/>
                <w:sz w:val="20"/>
                <w:szCs w:val="20"/>
              </w:rPr>
              <w:t>52</w:t>
            </w:r>
          </w:p>
        </w:tc>
        <w:tc>
          <w:tcPr>
            <w:tcW w:w="850" w:type="dxa"/>
            <w:shd w:val="clear" w:color="000000" w:fill="FFFF00"/>
            <w:noWrap/>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p>
        </w:tc>
        <w:tc>
          <w:tcPr>
            <w:tcW w:w="992" w:type="dxa"/>
            <w:shd w:val="clear" w:color="000000" w:fill="FFFF00"/>
            <w:noWrap/>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r w:rsidRPr="006B6482">
              <w:rPr>
                <w:rFonts w:ascii="Times New Roman" w:eastAsia="Times New Roman" w:hAnsi="Times New Roman" w:cs="Times New Roman"/>
                <w:b/>
                <w:bCs/>
                <w:sz w:val="20"/>
                <w:szCs w:val="20"/>
              </w:rPr>
              <w:t>3215154,0</w:t>
            </w:r>
          </w:p>
        </w:tc>
        <w:tc>
          <w:tcPr>
            <w:tcW w:w="538" w:type="dxa"/>
            <w:shd w:val="clear" w:color="000000" w:fill="FFFF00"/>
            <w:noWrap/>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r w:rsidRPr="006B6482">
              <w:rPr>
                <w:rFonts w:ascii="Times New Roman" w:eastAsia="Times New Roman" w:hAnsi="Times New Roman" w:cs="Times New Roman"/>
                <w:b/>
                <w:bCs/>
                <w:sz w:val="20"/>
                <w:szCs w:val="20"/>
              </w:rPr>
              <w:t>12</w:t>
            </w:r>
          </w:p>
        </w:tc>
        <w:tc>
          <w:tcPr>
            <w:tcW w:w="1020" w:type="dxa"/>
            <w:shd w:val="clear" w:color="000000" w:fill="FFFF00"/>
            <w:noWrap/>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p>
        </w:tc>
        <w:tc>
          <w:tcPr>
            <w:tcW w:w="1266" w:type="dxa"/>
            <w:shd w:val="clear" w:color="000000" w:fill="FFFF00"/>
            <w:noWrap/>
            <w:vAlign w:val="center"/>
            <w:hideMark/>
          </w:tcPr>
          <w:p w:rsidR="009E74DC" w:rsidRPr="006B6482" w:rsidRDefault="009E74DC" w:rsidP="00D31900">
            <w:pPr>
              <w:spacing w:after="0" w:line="240" w:lineRule="auto"/>
              <w:ind w:left="-113" w:right="-113"/>
              <w:jc w:val="both"/>
              <w:rPr>
                <w:rFonts w:ascii="Times New Roman" w:eastAsia="Times New Roman" w:hAnsi="Times New Roman" w:cs="Times New Roman"/>
                <w:b/>
                <w:bCs/>
                <w:sz w:val="20"/>
                <w:szCs w:val="20"/>
              </w:rPr>
            </w:pPr>
            <w:r w:rsidRPr="006B6482">
              <w:rPr>
                <w:rFonts w:ascii="Times New Roman" w:eastAsia="Times New Roman" w:hAnsi="Times New Roman" w:cs="Times New Roman"/>
                <w:b/>
                <w:bCs/>
                <w:sz w:val="20"/>
                <w:szCs w:val="20"/>
              </w:rPr>
              <w:t>620700</w:t>
            </w:r>
          </w:p>
        </w:tc>
        <w:tc>
          <w:tcPr>
            <w:tcW w:w="1711" w:type="dxa"/>
            <w:gridSpan w:val="2"/>
            <w:shd w:val="clear" w:color="000000" w:fill="FFFF00"/>
            <w:noWrap/>
            <w:vAlign w:val="bottom"/>
            <w:hideMark/>
          </w:tcPr>
          <w:p w:rsidR="009E74DC" w:rsidRPr="006B6482" w:rsidRDefault="009E74DC" w:rsidP="00D31900">
            <w:pPr>
              <w:spacing w:after="0" w:line="240" w:lineRule="auto"/>
              <w:jc w:val="both"/>
              <w:rPr>
                <w:rFonts w:ascii="Times New Roman" w:eastAsia="Times New Roman" w:hAnsi="Times New Roman" w:cs="Times New Roman"/>
                <w:b/>
                <w:bCs/>
                <w:sz w:val="20"/>
                <w:szCs w:val="20"/>
              </w:rPr>
            </w:pPr>
            <w:r w:rsidRPr="006B6482">
              <w:rPr>
                <w:rFonts w:ascii="Times New Roman" w:eastAsia="Times New Roman" w:hAnsi="Times New Roman" w:cs="Times New Roman"/>
                <w:b/>
                <w:bCs/>
                <w:sz w:val="20"/>
                <w:szCs w:val="20"/>
              </w:rPr>
              <w:t> ВСЕГО 9086654,0рублей</w:t>
            </w:r>
          </w:p>
        </w:tc>
      </w:tr>
      <w:tr w:rsidR="009E74DC" w:rsidRPr="006B6482" w:rsidTr="009E74DC">
        <w:trPr>
          <w:trHeight w:val="300"/>
        </w:trPr>
        <w:tc>
          <w:tcPr>
            <w:tcW w:w="566"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1. </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Урофлоуметр с принтером                     </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319 000,0</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319 000,0</w:t>
            </w: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врача-уролога</w:t>
            </w:r>
          </w:p>
        </w:tc>
      </w:tr>
      <w:tr w:rsidR="009E74DC" w:rsidRPr="006B6482" w:rsidTr="009E74DC">
        <w:trPr>
          <w:trHeight w:val="600"/>
        </w:trPr>
        <w:tc>
          <w:tcPr>
            <w:tcW w:w="566"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2.</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Анализатор глюкозы в крови (глюкометр),экспресс-анализатор портативный        </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w:t>
            </w:r>
          </w:p>
        </w:tc>
        <w:tc>
          <w:tcPr>
            <w:tcW w:w="992"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2500,0</w:t>
            </w: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10000,0</w:t>
            </w: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2500,0</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7500,0</w:t>
            </w: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w:t>
            </w: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2 500,0</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7 500,0</w:t>
            </w: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врача-терапевта</w:t>
            </w:r>
          </w:p>
        </w:tc>
      </w:tr>
      <w:tr w:rsidR="009E74DC" w:rsidRPr="006B6482" w:rsidTr="009E74DC">
        <w:trPr>
          <w:trHeight w:val="600"/>
        </w:trPr>
        <w:tc>
          <w:tcPr>
            <w:tcW w:w="566"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3.</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Измеритель пиковой скорости выдоха (пикфлоуметр) со сменными мундштуками             </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18 500,0</w:t>
            </w: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18 500,0</w:t>
            </w: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врача-терапевта</w:t>
            </w:r>
          </w:p>
        </w:tc>
      </w:tr>
      <w:tr w:rsidR="009E74DC" w:rsidRPr="006B6482" w:rsidTr="009E74DC">
        <w:trPr>
          <w:trHeight w:val="131"/>
        </w:trPr>
        <w:tc>
          <w:tcPr>
            <w:tcW w:w="566"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4.</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Инструменты и оборудование для оказания экстренной помощи           </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15 000,0</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15 000,0</w:t>
            </w: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врача-терапевта</w:t>
            </w:r>
          </w:p>
        </w:tc>
      </w:tr>
      <w:tr w:rsidR="009E74DC" w:rsidRPr="006B6482" w:rsidTr="009E74DC">
        <w:trPr>
          <w:trHeight w:val="300"/>
        </w:trPr>
        <w:tc>
          <w:tcPr>
            <w:tcW w:w="566"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5.</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Пульсоксиметр (оксиметр пульсовой)            </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992"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6000,0</w:t>
            </w: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12000,0</w:t>
            </w: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6000,0</w:t>
            </w:r>
          </w:p>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12000,0</w:t>
            </w: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6 000,0</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6 000,0</w:t>
            </w: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врача-терапевта</w:t>
            </w:r>
          </w:p>
        </w:tc>
      </w:tr>
      <w:tr w:rsidR="009E74DC" w:rsidRPr="006B6482" w:rsidTr="009E74DC">
        <w:trPr>
          <w:trHeight w:val="12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6.</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Неврологический набор для диагностики диабетической нейропатии (монофиламент 10 г, градуированный камертон, </w:t>
            </w:r>
            <w:r w:rsidRPr="006B6482">
              <w:rPr>
                <w:rFonts w:ascii="Times New Roman" w:eastAsia="Times New Roman" w:hAnsi="Times New Roman" w:cs="Times New Roman"/>
                <w:b/>
                <w:sz w:val="20"/>
                <w:szCs w:val="20"/>
              </w:rPr>
              <w:lastRenderedPageBreak/>
              <w:t xml:space="preserve">неврологический молоточек) </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13 000,0</w:t>
            </w: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13 000,0</w:t>
            </w: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врача-эндокринолога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lastRenderedPageBreak/>
              <w:t> 7.</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Автоматический проектор знаков с принадлежностями</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120 000,0</w:t>
            </w: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120 000,0</w:t>
            </w: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врача-офтальмолога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8.</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Набор  диагностических  офтальмологических  линз для непрямой офтальмоскопии  </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139 400,0</w:t>
            </w: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139 400,0</w:t>
            </w: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врача-офтальмолога</w:t>
            </w:r>
          </w:p>
        </w:tc>
      </w:tr>
      <w:tr w:rsidR="009E74DC" w:rsidRPr="006B6482" w:rsidTr="009E74DC">
        <w:trPr>
          <w:trHeight w:val="9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9.</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Диагностическая офтальмологическая универсальная    трехзеркальная    линза     для офтальмоскопии </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29 500,0</w:t>
            </w: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29 500,0</w:t>
            </w: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врача-офтальмолога</w:t>
            </w:r>
          </w:p>
        </w:tc>
      </w:tr>
      <w:tr w:rsidR="009E74DC" w:rsidRPr="006B6482" w:rsidTr="009E74DC">
        <w:trPr>
          <w:trHeight w:val="3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10.</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Малый хирургический набор </w:t>
            </w:r>
          </w:p>
          <w:p w:rsidR="009E74DC" w:rsidRPr="006B6482" w:rsidRDefault="009E74DC" w:rsidP="00D31900">
            <w:pPr>
              <w:spacing w:after="0" w:line="240" w:lineRule="auto"/>
              <w:jc w:val="both"/>
              <w:rPr>
                <w:rFonts w:ascii="Times New Roman" w:eastAsia="Times New Roman" w:hAnsi="Times New Roman" w:cs="Times New Roman"/>
                <w:b/>
                <w:sz w:val="20"/>
                <w:szCs w:val="20"/>
              </w:rPr>
            </w:pP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27 300,0</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54 600,0</w:t>
            </w: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врача-хирурга</w:t>
            </w:r>
          </w:p>
        </w:tc>
      </w:tr>
      <w:tr w:rsidR="009E74DC" w:rsidRPr="006B6482" w:rsidTr="009E74DC">
        <w:trPr>
          <w:trHeight w:val="3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11.</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Стерилизатор для медицинских инструментов     </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25 000,0</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25 000,0</w:t>
            </w: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врача-хирурга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12.</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Сухожаровой шкаф для стерилизации медицинских инструментов   </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w:t>
            </w:r>
          </w:p>
        </w:tc>
        <w:tc>
          <w:tcPr>
            <w:tcW w:w="992"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21 500,0</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21 500,0</w:t>
            </w: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врача-хирурга</w:t>
            </w:r>
          </w:p>
        </w:tc>
      </w:tr>
      <w:tr w:rsidR="009E74DC" w:rsidRPr="006B6482" w:rsidTr="009E74DC">
        <w:trPr>
          <w:trHeight w:val="3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13.</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Бестеневая лампа                              </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50 000,0</w:t>
            </w: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50 000,0</w:t>
            </w: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врача-хирурга</w:t>
            </w:r>
          </w:p>
        </w:tc>
      </w:tr>
      <w:tr w:rsidR="009E74DC" w:rsidRPr="006B6482" w:rsidTr="009E74DC">
        <w:trPr>
          <w:trHeight w:val="3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14.</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Шина для лечения </w:t>
            </w:r>
            <w:r w:rsidRPr="006B6482">
              <w:rPr>
                <w:rFonts w:ascii="Times New Roman" w:eastAsia="Times New Roman" w:hAnsi="Times New Roman" w:cs="Times New Roman"/>
                <w:b/>
                <w:sz w:val="20"/>
                <w:szCs w:val="20"/>
              </w:rPr>
              <w:lastRenderedPageBreak/>
              <w:t xml:space="preserve">переломов ключицы            </w:t>
            </w:r>
          </w:p>
        </w:tc>
        <w:tc>
          <w:tcPr>
            <w:tcW w:w="709"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2 000,0</w:t>
            </w:r>
          </w:p>
        </w:tc>
        <w:tc>
          <w:tcPr>
            <w:tcW w:w="992"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2 000,0</w:t>
            </w:r>
          </w:p>
        </w:tc>
        <w:tc>
          <w:tcPr>
            <w:tcW w:w="538"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Оснащение </w:t>
            </w:r>
            <w:r w:rsidRPr="006B6482">
              <w:rPr>
                <w:rFonts w:ascii="Times New Roman" w:eastAsia="Times New Roman" w:hAnsi="Times New Roman" w:cs="Times New Roman"/>
                <w:b/>
                <w:sz w:val="20"/>
                <w:szCs w:val="20"/>
              </w:rPr>
              <w:lastRenderedPageBreak/>
              <w:t>кабинета врача-хирурга</w:t>
            </w:r>
          </w:p>
        </w:tc>
      </w:tr>
      <w:tr w:rsidR="009E74DC" w:rsidRPr="006B6482" w:rsidTr="009E74DC">
        <w:trPr>
          <w:trHeight w:val="3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lastRenderedPageBreak/>
              <w:t> 15.</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Шина для фиксации кисти и пальцев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1 500,0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3 000,0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врача-хирурга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16.</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Шина   проволочная   для   верхних   и   нижних конечностей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1 500,0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3 000,0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врача-хирурга</w:t>
            </w:r>
          </w:p>
        </w:tc>
      </w:tr>
      <w:tr w:rsidR="009E74DC" w:rsidRPr="006B6482" w:rsidTr="009E74DC">
        <w:trPr>
          <w:trHeight w:val="3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17.</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Шина транспортная для нижних конечностей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1 500,0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1 500,0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врача-хирурга</w:t>
            </w:r>
          </w:p>
        </w:tc>
      </w:tr>
      <w:tr w:rsidR="009E74DC" w:rsidRPr="006B6482" w:rsidTr="009E74DC">
        <w:trPr>
          <w:trHeight w:val="3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18.</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Головодержатель (воротник Шанца 2 размеров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1 500,0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1 500,0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врача-хирурга</w:t>
            </w:r>
          </w:p>
        </w:tc>
      </w:tr>
      <w:tr w:rsidR="009E74DC" w:rsidRPr="006B6482" w:rsidTr="009E74DC">
        <w:trPr>
          <w:trHeight w:val="3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19.</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Стерилизаторы медицинские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25 000,0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25 000,0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врача-инфекциониста,приемное отделение</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20.</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Укладка для оказания помощи при анафилактическом шоке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11 000,0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11 000,0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 терапевта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21.</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Набор пахучих веществ для исследования функций обонятельного анализатора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25 900,0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51 800,0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врача-невролога,психиатра-нарколога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22.</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Аппарат электрохирургический </w:t>
            </w:r>
            <w:r w:rsidRPr="006B6482">
              <w:rPr>
                <w:rFonts w:ascii="Times New Roman" w:eastAsia="Times New Roman" w:hAnsi="Times New Roman" w:cs="Times New Roman"/>
                <w:b/>
                <w:sz w:val="20"/>
                <w:szCs w:val="20"/>
              </w:rPr>
              <w:lastRenderedPageBreak/>
              <w:t>высокочастотной</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163 000,0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326 000,0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врача-оториноларинго</w:t>
            </w:r>
            <w:r w:rsidRPr="006B6482">
              <w:rPr>
                <w:rFonts w:ascii="Times New Roman" w:eastAsia="Times New Roman" w:hAnsi="Times New Roman" w:cs="Times New Roman"/>
                <w:b/>
                <w:sz w:val="20"/>
                <w:szCs w:val="20"/>
              </w:rPr>
              <w:lastRenderedPageBreak/>
              <w:t>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lastRenderedPageBreak/>
              <w:t> 23.</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Набор инструментов для диагностики и хирургии в оториноларингологии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50 000,0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50 000,0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врача-оториноларинголога</w:t>
            </w:r>
          </w:p>
        </w:tc>
      </w:tr>
      <w:tr w:rsidR="009E74DC" w:rsidRPr="006B6482" w:rsidTr="009E74DC">
        <w:trPr>
          <w:trHeight w:val="3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24.</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Отоскоп, оториноскоп</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6 000,0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6 000,0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врача-оториноларинголога</w:t>
            </w:r>
          </w:p>
        </w:tc>
      </w:tr>
      <w:tr w:rsidR="009E74DC" w:rsidRPr="006B6482" w:rsidTr="009E74DC">
        <w:trPr>
          <w:trHeight w:val="3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25.</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Воронка Зигля</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1 500,0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1 500,0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врача-оториноларинголога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26.</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Сканер ультразвуковой для носовых пазух (эхосинускоп)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142 000,0</w:t>
            </w: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142 000,0</w:t>
            </w: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врача-оториноларинголога</w:t>
            </w:r>
          </w:p>
        </w:tc>
      </w:tr>
      <w:tr w:rsidR="009E74DC" w:rsidRPr="006B6482" w:rsidTr="009E74DC">
        <w:trPr>
          <w:trHeight w:val="3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27</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Негатоскоп</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12 000,0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48000,0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36000,0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48000,0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w:t>
            </w: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12000</w:t>
            </w: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48000,0</w:t>
            </w: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врача-оториноларинголога,приемноеотделение.детскоеотделение,кабинеты врачей-терапевтов</w:t>
            </w:r>
          </w:p>
        </w:tc>
      </w:tr>
      <w:tr w:rsidR="009E74DC" w:rsidRPr="006B6482" w:rsidTr="009E74DC">
        <w:trPr>
          <w:trHeight w:val="3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28</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Аудиометр    с печатным устройством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150 000,0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150 000,0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врача-оториноларинголога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29.</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Экспериментально-психологические методики </w:t>
            </w:r>
            <w:r w:rsidRPr="006B6482">
              <w:rPr>
                <w:rFonts w:ascii="Times New Roman" w:eastAsia="Times New Roman" w:hAnsi="Times New Roman" w:cs="Times New Roman"/>
                <w:b/>
                <w:sz w:val="20"/>
                <w:szCs w:val="20"/>
              </w:rPr>
              <w:lastRenderedPageBreak/>
              <w:t xml:space="preserve">лицензионные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25 000,0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125 000,0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врача-психиатра-</w:t>
            </w:r>
            <w:r w:rsidRPr="006B6482">
              <w:rPr>
                <w:rFonts w:ascii="Times New Roman" w:eastAsia="Times New Roman" w:hAnsi="Times New Roman" w:cs="Times New Roman"/>
                <w:b/>
                <w:sz w:val="20"/>
                <w:szCs w:val="20"/>
              </w:rPr>
              <w:lastRenderedPageBreak/>
              <w:t>нарколога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lastRenderedPageBreak/>
              <w:t> 30.</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Тест-системы для определения наркотических средств и психотропных веществ в моче</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3 000,0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врача-психиатра-нарколога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31.</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Аппарат для искусственной вентиляции легких  (портативный)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250 000,0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бригады анестезиологии-реанимации</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32.</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Спирогаф</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80 000,0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80 000,0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80 000,0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80 000,0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врача-профпатолога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33</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Небулайзер</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5 000,0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5 000,0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приемного 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34.</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Пикфлоуметр</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1 500,0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7 500,0</w:t>
            </w:r>
          </w:p>
        </w:tc>
        <w:tc>
          <w:tcPr>
            <w:tcW w:w="851" w:type="dxa"/>
            <w:shd w:val="clear" w:color="auto" w:fill="auto"/>
            <w:vAlign w:val="center"/>
            <w:hideMark/>
          </w:tcPr>
          <w:p w:rsidR="009E74DC" w:rsidRPr="006B6482" w:rsidRDefault="009E74DC" w:rsidP="00D31900">
            <w:pPr>
              <w:spacing w:after="0" w:line="240" w:lineRule="auto"/>
              <w:ind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врача-профпатолога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35</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Инфузомат</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100 000,0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100 000,0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приемного 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36</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Холодильник </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8</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30000,0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240000,0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8</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30000,0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240000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приемного  и инфекционного отделений</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37</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Весы медицинские взрослые</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2200,0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2200,0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2200,0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 xml:space="preserve">Оснащений кабинетов доврачебной помощи,кабинета профилактики,приемного </w:t>
            </w:r>
            <w:r w:rsidRPr="006B6482">
              <w:rPr>
                <w:rFonts w:ascii="Times New Roman" w:eastAsia="Times New Roman" w:hAnsi="Times New Roman" w:cs="Times New Roman"/>
                <w:b/>
                <w:sz w:val="20"/>
                <w:szCs w:val="20"/>
              </w:rPr>
              <w:lastRenderedPageBreak/>
              <w:t>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lastRenderedPageBreak/>
              <w:t>38</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hAnsi="Times New Roman" w:cs="Times New Roman"/>
                <w:b/>
                <w:sz w:val="20"/>
                <w:szCs w:val="20"/>
              </w:rPr>
              <w:t>Светильник медицинский передвижной</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32000,0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64000,0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32000,0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32000,0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хирурга,инфекционного 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39</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 xml:space="preserve">Дефибриллятор </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38000,0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38000,0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38000,0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38000,0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приемного покоя,операционной</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40</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hAnsi="Times New Roman" w:cs="Times New Roman"/>
                <w:b/>
                <w:sz w:val="20"/>
                <w:szCs w:val="20"/>
              </w:rPr>
              <w:t>Система разводки медицинских газов, сжатого воздуха и вакуума</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280000,0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280000,0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палат реанимации</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41</w:t>
            </w:r>
          </w:p>
        </w:tc>
        <w:tc>
          <w:tcPr>
            <w:tcW w:w="1984" w:type="dxa"/>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hAnsi="Times New Roman" w:cs="Times New Roman"/>
                <w:b/>
                <w:sz w:val="20"/>
                <w:szCs w:val="20"/>
              </w:rPr>
              <w:t>Стерилизатор воздушный</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44000</w:t>
            </w: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44000</w:t>
            </w: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отделений</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p>
          <w:p w:rsidR="009E74DC" w:rsidRPr="006B6482" w:rsidRDefault="009E74DC" w:rsidP="00D31900">
            <w:pPr>
              <w:spacing w:after="0" w:line="240" w:lineRule="auto"/>
              <w:jc w:val="both"/>
              <w:rPr>
                <w:rFonts w:ascii="Times New Roman" w:eastAsia="Times New Roman" w:hAnsi="Times New Roman" w:cs="Times New Roman"/>
                <w:b/>
                <w:sz w:val="20"/>
                <w:szCs w:val="20"/>
              </w:rPr>
            </w:pPr>
          </w:p>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42</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Эндоскопическая консоль или стойка с оборудованием и принадлежностями для эндовидеохирургии</w:t>
            </w:r>
          </w:p>
        </w:tc>
        <w:tc>
          <w:tcPr>
            <w:tcW w:w="709"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70000,0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70000,0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операционной</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43</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Операционные лупы с налобным осветителем с увеличением х2крат</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операционной</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Аппарат для исследования функции внешнего дыхания</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50000,0</w:t>
            </w: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lastRenderedPageBreak/>
              <w:t>45</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Электрокардиограф с синдромальным заключением</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терапевтического 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46</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Кресло-каталка для взрослых</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15800,0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15800,0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15800,0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15800,0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15800,0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15800,0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15800,0</w:t>
            </w: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15800,0</w:t>
            </w: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приемного 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47</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Центрифуга</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25000,0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лаборатории</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48</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Кольпоскоп</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акушер-гинеколога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49</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Аппарат электрохирургический высокочастотный для резекции и коагуляции</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130000,0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130000,0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операционной</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Аппарат для криохирургии гинекологический</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76000,0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76000,0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гинекологического 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51</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Гистероскоп диагностический</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240000,0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240000,0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гинекологического 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52</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Автоматический анализатор газов крови, кислотно-щелочного состояния,электролитов,глюкозы</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238000,0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238000,0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отделения анестезиологии-реанимации</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lastRenderedPageBreak/>
              <w:t>53</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Матрац термостабилизирующий</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10000,0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скорой помощи</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54</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Монитор пациента на 5 параметров</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125000,0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125000,0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отделения анестезиологии-реанимации</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55</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Аспиратор электрический</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37000,0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37000,0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37000,0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37000,0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приемного 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56</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Набор реанимационный для оказания скорой медицинской помощи</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приемного 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57</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Набор реанимационный  педиатрический для оказания скорой медицинской помощи</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приемного 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58</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Вакуумный матрас</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4527,0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99054,0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4527,0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9054,0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скорой помощи</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59</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 xml:space="preserve">Бормашина стоматологическая портативная </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77000,0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77000,0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стоматолога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60</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Фиброгастроскоп</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hAnsi="Times New Roman" w:cs="Times New Roman"/>
                <w:b/>
                <w:sz w:val="20"/>
                <w:szCs w:val="20"/>
              </w:rPr>
              <w:t>967320,00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9967320,0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врача-эндоскописта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61</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Экспресс-анализатор кардимаркеров портативный</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2994,0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22994,0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лаборатории</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lastRenderedPageBreak/>
              <w:t>62</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Набор для слепой пункционной биопсии печени</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465,0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инфекционного 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63</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Оториноскоп с набором воронок</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11357,5</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222715,0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оториноларинголога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64</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Облучатель-рециркулятор</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12000,0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инфекционного отделения</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p>
          <w:p w:rsidR="009E74DC" w:rsidRPr="006B6482" w:rsidRDefault="009E74DC" w:rsidP="00D31900">
            <w:pPr>
              <w:spacing w:after="0" w:line="240" w:lineRule="auto"/>
              <w:jc w:val="both"/>
              <w:rPr>
                <w:rFonts w:ascii="Times New Roman" w:eastAsia="Times New Roman" w:hAnsi="Times New Roman" w:cs="Times New Roman"/>
                <w:b/>
                <w:sz w:val="20"/>
                <w:szCs w:val="20"/>
              </w:rPr>
            </w:pPr>
          </w:p>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65</w:t>
            </w:r>
          </w:p>
          <w:p w:rsidR="009E74DC" w:rsidRPr="006B6482" w:rsidRDefault="009E74DC" w:rsidP="00D31900">
            <w:pPr>
              <w:spacing w:after="0" w:line="240" w:lineRule="auto"/>
              <w:jc w:val="both"/>
              <w:rPr>
                <w:rFonts w:ascii="Times New Roman" w:eastAsia="Times New Roman" w:hAnsi="Times New Roman" w:cs="Times New Roman"/>
                <w:b/>
                <w:sz w:val="20"/>
                <w:szCs w:val="20"/>
              </w:rPr>
            </w:pPr>
          </w:p>
          <w:p w:rsidR="009E74DC" w:rsidRPr="006B6482" w:rsidRDefault="009E74DC" w:rsidP="00D31900">
            <w:pPr>
              <w:spacing w:after="0" w:line="240" w:lineRule="auto"/>
              <w:jc w:val="both"/>
              <w:rPr>
                <w:rFonts w:ascii="Times New Roman" w:eastAsia="Times New Roman" w:hAnsi="Times New Roman" w:cs="Times New Roman"/>
                <w:b/>
                <w:sz w:val="20"/>
                <w:szCs w:val="20"/>
              </w:rPr>
            </w:pPr>
          </w:p>
          <w:p w:rsidR="009E74DC" w:rsidRPr="006B6482" w:rsidRDefault="009E74DC" w:rsidP="00D31900">
            <w:pPr>
              <w:spacing w:after="0" w:line="240" w:lineRule="auto"/>
              <w:jc w:val="both"/>
              <w:rPr>
                <w:rFonts w:ascii="Times New Roman" w:eastAsia="Times New Roman" w:hAnsi="Times New Roman" w:cs="Times New Roman"/>
                <w:b/>
                <w:sz w:val="20"/>
                <w:szCs w:val="20"/>
              </w:rPr>
            </w:pP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Диатермокоагулятор хирургический сиоматологический</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90000,0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90000,0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стоматолога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66</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Стерилизатор паровой настольный для наконечников</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40000,0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440000,0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40000,0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40000,0</w:t>
            </w: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40000,0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40000,0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40000,0</w:t>
            </w: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40000,0</w:t>
            </w: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стоматолога</w:t>
            </w:r>
          </w:p>
        </w:tc>
      </w:tr>
      <w:tr w:rsidR="009E74DC" w:rsidRPr="006B6482" w:rsidTr="009E74DC">
        <w:trPr>
          <w:trHeight w:val="600"/>
        </w:trPr>
        <w:tc>
          <w:tcPr>
            <w:tcW w:w="566" w:type="dxa"/>
            <w:shd w:val="clear" w:color="auto" w:fill="auto"/>
            <w:noWrap/>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67</w:t>
            </w:r>
          </w:p>
        </w:tc>
        <w:tc>
          <w:tcPr>
            <w:tcW w:w="1984"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Вибротестер</w:t>
            </w:r>
          </w:p>
        </w:tc>
        <w:tc>
          <w:tcPr>
            <w:tcW w:w="709" w:type="dxa"/>
            <w:shd w:val="clear" w:color="auto" w:fill="auto"/>
            <w:hideMark/>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275000,0</w:t>
            </w:r>
          </w:p>
        </w:tc>
        <w:tc>
          <w:tcPr>
            <w:tcW w:w="993"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2275000,0</w:t>
            </w:r>
          </w:p>
        </w:tc>
        <w:tc>
          <w:tcPr>
            <w:tcW w:w="71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275000,0</w:t>
            </w:r>
          </w:p>
        </w:tc>
        <w:tc>
          <w:tcPr>
            <w:tcW w:w="992"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275000,0</w:t>
            </w:r>
          </w:p>
        </w:tc>
        <w:tc>
          <w:tcPr>
            <w:tcW w:w="538"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hideMark/>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hideMark/>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невролога</w:t>
            </w:r>
          </w:p>
        </w:tc>
      </w:tr>
      <w:tr w:rsidR="009E74DC" w:rsidRPr="006B6482" w:rsidTr="009E74DC">
        <w:trPr>
          <w:trHeight w:val="600"/>
        </w:trPr>
        <w:tc>
          <w:tcPr>
            <w:tcW w:w="566" w:type="dxa"/>
            <w:shd w:val="clear" w:color="auto" w:fill="auto"/>
            <w:noWrap/>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68</w:t>
            </w:r>
          </w:p>
        </w:tc>
        <w:tc>
          <w:tcPr>
            <w:tcW w:w="1984"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 xml:space="preserve">Динамометр </w:t>
            </w:r>
          </w:p>
        </w:tc>
        <w:tc>
          <w:tcPr>
            <w:tcW w:w="709"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w:t>
            </w:r>
          </w:p>
        </w:tc>
        <w:tc>
          <w:tcPr>
            <w:tcW w:w="992" w:type="dxa"/>
            <w:shd w:val="clear" w:color="auto" w:fill="auto"/>
            <w:noWrap/>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68440,0</w:t>
            </w:r>
          </w:p>
        </w:tc>
        <w:tc>
          <w:tcPr>
            <w:tcW w:w="993"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205320,0</w:t>
            </w:r>
          </w:p>
        </w:tc>
        <w:tc>
          <w:tcPr>
            <w:tcW w:w="71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невролога</w:t>
            </w:r>
          </w:p>
        </w:tc>
      </w:tr>
      <w:tr w:rsidR="009E74DC" w:rsidRPr="006B6482" w:rsidTr="009E74DC">
        <w:trPr>
          <w:trHeight w:val="600"/>
        </w:trPr>
        <w:tc>
          <w:tcPr>
            <w:tcW w:w="566" w:type="dxa"/>
            <w:shd w:val="clear" w:color="auto" w:fill="auto"/>
            <w:noWrap/>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69</w:t>
            </w:r>
          </w:p>
        </w:tc>
        <w:tc>
          <w:tcPr>
            <w:tcW w:w="1984"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Дерматоскоп</w:t>
            </w:r>
          </w:p>
        </w:tc>
        <w:tc>
          <w:tcPr>
            <w:tcW w:w="709"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noWrap/>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3"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20000,0</w:t>
            </w: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20000,0</w:t>
            </w:r>
          </w:p>
        </w:tc>
        <w:tc>
          <w:tcPr>
            <w:tcW w:w="851"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кабинета дерматолога</w:t>
            </w:r>
          </w:p>
        </w:tc>
      </w:tr>
      <w:tr w:rsidR="009E74DC" w:rsidRPr="006B6482" w:rsidTr="009E74DC">
        <w:trPr>
          <w:trHeight w:val="600"/>
        </w:trPr>
        <w:tc>
          <w:tcPr>
            <w:tcW w:w="566" w:type="dxa"/>
            <w:shd w:val="clear" w:color="auto" w:fill="auto"/>
            <w:noWrap/>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70</w:t>
            </w:r>
          </w:p>
        </w:tc>
        <w:tc>
          <w:tcPr>
            <w:tcW w:w="1984"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Камера бактерицидная для хранения стерильных инструментов</w:t>
            </w:r>
          </w:p>
        </w:tc>
        <w:tc>
          <w:tcPr>
            <w:tcW w:w="709"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noWrap/>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20000,0</w:t>
            </w:r>
          </w:p>
        </w:tc>
        <w:tc>
          <w:tcPr>
            <w:tcW w:w="993"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20000,0</w:t>
            </w:r>
          </w:p>
        </w:tc>
        <w:tc>
          <w:tcPr>
            <w:tcW w:w="71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20000,0</w:t>
            </w: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40000,0</w:t>
            </w:r>
          </w:p>
        </w:tc>
        <w:tc>
          <w:tcPr>
            <w:tcW w:w="851"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85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40000,0</w:t>
            </w: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40000,0</w:t>
            </w:r>
          </w:p>
        </w:tc>
        <w:tc>
          <w:tcPr>
            <w:tcW w:w="538"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приемного покоя,инфекционногоотделения,процедурныхкабинетов</w:t>
            </w:r>
          </w:p>
        </w:tc>
      </w:tr>
      <w:tr w:rsidR="009E74DC" w:rsidRPr="006B6482" w:rsidTr="009E74DC">
        <w:trPr>
          <w:trHeight w:val="600"/>
        </w:trPr>
        <w:tc>
          <w:tcPr>
            <w:tcW w:w="566" w:type="dxa"/>
            <w:shd w:val="clear" w:color="auto" w:fill="auto"/>
            <w:noWrap/>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lastRenderedPageBreak/>
              <w:t>71</w:t>
            </w:r>
          </w:p>
        </w:tc>
        <w:tc>
          <w:tcPr>
            <w:tcW w:w="1984"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 xml:space="preserve">Диктофон </w:t>
            </w:r>
          </w:p>
        </w:tc>
        <w:tc>
          <w:tcPr>
            <w:tcW w:w="709"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w:t>
            </w:r>
          </w:p>
        </w:tc>
        <w:tc>
          <w:tcPr>
            <w:tcW w:w="992" w:type="dxa"/>
            <w:shd w:val="clear" w:color="auto" w:fill="auto"/>
            <w:noWrap/>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5000,0</w:t>
            </w:r>
          </w:p>
        </w:tc>
        <w:tc>
          <w:tcPr>
            <w:tcW w:w="993"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10000,0</w:t>
            </w:r>
          </w:p>
        </w:tc>
        <w:tc>
          <w:tcPr>
            <w:tcW w:w="71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Оснащение кабинетов врача психиатра</w:t>
            </w:r>
          </w:p>
        </w:tc>
      </w:tr>
      <w:tr w:rsidR="009E74DC" w:rsidRPr="006B6482" w:rsidTr="009E74DC">
        <w:trPr>
          <w:trHeight w:val="600"/>
        </w:trPr>
        <w:tc>
          <w:tcPr>
            <w:tcW w:w="566" w:type="dxa"/>
            <w:shd w:val="clear" w:color="auto" w:fill="auto"/>
            <w:noWrap/>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72</w:t>
            </w:r>
          </w:p>
        </w:tc>
        <w:tc>
          <w:tcPr>
            <w:tcW w:w="1984"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Водонагреватель</w:t>
            </w:r>
          </w:p>
        </w:tc>
        <w:tc>
          <w:tcPr>
            <w:tcW w:w="709"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4</w:t>
            </w:r>
          </w:p>
        </w:tc>
        <w:tc>
          <w:tcPr>
            <w:tcW w:w="992" w:type="dxa"/>
            <w:shd w:val="clear" w:color="auto" w:fill="auto"/>
            <w:noWrap/>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sz w:val="20"/>
                <w:szCs w:val="20"/>
              </w:rPr>
              <w:t>6000</w:t>
            </w:r>
          </w:p>
        </w:tc>
        <w:tc>
          <w:tcPr>
            <w:tcW w:w="993"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24000</w:t>
            </w:r>
          </w:p>
        </w:tc>
        <w:tc>
          <w:tcPr>
            <w:tcW w:w="71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Отделение приемного покоя,процедурный кабинет поликлиники</w:t>
            </w:r>
          </w:p>
        </w:tc>
      </w:tr>
      <w:tr w:rsidR="009E74DC" w:rsidRPr="006B6482" w:rsidTr="009E74DC">
        <w:trPr>
          <w:trHeight w:val="600"/>
        </w:trPr>
        <w:tc>
          <w:tcPr>
            <w:tcW w:w="566" w:type="dxa"/>
            <w:shd w:val="clear" w:color="auto" w:fill="auto"/>
            <w:noWrap/>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73</w:t>
            </w:r>
          </w:p>
        </w:tc>
        <w:tc>
          <w:tcPr>
            <w:tcW w:w="1984"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r w:rsidRPr="006B6482">
              <w:rPr>
                <w:rFonts w:ascii="Times New Roman" w:hAnsi="Times New Roman" w:cs="Times New Roman"/>
                <w:b/>
                <w:color w:val="000000"/>
                <w:sz w:val="20"/>
                <w:szCs w:val="20"/>
              </w:rPr>
              <w:t>Аппарат для реинфузии крови – 1 шт</w:t>
            </w:r>
          </w:p>
        </w:tc>
        <w:tc>
          <w:tcPr>
            <w:tcW w:w="709"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tcPr>
          <w:p w:rsidR="009E74DC" w:rsidRPr="006B6482" w:rsidRDefault="009E74DC" w:rsidP="00D31900">
            <w:pPr>
              <w:spacing w:after="0" w:line="240" w:lineRule="auto"/>
              <w:jc w:val="both"/>
              <w:rPr>
                <w:rFonts w:ascii="Times New Roman" w:hAnsi="Times New Roman" w:cs="Times New Roman"/>
                <w:b/>
                <w:sz w:val="20"/>
                <w:szCs w:val="20"/>
              </w:rPr>
            </w:pPr>
          </w:p>
        </w:tc>
        <w:tc>
          <w:tcPr>
            <w:tcW w:w="992" w:type="dxa"/>
            <w:shd w:val="clear" w:color="auto" w:fill="auto"/>
            <w:noWrap/>
          </w:tcPr>
          <w:p w:rsidR="009E74DC" w:rsidRPr="006B6482" w:rsidRDefault="009E74DC" w:rsidP="00D31900">
            <w:pPr>
              <w:spacing w:after="0" w:line="240" w:lineRule="auto"/>
              <w:jc w:val="both"/>
              <w:rPr>
                <w:rFonts w:ascii="Times New Roman" w:hAnsi="Times New Roman" w:cs="Times New Roman"/>
                <w:b/>
                <w:sz w:val="20"/>
                <w:szCs w:val="20"/>
              </w:rPr>
            </w:pPr>
          </w:p>
        </w:tc>
        <w:tc>
          <w:tcPr>
            <w:tcW w:w="993"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1"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85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1500,0</w:t>
            </w: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1500,0</w:t>
            </w:r>
          </w:p>
        </w:tc>
        <w:tc>
          <w:tcPr>
            <w:tcW w:w="538"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Операционная хирургического отделения</w:t>
            </w:r>
          </w:p>
        </w:tc>
      </w:tr>
      <w:tr w:rsidR="009E74DC" w:rsidRPr="006B6482" w:rsidTr="009E74DC">
        <w:trPr>
          <w:trHeight w:val="600"/>
        </w:trPr>
        <w:tc>
          <w:tcPr>
            <w:tcW w:w="566" w:type="dxa"/>
            <w:shd w:val="clear" w:color="auto" w:fill="auto"/>
            <w:noWrap/>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74</w:t>
            </w:r>
          </w:p>
        </w:tc>
        <w:tc>
          <w:tcPr>
            <w:tcW w:w="1984" w:type="dxa"/>
            <w:shd w:val="clear" w:color="auto" w:fill="auto"/>
          </w:tcPr>
          <w:p w:rsidR="009E74DC" w:rsidRPr="006B6482" w:rsidRDefault="009E74DC" w:rsidP="00D31900">
            <w:pPr>
              <w:spacing w:after="0" w:line="240" w:lineRule="auto"/>
              <w:jc w:val="both"/>
              <w:rPr>
                <w:rFonts w:ascii="Times New Roman" w:hAnsi="Times New Roman" w:cs="Times New Roman"/>
                <w:b/>
                <w:color w:val="000000"/>
                <w:sz w:val="20"/>
                <w:szCs w:val="20"/>
              </w:rPr>
            </w:pPr>
            <w:r w:rsidRPr="006B6482">
              <w:rPr>
                <w:rFonts w:ascii="Times New Roman" w:hAnsi="Times New Roman" w:cs="Times New Roman"/>
                <w:b/>
                <w:color w:val="000000"/>
                <w:sz w:val="20"/>
                <w:szCs w:val="20"/>
              </w:rPr>
              <w:t>Медицинский аппарат для подогрева крови и кровезаменителей – 1 шт</w:t>
            </w:r>
          </w:p>
        </w:tc>
        <w:tc>
          <w:tcPr>
            <w:tcW w:w="709" w:type="dxa"/>
            <w:shd w:val="clear" w:color="auto" w:fill="auto"/>
          </w:tcPr>
          <w:p w:rsidR="009E74DC" w:rsidRPr="006B6482" w:rsidRDefault="009E74DC" w:rsidP="00D31900">
            <w:pPr>
              <w:spacing w:after="0" w:line="240" w:lineRule="auto"/>
              <w:jc w:val="both"/>
              <w:rPr>
                <w:rFonts w:ascii="Times New Roman" w:hAnsi="Times New Roman" w:cs="Times New Roman"/>
                <w:b/>
                <w:sz w:val="20"/>
                <w:szCs w:val="20"/>
              </w:rPr>
            </w:pPr>
          </w:p>
        </w:tc>
        <w:tc>
          <w:tcPr>
            <w:tcW w:w="569" w:type="dxa"/>
            <w:shd w:val="clear" w:color="auto" w:fill="auto"/>
            <w:noWrap/>
          </w:tcPr>
          <w:p w:rsidR="009E74DC" w:rsidRPr="006B6482" w:rsidRDefault="009E74DC" w:rsidP="00D31900">
            <w:pPr>
              <w:spacing w:after="0" w:line="240" w:lineRule="auto"/>
              <w:jc w:val="both"/>
              <w:rPr>
                <w:rFonts w:ascii="Times New Roman" w:hAnsi="Times New Roman" w:cs="Times New Roman"/>
                <w:b/>
                <w:sz w:val="20"/>
                <w:szCs w:val="20"/>
              </w:rPr>
            </w:pPr>
          </w:p>
        </w:tc>
        <w:tc>
          <w:tcPr>
            <w:tcW w:w="992" w:type="dxa"/>
            <w:shd w:val="clear" w:color="auto" w:fill="auto"/>
            <w:noWrap/>
          </w:tcPr>
          <w:p w:rsidR="009E74DC" w:rsidRPr="006B6482" w:rsidRDefault="009E74DC" w:rsidP="00D31900">
            <w:pPr>
              <w:spacing w:after="0" w:line="240" w:lineRule="auto"/>
              <w:jc w:val="both"/>
              <w:rPr>
                <w:rFonts w:ascii="Times New Roman" w:hAnsi="Times New Roman" w:cs="Times New Roman"/>
                <w:b/>
                <w:sz w:val="20"/>
                <w:szCs w:val="20"/>
              </w:rPr>
            </w:pPr>
          </w:p>
        </w:tc>
        <w:tc>
          <w:tcPr>
            <w:tcW w:w="993"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71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1</w:t>
            </w: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380,0</w:t>
            </w: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380,0</w:t>
            </w:r>
          </w:p>
        </w:tc>
        <w:tc>
          <w:tcPr>
            <w:tcW w:w="851"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85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992"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538"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020"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266" w:type="dxa"/>
            <w:shd w:val="clear" w:color="auto" w:fill="auto"/>
            <w:vAlign w:val="center"/>
          </w:tcPr>
          <w:p w:rsidR="009E74DC" w:rsidRPr="006B6482" w:rsidRDefault="009E74DC" w:rsidP="00D31900">
            <w:pPr>
              <w:spacing w:after="0" w:line="240" w:lineRule="auto"/>
              <w:ind w:left="-170" w:right="-170"/>
              <w:jc w:val="both"/>
              <w:rPr>
                <w:rFonts w:ascii="Times New Roman" w:eastAsia="Times New Roman" w:hAnsi="Times New Roman" w:cs="Times New Roman"/>
                <w:b/>
                <w:sz w:val="20"/>
                <w:szCs w:val="20"/>
              </w:rPr>
            </w:pPr>
          </w:p>
        </w:tc>
        <w:tc>
          <w:tcPr>
            <w:tcW w:w="1711" w:type="dxa"/>
            <w:gridSpan w:val="2"/>
            <w:shd w:val="clear" w:color="auto" w:fill="auto"/>
          </w:tcPr>
          <w:p w:rsidR="009E74DC" w:rsidRPr="006B6482" w:rsidRDefault="009E74DC" w:rsidP="00D31900">
            <w:pPr>
              <w:spacing w:after="0" w:line="240" w:lineRule="auto"/>
              <w:jc w:val="both"/>
              <w:rPr>
                <w:rFonts w:ascii="Times New Roman" w:eastAsia="Times New Roman" w:hAnsi="Times New Roman" w:cs="Times New Roman"/>
                <w:b/>
                <w:sz w:val="20"/>
                <w:szCs w:val="20"/>
              </w:rPr>
            </w:pPr>
            <w:r w:rsidRPr="006B6482">
              <w:rPr>
                <w:rFonts w:ascii="Times New Roman" w:eastAsia="Times New Roman" w:hAnsi="Times New Roman" w:cs="Times New Roman"/>
                <w:b/>
                <w:sz w:val="20"/>
                <w:szCs w:val="20"/>
              </w:rPr>
              <w:t>Отделение реанимации</w:t>
            </w:r>
          </w:p>
        </w:tc>
      </w:tr>
    </w:tbl>
    <w:p w:rsidR="009E74DC" w:rsidRPr="00D31900" w:rsidRDefault="009E74DC" w:rsidP="00D31900">
      <w:pPr>
        <w:spacing w:after="0" w:line="240" w:lineRule="auto"/>
        <w:jc w:val="both"/>
        <w:rPr>
          <w:rFonts w:ascii="Times New Roman" w:eastAsia="Times New Roman" w:hAnsi="Times New Roman" w:cs="Times New Roman"/>
          <w:b/>
        </w:rPr>
      </w:pPr>
    </w:p>
    <w:p w:rsidR="009E74DC" w:rsidRPr="00D31900" w:rsidRDefault="009E74DC" w:rsidP="00D31900">
      <w:pPr>
        <w:spacing w:after="0" w:line="240" w:lineRule="auto"/>
        <w:jc w:val="both"/>
        <w:rPr>
          <w:rFonts w:ascii="Times New Roman" w:eastAsia="Times New Roman" w:hAnsi="Times New Roman" w:cs="Times New Roman"/>
          <w:b/>
        </w:rPr>
      </w:pPr>
    </w:p>
    <w:p w:rsidR="009E74DC" w:rsidRPr="00D31900" w:rsidRDefault="009E74DC" w:rsidP="00D31900">
      <w:pPr>
        <w:pStyle w:val="af5"/>
        <w:ind w:firstLine="708"/>
        <w:jc w:val="both"/>
        <w:rPr>
          <w:sz w:val="22"/>
          <w:szCs w:val="22"/>
        </w:rPr>
        <w:sectPr w:rsidR="009E74DC" w:rsidRPr="00D31900" w:rsidSect="009E74DC">
          <w:footerReference w:type="default" r:id="rId18"/>
          <w:pgSz w:w="16838" w:h="11906" w:orient="landscape"/>
          <w:pgMar w:top="1134" w:right="1134" w:bottom="567" w:left="851" w:header="709" w:footer="709" w:gutter="0"/>
          <w:cols w:space="708"/>
          <w:docGrid w:linePitch="360"/>
        </w:sectPr>
      </w:pPr>
    </w:p>
    <w:p w:rsidR="009E74DC" w:rsidRPr="00D31900" w:rsidRDefault="009E74DC" w:rsidP="00D31900">
      <w:pPr>
        <w:pStyle w:val="af5"/>
        <w:ind w:firstLine="708"/>
        <w:jc w:val="both"/>
        <w:rPr>
          <w:sz w:val="22"/>
          <w:szCs w:val="22"/>
        </w:rPr>
      </w:pPr>
      <w:r w:rsidRPr="00D31900">
        <w:rPr>
          <w:sz w:val="22"/>
          <w:szCs w:val="22"/>
        </w:rPr>
        <w:lastRenderedPageBreak/>
        <w:t>На приобретение оборудования в рамках программы будет направлено более 4,1 млн. рублей, в том числе для оснащения кабинета врача-офтальмолога планируется приобретение автоматического пневмотонометра стоимостью 528,0 тыс. рублей и автоматического рефрактометра стоимостью 465,0 тыс. рублей.</w:t>
      </w:r>
    </w:p>
    <w:p w:rsidR="009E74DC" w:rsidRPr="00D31900" w:rsidRDefault="009E74DC" w:rsidP="00D31900">
      <w:pPr>
        <w:pStyle w:val="af5"/>
        <w:ind w:firstLine="708"/>
        <w:jc w:val="both"/>
        <w:rPr>
          <w:sz w:val="22"/>
          <w:szCs w:val="22"/>
        </w:rPr>
      </w:pPr>
    </w:p>
    <w:p w:rsidR="009E74DC" w:rsidRPr="00D31900" w:rsidRDefault="009E74DC" w:rsidP="00D31900">
      <w:pPr>
        <w:pStyle w:val="29"/>
        <w:shd w:val="clear" w:color="auto" w:fill="auto"/>
        <w:spacing w:line="240" w:lineRule="auto"/>
        <w:ind w:left="119" w:right="198" w:firstLine="578"/>
        <w:rPr>
          <w:rStyle w:val="aff6"/>
          <w:rFonts w:cs="Times New Roman"/>
          <w:sz w:val="22"/>
          <w:szCs w:val="22"/>
        </w:rPr>
      </w:pPr>
      <w:r w:rsidRPr="00D31900">
        <w:rPr>
          <w:rStyle w:val="aff6"/>
          <w:rFonts w:cs="Times New Roman"/>
          <w:sz w:val="22"/>
          <w:szCs w:val="22"/>
        </w:rPr>
        <w:t>Информатизация</w:t>
      </w:r>
    </w:p>
    <w:p w:rsidR="009E74DC" w:rsidRPr="00D31900" w:rsidRDefault="009E74DC" w:rsidP="00D31900">
      <w:pPr>
        <w:pStyle w:val="29"/>
        <w:shd w:val="clear" w:color="auto" w:fill="auto"/>
        <w:spacing w:line="240" w:lineRule="auto"/>
        <w:ind w:left="119" w:right="198" w:firstLine="578"/>
        <w:rPr>
          <w:rStyle w:val="aff6"/>
          <w:rFonts w:cs="Times New Roman"/>
          <w:sz w:val="22"/>
          <w:szCs w:val="22"/>
        </w:rPr>
      </w:pPr>
    </w:p>
    <w:p w:rsidR="009E74DC" w:rsidRPr="00D31900" w:rsidRDefault="009E74DC" w:rsidP="00D31900">
      <w:pPr>
        <w:pStyle w:val="29"/>
        <w:shd w:val="clear" w:color="auto" w:fill="auto"/>
        <w:spacing w:line="240" w:lineRule="auto"/>
        <w:ind w:left="119" w:right="198" w:firstLine="578"/>
        <w:rPr>
          <w:rFonts w:cs="Times New Roman"/>
          <w:sz w:val="22"/>
          <w:szCs w:val="22"/>
        </w:rPr>
      </w:pPr>
      <w:r w:rsidRPr="00D31900">
        <w:rPr>
          <w:rStyle w:val="aff6"/>
          <w:rFonts w:cs="Times New Roman"/>
          <w:sz w:val="22"/>
          <w:szCs w:val="22"/>
        </w:rPr>
        <w:t xml:space="preserve">На реализацию задачи «Внедрение современных информационных систем в здравоохранение» </w:t>
      </w:r>
      <w:r w:rsidRPr="00D31900">
        <w:rPr>
          <w:rFonts w:cs="Times New Roman"/>
          <w:color w:val="000000"/>
          <w:sz w:val="22"/>
          <w:szCs w:val="22"/>
          <w:lang w:bidi="ru-RU"/>
        </w:rPr>
        <w:t xml:space="preserve">на ГУЗ «Большенагаткинская РБ» выделено всего </w:t>
      </w:r>
      <w:r w:rsidRPr="00D31900">
        <w:rPr>
          <w:rFonts w:cs="Times New Roman"/>
          <w:sz w:val="22"/>
          <w:szCs w:val="22"/>
          <w:lang w:bidi="ru-RU"/>
        </w:rPr>
        <w:t>789,3 тыс. руб</w:t>
      </w:r>
      <w:r w:rsidRPr="00D31900">
        <w:rPr>
          <w:rFonts w:cs="Times New Roman"/>
          <w:color w:val="000000"/>
          <w:sz w:val="22"/>
          <w:szCs w:val="22"/>
          <w:lang w:bidi="ru-RU"/>
        </w:rPr>
        <w:t>.: в 2011 г. –88,1 тыс. руб. из средств ФФОМС; в 2012 г. –701,2 тыс. рубиз средств ФФОМС.</w:t>
      </w:r>
    </w:p>
    <w:p w:rsidR="009E74DC" w:rsidRPr="00D31900" w:rsidRDefault="009E74DC" w:rsidP="00D31900">
      <w:pPr>
        <w:pStyle w:val="29"/>
        <w:shd w:val="clear" w:color="auto" w:fill="auto"/>
        <w:spacing w:line="240" w:lineRule="auto"/>
        <w:ind w:left="40" w:firstLine="560"/>
        <w:rPr>
          <w:rFonts w:cs="Times New Roman"/>
          <w:color w:val="000000"/>
          <w:sz w:val="22"/>
          <w:szCs w:val="22"/>
          <w:lang w:bidi="ru-RU"/>
        </w:rPr>
      </w:pPr>
      <w:r w:rsidRPr="00D31900">
        <w:rPr>
          <w:rFonts w:cs="Times New Roman"/>
          <w:color w:val="000000"/>
          <w:sz w:val="22"/>
          <w:szCs w:val="22"/>
          <w:lang w:bidi="ru-RU"/>
        </w:rPr>
        <w:t>Мероприятие выполнено и оплачено в полном объеме.</w:t>
      </w:r>
    </w:p>
    <w:p w:rsidR="009E74DC" w:rsidRPr="00D31900" w:rsidRDefault="009E74DC" w:rsidP="00D31900">
      <w:pPr>
        <w:pStyle w:val="29"/>
        <w:shd w:val="clear" w:color="auto" w:fill="auto"/>
        <w:spacing w:line="240" w:lineRule="auto"/>
        <w:ind w:left="40" w:firstLine="560"/>
        <w:rPr>
          <w:rFonts w:cs="Times New Roman"/>
          <w:color w:val="000000"/>
          <w:sz w:val="22"/>
          <w:szCs w:val="22"/>
          <w:lang w:bidi="ru-RU"/>
        </w:rPr>
      </w:pPr>
      <w:r w:rsidRPr="00D31900">
        <w:rPr>
          <w:rFonts w:cs="Times New Roman"/>
          <w:color w:val="000000"/>
          <w:sz w:val="22"/>
          <w:szCs w:val="22"/>
          <w:lang w:bidi="ru-RU"/>
        </w:rPr>
        <w:t>На декабрь 2011г ода количество Автоматизированных Рабочих Мест составляло 6 единиц. В 2012 году закуплено 33 АРМ. В 2016 г. закуплен 1 персональный компьютер. 2 рабочих места в регистратуре и 1 рабочее место в отделе АСУ оборудованы считывателями штрих-кодов и смарт-карт.</w:t>
      </w:r>
    </w:p>
    <w:p w:rsidR="009E74DC" w:rsidRPr="00D31900" w:rsidRDefault="009E74DC" w:rsidP="00D31900">
      <w:pPr>
        <w:pStyle w:val="29"/>
        <w:shd w:val="clear" w:color="auto" w:fill="auto"/>
        <w:spacing w:line="240" w:lineRule="auto"/>
        <w:ind w:left="40" w:firstLine="560"/>
        <w:rPr>
          <w:rFonts w:cs="Times New Roman"/>
          <w:color w:val="000000"/>
          <w:sz w:val="22"/>
          <w:szCs w:val="22"/>
          <w:lang w:bidi="ru-RU"/>
        </w:rPr>
      </w:pPr>
      <w:r w:rsidRPr="00D31900">
        <w:rPr>
          <w:rFonts w:cs="Times New Roman"/>
          <w:color w:val="000000"/>
          <w:sz w:val="22"/>
          <w:szCs w:val="22"/>
          <w:lang w:bidi="ru-RU"/>
        </w:rPr>
        <w:t xml:space="preserve">Построена локальная вычислительная сеть на 75 рабочих мест с возможностью увеличения АРМ до необходимого числа. Учреждение подключено к КСПД по 2м каналам связи: оптическому(основному) и </w:t>
      </w:r>
      <w:r w:rsidRPr="00D31900">
        <w:rPr>
          <w:rFonts w:cs="Times New Roman"/>
          <w:color w:val="000000"/>
          <w:sz w:val="22"/>
          <w:szCs w:val="22"/>
          <w:lang w:val="en-US" w:bidi="ru-RU"/>
        </w:rPr>
        <w:t>ADSL</w:t>
      </w:r>
      <w:r w:rsidRPr="00D31900">
        <w:rPr>
          <w:rFonts w:cs="Times New Roman"/>
          <w:color w:val="000000"/>
          <w:sz w:val="22"/>
          <w:szCs w:val="22"/>
          <w:lang w:bidi="ru-RU"/>
        </w:rPr>
        <w:t xml:space="preserve">(резервный). Таких подключений организовано 3 шт. Организовано шифрование соединение, на базе </w:t>
      </w:r>
      <w:r w:rsidRPr="00D31900">
        <w:rPr>
          <w:rFonts w:cs="Times New Roman"/>
          <w:color w:val="000000"/>
          <w:sz w:val="22"/>
          <w:szCs w:val="22"/>
          <w:lang w:val="en-US" w:bidi="ru-RU"/>
        </w:rPr>
        <w:t>Vyatta</w:t>
      </w:r>
      <w:r w:rsidRPr="00D31900">
        <w:rPr>
          <w:rFonts w:cs="Times New Roman"/>
          <w:color w:val="000000"/>
          <w:sz w:val="22"/>
          <w:szCs w:val="22"/>
          <w:lang w:bidi="ru-RU"/>
        </w:rPr>
        <w:t xml:space="preserve"> с использование СКЗИ «МагПроКриптоПакет». Так же организованы 4 точки подключения к КСПД через сеть Интеренет с помощью программного обеспечения </w:t>
      </w:r>
      <w:r w:rsidRPr="00D31900">
        <w:rPr>
          <w:rFonts w:cs="Times New Roman"/>
          <w:color w:val="000000"/>
          <w:sz w:val="22"/>
          <w:szCs w:val="22"/>
          <w:lang w:val="en-US" w:bidi="ru-RU"/>
        </w:rPr>
        <w:t>VipNet</w:t>
      </w:r>
      <w:r w:rsidRPr="00D31900">
        <w:rPr>
          <w:rFonts w:cs="Times New Roman"/>
          <w:color w:val="000000"/>
          <w:sz w:val="22"/>
          <w:szCs w:val="22"/>
          <w:lang w:bidi="ru-RU"/>
        </w:rPr>
        <w:t>.</w:t>
      </w:r>
    </w:p>
    <w:p w:rsidR="009E74DC" w:rsidRPr="00D31900" w:rsidRDefault="009E74DC" w:rsidP="00D31900">
      <w:pPr>
        <w:pStyle w:val="29"/>
        <w:shd w:val="clear" w:color="auto" w:fill="auto"/>
        <w:spacing w:line="240" w:lineRule="auto"/>
        <w:ind w:left="40" w:firstLine="560"/>
        <w:rPr>
          <w:rFonts w:cs="Times New Roman"/>
          <w:color w:val="000000"/>
          <w:sz w:val="22"/>
          <w:szCs w:val="22"/>
          <w:lang w:bidi="ru-RU"/>
        </w:rPr>
      </w:pPr>
      <w:r w:rsidRPr="00D31900">
        <w:rPr>
          <w:rFonts w:cs="Times New Roman"/>
          <w:color w:val="000000"/>
          <w:sz w:val="22"/>
          <w:szCs w:val="22"/>
          <w:lang w:bidi="ru-RU"/>
        </w:rPr>
        <w:t xml:space="preserve">Закуплено 8 сертифицированных электронных ключей </w:t>
      </w:r>
      <w:r w:rsidRPr="00D31900">
        <w:rPr>
          <w:rFonts w:cs="Times New Roman"/>
          <w:color w:val="000000"/>
          <w:sz w:val="22"/>
          <w:szCs w:val="22"/>
          <w:lang w:val="en-US" w:bidi="ru-RU"/>
        </w:rPr>
        <w:t>RuToken</w:t>
      </w:r>
      <w:r w:rsidRPr="00D31900">
        <w:rPr>
          <w:rFonts w:cs="Times New Roman"/>
          <w:color w:val="000000"/>
          <w:sz w:val="22"/>
          <w:szCs w:val="22"/>
          <w:lang w:bidi="ru-RU"/>
        </w:rPr>
        <w:t>. Закуплена офисная техника(принтеры для регистраторов, МФУ для организации документа оборота учреждения, принтеры А4 для рабочих мест в стационаре и поликлинике).</w:t>
      </w:r>
    </w:p>
    <w:p w:rsidR="009E74DC" w:rsidRPr="00D31900" w:rsidRDefault="009E74DC" w:rsidP="00D31900">
      <w:pPr>
        <w:pStyle w:val="29"/>
        <w:shd w:val="clear" w:color="auto" w:fill="auto"/>
        <w:spacing w:line="240" w:lineRule="auto"/>
        <w:ind w:left="40" w:firstLine="560"/>
        <w:rPr>
          <w:rFonts w:cs="Times New Roman"/>
          <w:color w:val="000000"/>
          <w:sz w:val="22"/>
          <w:szCs w:val="22"/>
          <w:lang w:bidi="ru-RU"/>
        </w:rPr>
      </w:pPr>
      <w:r w:rsidRPr="00D31900">
        <w:rPr>
          <w:rFonts w:cs="Times New Roman"/>
          <w:color w:val="000000"/>
          <w:sz w:val="22"/>
          <w:szCs w:val="22"/>
          <w:lang w:bidi="ru-RU"/>
        </w:rPr>
        <w:t>Закуплены лицензии на МИС, и системы обеспечивающий персонифицированный учет лекарственных средств, произведено обучение сотрудников.</w:t>
      </w:r>
    </w:p>
    <w:p w:rsidR="009E74DC" w:rsidRPr="00D31900" w:rsidRDefault="009E74DC" w:rsidP="00D31900">
      <w:pPr>
        <w:pStyle w:val="29"/>
        <w:shd w:val="clear" w:color="auto" w:fill="auto"/>
        <w:spacing w:line="240" w:lineRule="auto"/>
        <w:ind w:left="40" w:firstLine="560"/>
        <w:rPr>
          <w:rFonts w:cs="Times New Roman"/>
          <w:color w:val="000000"/>
          <w:sz w:val="22"/>
          <w:szCs w:val="22"/>
          <w:lang w:bidi="ru-RU"/>
        </w:rPr>
      </w:pPr>
      <w:r w:rsidRPr="00D31900">
        <w:rPr>
          <w:rFonts w:cs="Times New Roman"/>
          <w:color w:val="000000"/>
          <w:sz w:val="22"/>
          <w:szCs w:val="22"/>
          <w:lang w:bidi="ru-RU"/>
        </w:rPr>
        <w:t xml:space="preserve">Разработан комплект документов по защите персональных данных, обрабатываемых в РМИС. </w:t>
      </w:r>
    </w:p>
    <w:p w:rsidR="009E74DC" w:rsidRPr="00D31900" w:rsidRDefault="009E74DC" w:rsidP="00D31900">
      <w:pPr>
        <w:pStyle w:val="29"/>
        <w:shd w:val="clear" w:color="auto" w:fill="auto"/>
        <w:spacing w:line="240" w:lineRule="auto"/>
        <w:ind w:left="40" w:firstLine="560"/>
        <w:rPr>
          <w:rFonts w:cs="Times New Roman"/>
          <w:color w:val="000000"/>
          <w:sz w:val="22"/>
          <w:szCs w:val="22"/>
          <w:lang w:bidi="ru-RU"/>
        </w:rPr>
      </w:pPr>
      <w:r w:rsidRPr="00D31900">
        <w:rPr>
          <w:rFonts w:cs="Times New Roman"/>
          <w:color w:val="000000"/>
          <w:sz w:val="22"/>
          <w:szCs w:val="22"/>
          <w:lang w:bidi="ru-RU"/>
        </w:rPr>
        <w:t>Смонтировано оборудование системы ГЛОНАСС на 2 автомобиля скорой медицинской.</w:t>
      </w:r>
    </w:p>
    <w:p w:rsidR="009E74DC" w:rsidRPr="00D31900" w:rsidRDefault="009E74DC" w:rsidP="00D31900">
      <w:pPr>
        <w:pStyle w:val="29"/>
        <w:shd w:val="clear" w:color="auto" w:fill="auto"/>
        <w:spacing w:line="240" w:lineRule="auto"/>
        <w:ind w:left="40" w:firstLine="560"/>
        <w:rPr>
          <w:rFonts w:cs="Times New Roman"/>
          <w:color w:val="000000"/>
          <w:sz w:val="22"/>
          <w:szCs w:val="22"/>
          <w:lang w:bidi="ru-RU"/>
        </w:rPr>
      </w:pPr>
      <w:r w:rsidRPr="00D31900">
        <w:rPr>
          <w:rFonts w:cs="Times New Roman"/>
          <w:color w:val="000000"/>
          <w:sz w:val="22"/>
          <w:szCs w:val="22"/>
          <w:lang w:bidi="ru-RU"/>
        </w:rPr>
        <w:t>Организация видеоконференцсвязи.</w:t>
      </w:r>
    </w:p>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pStyle w:val="af5"/>
        <w:ind w:firstLine="708"/>
        <w:jc w:val="both"/>
        <w:rPr>
          <w:sz w:val="22"/>
          <w:szCs w:val="22"/>
        </w:rPr>
      </w:pPr>
    </w:p>
    <w:p w:rsidR="009E74DC" w:rsidRPr="00D31900" w:rsidRDefault="009E74DC" w:rsidP="00D31900">
      <w:pPr>
        <w:spacing w:after="0" w:line="240" w:lineRule="auto"/>
        <w:jc w:val="both"/>
        <w:rPr>
          <w:rFonts w:ascii="Times New Roman" w:eastAsia="Times New Roman" w:hAnsi="Times New Roman" w:cs="Times New Roman"/>
          <w:b/>
        </w:rPr>
      </w:pPr>
    </w:p>
    <w:p w:rsidR="009E74DC" w:rsidRPr="00D31900" w:rsidRDefault="009E74DC" w:rsidP="00D31900">
      <w:pPr>
        <w:spacing w:after="0" w:line="240" w:lineRule="auto"/>
        <w:jc w:val="both"/>
        <w:rPr>
          <w:rFonts w:ascii="Times New Roman" w:eastAsia="Times New Roman" w:hAnsi="Times New Roman" w:cs="Times New Roman"/>
          <w:b/>
        </w:rPr>
      </w:pPr>
    </w:p>
    <w:p w:rsidR="009E74DC" w:rsidRPr="00D31900" w:rsidRDefault="009E74DC" w:rsidP="00D31900">
      <w:pPr>
        <w:spacing w:after="0" w:line="240" w:lineRule="auto"/>
        <w:jc w:val="both"/>
        <w:rPr>
          <w:rFonts w:ascii="Times New Roman" w:eastAsia="Times New Roman" w:hAnsi="Times New Roman" w:cs="Times New Roman"/>
          <w:b/>
        </w:rPr>
        <w:sectPr w:rsidR="009E74DC" w:rsidRPr="00D31900" w:rsidSect="009E74DC">
          <w:pgSz w:w="11906" w:h="16838"/>
          <w:pgMar w:top="1134" w:right="567" w:bottom="851" w:left="1134" w:header="709" w:footer="709" w:gutter="0"/>
          <w:cols w:space="708"/>
          <w:docGrid w:linePitch="360"/>
        </w:sectPr>
      </w:pPr>
    </w:p>
    <w:p w:rsidR="009E74DC" w:rsidRPr="00D31900" w:rsidRDefault="009E74DC"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lastRenderedPageBreak/>
        <w:t>Динамика кредиторской задолженности</w:t>
      </w:r>
    </w:p>
    <w:p w:rsidR="009E74DC" w:rsidRPr="00D31900" w:rsidRDefault="009E74DC" w:rsidP="00D31900">
      <w:pPr>
        <w:spacing w:after="0" w:line="240" w:lineRule="auto"/>
        <w:jc w:val="both"/>
        <w:rPr>
          <w:rFonts w:ascii="Times New Roman" w:eastAsia="Times New Roman" w:hAnsi="Times New Roman" w:cs="Times New Roman"/>
          <w:b/>
        </w:rPr>
      </w:pPr>
    </w:p>
    <w:tbl>
      <w:tblPr>
        <w:tblW w:w="154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8"/>
        <w:gridCol w:w="1276"/>
        <w:gridCol w:w="897"/>
        <w:gridCol w:w="1390"/>
        <w:gridCol w:w="1445"/>
        <w:gridCol w:w="1134"/>
        <w:gridCol w:w="1371"/>
        <w:gridCol w:w="1134"/>
        <w:gridCol w:w="897"/>
        <w:gridCol w:w="992"/>
        <w:gridCol w:w="1276"/>
        <w:gridCol w:w="992"/>
        <w:gridCol w:w="1134"/>
      </w:tblGrid>
      <w:tr w:rsidR="009E74DC" w:rsidRPr="00D31900" w:rsidTr="009E74DC">
        <w:trPr>
          <w:trHeight w:val="302"/>
        </w:trPr>
        <w:tc>
          <w:tcPr>
            <w:tcW w:w="1508" w:type="dxa"/>
            <w:vMerge w:val="restart"/>
            <w:shd w:val="clear" w:color="000000" w:fill="FFFFFF"/>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Наименование учреждения</w:t>
            </w:r>
          </w:p>
        </w:tc>
        <w:tc>
          <w:tcPr>
            <w:tcW w:w="3563" w:type="dxa"/>
            <w:gridSpan w:val="3"/>
            <w:shd w:val="clear" w:color="000000" w:fill="FFFFCC"/>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на 01.01.2015 г.</w:t>
            </w:r>
          </w:p>
        </w:tc>
        <w:tc>
          <w:tcPr>
            <w:tcW w:w="3950" w:type="dxa"/>
            <w:gridSpan w:val="3"/>
            <w:shd w:val="clear" w:color="000000" w:fill="FFFFCC"/>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на 01.01.2016 г.</w:t>
            </w:r>
          </w:p>
        </w:tc>
        <w:tc>
          <w:tcPr>
            <w:tcW w:w="3023" w:type="dxa"/>
            <w:gridSpan w:val="3"/>
            <w:shd w:val="clear" w:color="000000" w:fill="FFFFCC"/>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на 01.01.2017 г.</w:t>
            </w:r>
          </w:p>
        </w:tc>
        <w:tc>
          <w:tcPr>
            <w:tcW w:w="3402" w:type="dxa"/>
            <w:gridSpan w:val="3"/>
            <w:shd w:val="clear" w:color="000000" w:fill="FFFFCC"/>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на 01.01.2018г.</w:t>
            </w:r>
          </w:p>
        </w:tc>
      </w:tr>
      <w:tr w:rsidR="009E74DC" w:rsidRPr="00D31900" w:rsidTr="009E74DC">
        <w:trPr>
          <w:trHeight w:val="585"/>
        </w:trPr>
        <w:tc>
          <w:tcPr>
            <w:tcW w:w="1508" w:type="dxa"/>
            <w:vMerge/>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p>
        </w:tc>
        <w:tc>
          <w:tcPr>
            <w:tcW w:w="1276" w:type="dxa"/>
            <w:vMerge w:val="restart"/>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ВСЕГО:</w:t>
            </w:r>
          </w:p>
        </w:tc>
        <w:tc>
          <w:tcPr>
            <w:tcW w:w="2287" w:type="dxa"/>
            <w:gridSpan w:val="2"/>
            <w:shd w:val="clear" w:color="000000" w:fill="FFFFFF"/>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в т.ч.</w:t>
            </w:r>
          </w:p>
        </w:tc>
        <w:tc>
          <w:tcPr>
            <w:tcW w:w="1445" w:type="dxa"/>
            <w:vMerge w:val="restart"/>
            <w:shd w:val="clear" w:color="000000" w:fill="FFFFFF"/>
            <w:vAlign w:val="center"/>
            <w:hideMark/>
          </w:tcPr>
          <w:p w:rsidR="009E74DC" w:rsidRPr="00D31900" w:rsidRDefault="009E74DC" w:rsidP="00D31900">
            <w:pPr>
              <w:spacing w:after="0" w:line="240" w:lineRule="auto"/>
              <w:ind w:left="-81"/>
              <w:jc w:val="both"/>
              <w:rPr>
                <w:rFonts w:ascii="Times New Roman" w:eastAsia="Times New Roman" w:hAnsi="Times New Roman" w:cs="Times New Roman"/>
                <w:bCs/>
              </w:rPr>
            </w:pPr>
            <w:r w:rsidRPr="00D31900">
              <w:rPr>
                <w:rFonts w:ascii="Times New Roman" w:eastAsia="Times New Roman" w:hAnsi="Times New Roman" w:cs="Times New Roman"/>
                <w:bCs/>
              </w:rPr>
              <w:t>ВСЕГО:</w:t>
            </w:r>
          </w:p>
        </w:tc>
        <w:tc>
          <w:tcPr>
            <w:tcW w:w="2505" w:type="dxa"/>
            <w:gridSpan w:val="2"/>
            <w:shd w:val="clear" w:color="000000" w:fill="FFFFFF"/>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в т.ч.</w:t>
            </w:r>
          </w:p>
        </w:tc>
        <w:tc>
          <w:tcPr>
            <w:tcW w:w="1134" w:type="dxa"/>
            <w:vMerge w:val="restart"/>
            <w:shd w:val="clear" w:color="000000" w:fill="FFFFFF"/>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ВСЕГО:</w:t>
            </w:r>
          </w:p>
        </w:tc>
        <w:tc>
          <w:tcPr>
            <w:tcW w:w="1889" w:type="dxa"/>
            <w:gridSpan w:val="2"/>
            <w:shd w:val="clear" w:color="000000" w:fill="FFFFFF"/>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в т.ч.</w:t>
            </w:r>
          </w:p>
        </w:tc>
        <w:tc>
          <w:tcPr>
            <w:tcW w:w="1276" w:type="dxa"/>
            <w:vMerge w:val="restart"/>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ВСЕГО:</w:t>
            </w:r>
          </w:p>
        </w:tc>
        <w:tc>
          <w:tcPr>
            <w:tcW w:w="2126" w:type="dxa"/>
            <w:gridSpan w:val="2"/>
            <w:shd w:val="clear" w:color="000000" w:fill="FFFFFF"/>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в т.ч.</w:t>
            </w:r>
          </w:p>
        </w:tc>
      </w:tr>
      <w:tr w:rsidR="009E74DC" w:rsidRPr="00D31900" w:rsidTr="009E74DC">
        <w:trPr>
          <w:trHeight w:val="495"/>
        </w:trPr>
        <w:tc>
          <w:tcPr>
            <w:tcW w:w="1508" w:type="dxa"/>
            <w:vMerge/>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p>
        </w:tc>
        <w:tc>
          <w:tcPr>
            <w:tcW w:w="1276" w:type="dxa"/>
            <w:vMerge/>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897"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Бюджет</w:t>
            </w:r>
          </w:p>
        </w:tc>
        <w:tc>
          <w:tcPr>
            <w:tcW w:w="1390"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ОМС</w:t>
            </w:r>
          </w:p>
        </w:tc>
        <w:tc>
          <w:tcPr>
            <w:tcW w:w="1445" w:type="dxa"/>
            <w:vMerge/>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p>
        </w:tc>
        <w:tc>
          <w:tcPr>
            <w:tcW w:w="1134"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Бюджет</w:t>
            </w:r>
          </w:p>
        </w:tc>
        <w:tc>
          <w:tcPr>
            <w:tcW w:w="1371"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ОМС</w:t>
            </w:r>
          </w:p>
        </w:tc>
        <w:tc>
          <w:tcPr>
            <w:tcW w:w="1134" w:type="dxa"/>
            <w:vMerge/>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p>
        </w:tc>
        <w:tc>
          <w:tcPr>
            <w:tcW w:w="897"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Бюджет</w:t>
            </w:r>
          </w:p>
        </w:tc>
        <w:tc>
          <w:tcPr>
            <w:tcW w:w="992"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ОМС</w:t>
            </w:r>
          </w:p>
        </w:tc>
        <w:tc>
          <w:tcPr>
            <w:tcW w:w="1276" w:type="dxa"/>
            <w:vMerge/>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p>
        </w:tc>
        <w:tc>
          <w:tcPr>
            <w:tcW w:w="992"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Бюджет</w:t>
            </w:r>
          </w:p>
        </w:tc>
        <w:tc>
          <w:tcPr>
            <w:tcW w:w="1134"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ОМС</w:t>
            </w:r>
          </w:p>
        </w:tc>
      </w:tr>
      <w:tr w:rsidR="009E74DC" w:rsidRPr="00D31900" w:rsidTr="009E74DC">
        <w:trPr>
          <w:trHeight w:val="255"/>
        </w:trPr>
        <w:tc>
          <w:tcPr>
            <w:tcW w:w="1508" w:type="dxa"/>
            <w:shd w:val="clear" w:color="000000" w:fill="FFFFFF"/>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2</w:t>
            </w:r>
          </w:p>
        </w:tc>
        <w:tc>
          <w:tcPr>
            <w:tcW w:w="1276"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w:t>
            </w:r>
          </w:p>
        </w:tc>
        <w:tc>
          <w:tcPr>
            <w:tcW w:w="897"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4</w:t>
            </w:r>
          </w:p>
        </w:tc>
        <w:tc>
          <w:tcPr>
            <w:tcW w:w="1390"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5</w:t>
            </w:r>
          </w:p>
        </w:tc>
        <w:tc>
          <w:tcPr>
            <w:tcW w:w="1445"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6</w:t>
            </w:r>
          </w:p>
        </w:tc>
        <w:tc>
          <w:tcPr>
            <w:tcW w:w="1134"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7</w:t>
            </w:r>
          </w:p>
        </w:tc>
        <w:tc>
          <w:tcPr>
            <w:tcW w:w="1371"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8</w:t>
            </w:r>
          </w:p>
        </w:tc>
        <w:tc>
          <w:tcPr>
            <w:tcW w:w="1134"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9</w:t>
            </w:r>
          </w:p>
        </w:tc>
        <w:tc>
          <w:tcPr>
            <w:tcW w:w="897"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w:t>
            </w:r>
          </w:p>
        </w:tc>
        <w:tc>
          <w:tcPr>
            <w:tcW w:w="992"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11</w:t>
            </w:r>
          </w:p>
        </w:tc>
        <w:tc>
          <w:tcPr>
            <w:tcW w:w="1276"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12</w:t>
            </w:r>
          </w:p>
        </w:tc>
        <w:tc>
          <w:tcPr>
            <w:tcW w:w="992"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13</w:t>
            </w:r>
          </w:p>
        </w:tc>
        <w:tc>
          <w:tcPr>
            <w:tcW w:w="1134" w:type="dxa"/>
            <w:shd w:val="clear" w:color="000000" w:fill="FFFFFF"/>
            <w:noWrap/>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14</w:t>
            </w:r>
          </w:p>
        </w:tc>
      </w:tr>
      <w:tr w:rsidR="009E74DC" w:rsidRPr="00D31900" w:rsidTr="009E74DC">
        <w:trPr>
          <w:trHeight w:val="960"/>
        </w:trPr>
        <w:tc>
          <w:tcPr>
            <w:tcW w:w="1508" w:type="dxa"/>
            <w:shd w:val="clear" w:color="000000" w:fill="FFFFFF"/>
            <w:vAlign w:val="center"/>
            <w:hideMark/>
          </w:tcPr>
          <w:p w:rsidR="009E74DC" w:rsidRPr="00D31900" w:rsidRDefault="009E74DC"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ГУЗ «Большенагаткинская районная больница»</w:t>
            </w:r>
          </w:p>
        </w:tc>
        <w:tc>
          <w:tcPr>
            <w:tcW w:w="1276" w:type="dxa"/>
            <w:shd w:val="clear" w:color="000000" w:fill="FFFFCC"/>
            <w:noWrap/>
            <w:vAlign w:val="bottom"/>
            <w:hideMark/>
          </w:tcPr>
          <w:p w:rsidR="009E74DC" w:rsidRPr="00D31900" w:rsidRDefault="009E74DC" w:rsidP="00D31900">
            <w:pPr>
              <w:spacing w:after="0" w:line="240" w:lineRule="auto"/>
              <w:ind w:left="-113" w:right="-113"/>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40682345,71</w:t>
            </w:r>
          </w:p>
        </w:tc>
        <w:tc>
          <w:tcPr>
            <w:tcW w:w="897" w:type="dxa"/>
            <w:shd w:val="clear" w:color="000000" w:fill="FFFFFF"/>
            <w:noWrap/>
            <w:vAlign w:val="bottom"/>
            <w:hideMark/>
          </w:tcPr>
          <w:p w:rsidR="009E74DC" w:rsidRPr="00D31900" w:rsidRDefault="009E74DC" w:rsidP="00D31900">
            <w:pPr>
              <w:spacing w:after="0" w:line="240" w:lineRule="auto"/>
              <w:ind w:right="-113"/>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945341,61</w:t>
            </w:r>
          </w:p>
        </w:tc>
        <w:tc>
          <w:tcPr>
            <w:tcW w:w="1390" w:type="dxa"/>
            <w:shd w:val="clear" w:color="000000" w:fill="FFFFFF"/>
            <w:noWrap/>
            <w:vAlign w:val="bottom"/>
            <w:hideMark/>
          </w:tcPr>
          <w:p w:rsidR="009E74DC" w:rsidRPr="00D31900" w:rsidRDefault="009E74DC" w:rsidP="00D31900">
            <w:pPr>
              <w:spacing w:after="0" w:line="240" w:lineRule="auto"/>
              <w:ind w:left="-113" w:right="-113"/>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3973004,10</w:t>
            </w:r>
          </w:p>
        </w:tc>
        <w:tc>
          <w:tcPr>
            <w:tcW w:w="1445" w:type="dxa"/>
            <w:shd w:val="clear" w:color="000000" w:fill="FFFFCC"/>
            <w:noWrap/>
            <w:vAlign w:val="bottom"/>
            <w:hideMark/>
          </w:tcPr>
          <w:p w:rsidR="009E74DC" w:rsidRPr="00D31900" w:rsidRDefault="009E74DC" w:rsidP="00D31900">
            <w:pPr>
              <w:spacing w:after="0" w:line="240" w:lineRule="auto"/>
              <w:ind w:left="-113" w:right="-113"/>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44363532</w:t>
            </w:r>
          </w:p>
        </w:tc>
        <w:tc>
          <w:tcPr>
            <w:tcW w:w="1134" w:type="dxa"/>
            <w:shd w:val="clear" w:color="000000" w:fill="FFFFFF"/>
            <w:noWrap/>
            <w:vAlign w:val="bottom"/>
            <w:hideMark/>
          </w:tcPr>
          <w:p w:rsidR="009E74DC" w:rsidRPr="00D31900" w:rsidRDefault="009E74DC" w:rsidP="00D31900">
            <w:pPr>
              <w:spacing w:after="0" w:line="240" w:lineRule="auto"/>
              <w:ind w:left="-113" w:right="-113"/>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1036736</w:t>
            </w:r>
          </w:p>
        </w:tc>
        <w:tc>
          <w:tcPr>
            <w:tcW w:w="1371" w:type="dxa"/>
            <w:shd w:val="clear" w:color="000000" w:fill="FFFFFF"/>
            <w:noWrap/>
            <w:vAlign w:val="bottom"/>
            <w:hideMark/>
          </w:tcPr>
          <w:p w:rsidR="009E74DC" w:rsidRPr="00D31900" w:rsidRDefault="009E74DC" w:rsidP="00D31900">
            <w:pPr>
              <w:spacing w:after="0" w:line="240" w:lineRule="auto"/>
              <w:ind w:left="-113" w:right="-113"/>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43326796</w:t>
            </w:r>
          </w:p>
        </w:tc>
        <w:tc>
          <w:tcPr>
            <w:tcW w:w="1134" w:type="dxa"/>
            <w:shd w:val="clear" w:color="000000" w:fill="FFFFCC"/>
            <w:noWrap/>
            <w:vAlign w:val="bottom"/>
            <w:hideMark/>
          </w:tcPr>
          <w:p w:rsidR="009E74DC" w:rsidRPr="00D31900" w:rsidRDefault="009E74DC" w:rsidP="00D31900">
            <w:pPr>
              <w:spacing w:after="0" w:line="240" w:lineRule="auto"/>
              <w:ind w:left="-113" w:right="-113"/>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53868742,60</w:t>
            </w:r>
          </w:p>
        </w:tc>
        <w:tc>
          <w:tcPr>
            <w:tcW w:w="897" w:type="dxa"/>
            <w:shd w:val="clear" w:color="000000" w:fill="FFFFFF"/>
            <w:noWrap/>
            <w:vAlign w:val="bottom"/>
            <w:hideMark/>
          </w:tcPr>
          <w:p w:rsidR="009E74DC" w:rsidRPr="00D31900" w:rsidRDefault="009E74DC" w:rsidP="00D31900">
            <w:pPr>
              <w:spacing w:after="0" w:line="240" w:lineRule="auto"/>
              <w:ind w:left="-113" w:right="-113"/>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698105,89</w:t>
            </w:r>
          </w:p>
        </w:tc>
        <w:tc>
          <w:tcPr>
            <w:tcW w:w="992" w:type="dxa"/>
            <w:shd w:val="clear" w:color="000000" w:fill="FFFFFF"/>
            <w:noWrap/>
            <w:vAlign w:val="bottom"/>
            <w:hideMark/>
          </w:tcPr>
          <w:p w:rsidR="009E74DC" w:rsidRPr="00D31900" w:rsidRDefault="009E74DC" w:rsidP="00D31900">
            <w:pPr>
              <w:spacing w:after="0" w:line="240" w:lineRule="auto"/>
              <w:ind w:left="-113" w:right="-113"/>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52874738,06</w:t>
            </w:r>
          </w:p>
        </w:tc>
        <w:tc>
          <w:tcPr>
            <w:tcW w:w="1276" w:type="dxa"/>
            <w:shd w:val="clear" w:color="000000" w:fill="FFFFCC"/>
            <w:noWrap/>
            <w:vAlign w:val="bottom"/>
            <w:hideMark/>
          </w:tcPr>
          <w:p w:rsidR="009E74DC" w:rsidRPr="00D31900" w:rsidRDefault="009E74DC" w:rsidP="00D31900">
            <w:pPr>
              <w:spacing w:after="0" w:line="240" w:lineRule="auto"/>
              <w:ind w:left="-113" w:right="-113"/>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108376678,07</w:t>
            </w:r>
          </w:p>
        </w:tc>
        <w:tc>
          <w:tcPr>
            <w:tcW w:w="992" w:type="dxa"/>
            <w:shd w:val="clear" w:color="000000" w:fill="FFFFFF"/>
            <w:noWrap/>
            <w:vAlign w:val="bottom"/>
            <w:hideMark/>
          </w:tcPr>
          <w:p w:rsidR="009E74DC" w:rsidRPr="00D31900" w:rsidRDefault="009E74DC" w:rsidP="00D31900">
            <w:pPr>
              <w:spacing w:after="0" w:line="240" w:lineRule="auto"/>
              <w:ind w:left="-113" w:right="-113"/>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474380,50</w:t>
            </w:r>
          </w:p>
        </w:tc>
        <w:tc>
          <w:tcPr>
            <w:tcW w:w="1134" w:type="dxa"/>
            <w:shd w:val="clear" w:color="000000" w:fill="FFFFFF"/>
            <w:noWrap/>
            <w:vAlign w:val="bottom"/>
            <w:hideMark/>
          </w:tcPr>
          <w:p w:rsidR="009E74DC" w:rsidRPr="00D31900" w:rsidRDefault="009E74DC" w:rsidP="00D31900">
            <w:pPr>
              <w:spacing w:after="0" w:line="240" w:lineRule="auto"/>
              <w:ind w:left="-113" w:right="-113"/>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104986063,65</w:t>
            </w:r>
          </w:p>
        </w:tc>
      </w:tr>
    </w:tbl>
    <w:p w:rsidR="009E74DC" w:rsidRPr="00D31900" w:rsidRDefault="009E74DC" w:rsidP="00D31900">
      <w:pPr>
        <w:pStyle w:val="af5"/>
        <w:jc w:val="both"/>
        <w:rPr>
          <w:sz w:val="22"/>
          <w:szCs w:val="22"/>
          <w:highlight w:val="yellow"/>
        </w:rPr>
      </w:pPr>
    </w:p>
    <w:p w:rsidR="009E74DC" w:rsidRPr="00D31900" w:rsidRDefault="009E74DC" w:rsidP="00D31900">
      <w:pPr>
        <w:pStyle w:val="af5"/>
        <w:jc w:val="both"/>
        <w:rPr>
          <w:sz w:val="22"/>
          <w:szCs w:val="22"/>
          <w:highlight w:val="yellow"/>
        </w:rPr>
      </w:pPr>
    </w:p>
    <w:p w:rsidR="009E74DC" w:rsidRPr="00D31900" w:rsidRDefault="009E74DC" w:rsidP="00D31900">
      <w:pPr>
        <w:pStyle w:val="af5"/>
        <w:jc w:val="both"/>
        <w:rPr>
          <w:sz w:val="22"/>
          <w:szCs w:val="22"/>
          <w:highlight w:val="yellow"/>
        </w:rPr>
      </w:pPr>
    </w:p>
    <w:p w:rsidR="009E74DC" w:rsidRPr="00D31900" w:rsidRDefault="009E74DC" w:rsidP="00D31900">
      <w:pPr>
        <w:pStyle w:val="af5"/>
        <w:jc w:val="both"/>
        <w:rPr>
          <w:sz w:val="22"/>
          <w:szCs w:val="22"/>
          <w:highlight w:val="yellow"/>
        </w:rPr>
      </w:pPr>
    </w:p>
    <w:p w:rsidR="009E74DC" w:rsidRPr="00D31900" w:rsidRDefault="009E74DC" w:rsidP="00D31900">
      <w:pPr>
        <w:spacing w:after="0" w:line="240" w:lineRule="auto"/>
        <w:jc w:val="both"/>
        <w:rPr>
          <w:rFonts w:ascii="Times New Roman" w:hAnsi="Times New Roman" w:cs="Times New Roman"/>
        </w:rPr>
        <w:sectPr w:rsidR="009E74DC" w:rsidRPr="00D31900" w:rsidSect="009E74DC">
          <w:pgSz w:w="16838" w:h="11906" w:orient="landscape"/>
          <w:pgMar w:top="1134" w:right="1134" w:bottom="567" w:left="851" w:header="709" w:footer="709" w:gutter="0"/>
          <w:cols w:space="708"/>
          <w:docGrid w:linePitch="360"/>
        </w:sectPr>
      </w:pPr>
    </w:p>
    <w:p w:rsidR="009E74DC" w:rsidRPr="00D31900" w:rsidRDefault="009E74DC" w:rsidP="00D31900">
      <w:pPr>
        <w:spacing w:after="0" w:line="240" w:lineRule="auto"/>
        <w:jc w:val="both"/>
        <w:rPr>
          <w:rFonts w:ascii="Times New Roman" w:eastAsia="Times New Roman" w:hAnsi="Times New Roman" w:cs="Times New Roman"/>
        </w:rPr>
      </w:pPr>
      <w:r w:rsidRPr="00D31900">
        <w:rPr>
          <w:rFonts w:ascii="Times New Roman" w:hAnsi="Times New Roman" w:cs="Times New Roman"/>
        </w:rPr>
        <w:lastRenderedPageBreak/>
        <w:t>ГУЗ «Большенагаткинскаяинска РБ» оказывает медицинскую помощь  населению в соответствии с 48 порядками оказания медицинской помощи населению</w:t>
      </w:r>
      <w:r w:rsidR="006B6482">
        <w:rPr>
          <w:rFonts w:ascii="Times New Roman" w:hAnsi="Times New Roman" w:cs="Times New Roman"/>
        </w:rPr>
        <w:t xml:space="preserve">, </w:t>
      </w:r>
      <w:r w:rsidRPr="00D31900">
        <w:rPr>
          <w:rFonts w:ascii="Times New Roman" w:hAnsi="Times New Roman" w:cs="Times New Roman"/>
        </w:rPr>
        <w:t>утвержденных</w:t>
      </w:r>
      <w:r w:rsidR="006B6482">
        <w:rPr>
          <w:rFonts w:ascii="Times New Roman" w:hAnsi="Times New Roman" w:cs="Times New Roman"/>
        </w:rPr>
        <w:t xml:space="preserve"> </w:t>
      </w:r>
      <w:r w:rsidRPr="00D31900">
        <w:rPr>
          <w:rFonts w:ascii="Times New Roman" w:eastAsia="Times New Roman" w:hAnsi="Times New Roman" w:cs="Times New Roman"/>
        </w:rPr>
        <w:t xml:space="preserve">Министерством здравоохранения Российской Федерации. </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12 ноября 2012 г. № 907н « Об утверждении порядка оказания медицинской помощи взрослому населению  по профилю «урология»»;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7 декабря 2011 г. № 1496н «Порядок оказания медицинской помощи взрослому населению при стоматологических заболеваниях»;</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28 февраля 2011 г. № 155н «Об утверждении порядка оказания медицинской помощи по  профилю «оториноларингология» и «сурдология-оториноларингология»;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13 апреля 2011 г. № 316н «Об утверждении Порядка оказания медицинской помощи взрослому населению при заболеваниях нервной системы по профилю «неврология»»;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22 июля 2011 г. № 791н «Об утверждении Порядка оказания медицинской помощи детям при заболеваниях глаза, его придаточного аппарата и орбиты»;</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1 марта 2010 г. № 116н « Об утверждении Порядка оказания медицинской помощи больным с эндокринными заболеваниями»;</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15 ноября 2012 г. № 922н «Об утверждении Порядка оказания медицинской помощи по профилю «хирургия»»;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24 декабря 2010 г. № 1183н «Об утверждении Порядка оказания медицинской помощи взрослому населению Российской Федерации при заболеваниях терапевтического профиля»;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23 марта 2011г. № 233н «Об утверждении Порядка оказания медицинской помощи при острых и хронических  профессиональных заболеваниях»;</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13 апреля 2011 г. № 315н «Об утверждении Порядка оказания анестезиолого – реанимационной помощи взрослому населению»;</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12 ноября 2012 г. № 902н «Об утверждении Порядка оказания медицинской помощи взрослому населению  при заболеваниях глаза, его придаточного аппарата и орбиты»;</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9 апреля 2010 г. № 225н «Об утверждении Порядка оказания наркологической помощи населению Российской Федерации»;</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31 марта 2010 г.№ 201н «Об утверждении Порядка оказания медицинской  помощи  населению при  травмах и заболеваниях  костно - мышечной системы»;</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7апреля 2010 г. № 222н «Об утверждении Порядка оказания медицинской помощи больным с бронхо – легочными заболеваниями пульмонологического профиля»;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12 апреля 2010 г. № 228н «Об утверждении Порядка оказания медицинской помощи детям при заболеваниях эндокринной системы»;</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15 ноября 2012  г. № 921н «Об утверждении порядка оказания  медицинской помощи по профилю «неонатология»»;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29 декабря 2010г. № 1224н «Об утверждении Порядка оказания медицинской помощи больным туберкулезом в Российской Федерации»;</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17 ноября 2010 г. № 1007н «Об утверждении Порядка оказания медицинской помощи детям при хирургических заболеваниях»;</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15 декабря 2009 г. № 991н «Об утверждении Порядка оказания медицинской помощи пострадавшим с сочетанными, множественными и изолированными травмами, сопровождающимися шоком;</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 ноября 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16.04.2012 г. № 366н «Об утверждении Порядка оказания педиатрической помощи»;</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6 июля 2009 г. № 389н «Об утверждении Порядка оказания медицинской помощи больным с острыми нарушениями мозгового кровообращения»;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Приказ МЗ  РФ от 13 ноября  2012 г. г. № 910н «Об утверждении Порядка оказания медицинской помощи детям со стоматологическими заболеваниями»;</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lastRenderedPageBreak/>
        <w:t>Приказ МЗ и СР РФ от 19 августа 2009 г. № 599н «Об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15 ноября 2012г. № 915н «Об утверждении Порядка  медицинской помощи  взрослому населению по профилю «онкология»;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31 января 2012 г. № 69н « Об утверждении Порядка оказания медицинской помощи взрослым больным при инфекционных заболеваниях»;</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15 ноября 2012 г. № 929н «Об утверждении Порядка оказания медицинской помощи по профилю «наркология»»;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12 ноября 2012 г. № 909н «Об утверждении Порядка оказания  медицинской помощи детям по профилю «анестезиология и реаниматология»»;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7 ноября 2012 г. № 606н «Об утверждении Порядка оказания медицинской помощи населению по профилю «аллергология и иммунология»;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15 мая 2012 г. № 543н «Об утверждении положения об организации оказания первичной медико-санитарной помощи взрослому населению»»;</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30 декабря 2015г. № 1034н «Об утверждении Порядка оказания медицинской помощи по профилю «психиатрия – 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8 ноября 2012 г. № 689н «Об утверждении Порядка оказания медицинской помощи взрослому населению при заболевании, вызываемом вирусом иммунодефицита человека (ВИЧ-инфекции)»;</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14 апреля 2015г. № 187н «Об утверждении Порядка оказания паллиативной  медицинской помощи взрослому населению»;</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20 июня 2013г. № 388н «Об утверждении Порядка оказания скорой, в том числе скорой специализированной, медицинской помощи»;</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15 ноября 2012 г. № 923н «Об утверждении Порядка оказания медицинской помощи взрослому  населению по профилю «терапия»;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и СР РФ от 22 ноября 2004г. № 255 «О Порядке оказания первичной медико – санитарной помощи гражданам, имеющим право на получение набора социальных услуг»;</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30.сентября 2015г. №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29 декабря 2012г. № 1705н «О порядке организации медицинской реабилитации»;</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12 ноября 2012 г. № 905н «Об утверждении Порядка оказания медицинской помощи населению по профилю «оториноларингология»»;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15 ноября 2012г. № 926н «Об утверждении Порядка  медицинской помощи взрослому населению при заболеваниях нервной системы»;</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29 января 2016 г. № 38н «Об утверждении Порядка оказания медицинской помощи по профилю «гериатрия»;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15 ноября 2012 г. № 918н «Об утверждении Порядка оказания медицинской помощи больным с сердечно – сосудистыми заболеваниями»;</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15 ноября 2012 г. № 924н «Об утверждении Порядка оказания медицинской помощи населению по профилю «дерматовененрология»;</w:t>
      </w:r>
    </w:p>
    <w:p w:rsidR="009E74DC" w:rsidRPr="00D31900" w:rsidRDefault="009E74DC" w:rsidP="005D2ED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Приказ МЗ РФ от 12 ноября 2012 г. № 901н «Об утверждении Порядка оказания медицинской помощи по профилю «травматология ортопедии».</w:t>
      </w:r>
    </w:p>
    <w:p w:rsidR="009E74DC" w:rsidRPr="00D31900" w:rsidRDefault="009E74DC" w:rsidP="00D31900">
      <w:pPr>
        <w:widowControl w:val="0"/>
        <w:autoSpaceDE w:val="0"/>
        <w:autoSpaceDN w:val="0"/>
        <w:adjustRightInd w:val="0"/>
        <w:spacing w:after="0" w:line="240" w:lineRule="auto"/>
        <w:ind w:left="710"/>
        <w:jc w:val="both"/>
        <w:rPr>
          <w:rFonts w:ascii="Times New Roman" w:eastAsia="Times New Roman" w:hAnsi="Times New Roman" w:cs="Times New Roman"/>
        </w:rPr>
      </w:pPr>
    </w:p>
    <w:p w:rsidR="009E74DC" w:rsidRPr="006B6482" w:rsidRDefault="009E74DC" w:rsidP="006B6482">
      <w:pPr>
        <w:spacing w:after="0" w:line="240" w:lineRule="auto"/>
        <w:ind w:firstLine="708"/>
        <w:jc w:val="center"/>
        <w:rPr>
          <w:rFonts w:ascii="Times New Roman" w:hAnsi="Times New Roman" w:cs="Times New Roman"/>
          <w:b/>
        </w:rPr>
      </w:pPr>
      <w:r w:rsidRPr="006B6482">
        <w:rPr>
          <w:rFonts w:ascii="Times New Roman" w:hAnsi="Times New Roman" w:cs="Times New Roman"/>
          <w:b/>
        </w:rPr>
        <w:t>4. Образование</w:t>
      </w:r>
    </w:p>
    <w:p w:rsidR="006B6482" w:rsidRDefault="006B6482" w:rsidP="00D31900">
      <w:pPr>
        <w:spacing w:after="0" w:line="240" w:lineRule="auto"/>
        <w:jc w:val="both"/>
        <w:rPr>
          <w:rFonts w:ascii="Times New Roman" w:hAnsi="Times New Roman" w:cs="Times New Roman"/>
        </w:rPr>
      </w:pPr>
    </w:p>
    <w:p w:rsidR="009E74DC" w:rsidRPr="00D31900" w:rsidRDefault="006B6482" w:rsidP="00D31900">
      <w:pPr>
        <w:spacing w:after="0" w:line="240" w:lineRule="auto"/>
        <w:jc w:val="both"/>
        <w:rPr>
          <w:rFonts w:ascii="Times New Roman" w:hAnsi="Times New Roman" w:cs="Times New Roman"/>
        </w:rPr>
      </w:pPr>
      <w:r>
        <w:rPr>
          <w:rFonts w:ascii="Times New Roman" w:hAnsi="Times New Roman" w:cs="Times New Roman"/>
        </w:rPr>
        <w:tab/>
      </w:r>
      <w:r w:rsidR="009E74DC" w:rsidRPr="00D31900">
        <w:rPr>
          <w:rFonts w:ascii="Times New Roman" w:hAnsi="Times New Roman" w:cs="Times New Roman"/>
        </w:rPr>
        <w:t>1 января  2017 года в сеть образовательных организаций  входило 18 общеобразовательных организаций,</w:t>
      </w:r>
      <w:r w:rsidR="009E74DC" w:rsidRPr="00D31900">
        <w:rPr>
          <w:rFonts w:ascii="Times New Roman" w:hAnsi="Times New Roman" w:cs="Times New Roman"/>
          <w:highlight w:val="white"/>
        </w:rPr>
        <w:t xml:space="preserve"> функционировали 15 муниципальных дошкольных образовательных организации, 9 дошкольных групп  при 9  общеобразовательных организациях. </w:t>
      </w:r>
      <w:r w:rsidR="009E74DC" w:rsidRPr="006B6482">
        <w:rPr>
          <w:rFonts w:ascii="Times New Roman" w:hAnsi="Times New Roman" w:cs="Times New Roman"/>
          <w:bCs/>
          <w:highlight w:val="white"/>
        </w:rPr>
        <w:t>Согласно плану оптимизации</w:t>
      </w:r>
      <w:r w:rsidR="009E74DC" w:rsidRPr="00D31900">
        <w:rPr>
          <w:rFonts w:ascii="Times New Roman" w:hAnsi="Times New Roman" w:cs="Times New Roman"/>
          <w:highlight w:val="white"/>
        </w:rPr>
        <w:t xml:space="preserve"> и создания эффективной сети образовательных организаций на территории МО «Цильнинский район» в 1 полугодии  2017  года  была  проведена реорганизация образовательных организаций в форме присоединения. К 3-м  школам присоединились 4 детских сада.</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highlight w:val="white"/>
        </w:rPr>
        <w:lastRenderedPageBreak/>
        <w:t xml:space="preserve">На территории МО «Цильнинский район» за 9 месяцев в дошкольных образовательных организациях с января по сентябрь проходили различные мероприятия. </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hAnsi="Times New Roman" w:cs="Times New Roman"/>
        </w:rPr>
        <w:t>-в январе проводились Рождественские праздники</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hAnsi="Times New Roman" w:cs="Times New Roman"/>
        </w:rPr>
        <w:t>-в феврале проводились  районные Шашки малютки среди педагогов образовательных учреждений и дошкольных образовательных организаций, волейбол среди сотрудников образовательных организаций,  «Лыжня России», Акция «Поможем зимующим птицам»</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hAnsi="Times New Roman" w:cs="Times New Roman"/>
        </w:rPr>
        <w:t>В марте проходила Масленица, методическое объединение музыкальных руководителей на базе Большенагаткинского детского сада ЦРР «Сказка», методическое объединение среди заведующих ДОУ на базе Елховоозерского сада «Солнышко», тематическая проверка в Нижнетимерсянском детском саду.</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hAnsi="Times New Roman" w:cs="Times New Roman"/>
        </w:rPr>
        <w:t>В апреле прошла Спартакиада «Малышок» среди воспитанников, родителей и педагогов дошкольных образовательных организаций, в этом же месяце на базе Большенагаткинского детского сада ЦРР «Сказка» прошла Российская очно-заочная научно- практическая конференция на тему «Формирование личностно- социальной компетентности детей дошкольного возраста: краеведческий аспект;</w:t>
      </w:r>
    </w:p>
    <w:p w:rsidR="009E74DC" w:rsidRPr="00D31900" w:rsidRDefault="009E74DC" w:rsidP="00D31900">
      <w:pPr>
        <w:spacing w:after="0" w:line="240" w:lineRule="auto"/>
        <w:ind w:firstLine="709"/>
        <w:jc w:val="both"/>
        <w:rPr>
          <w:rFonts w:ascii="Times New Roman" w:hAnsi="Times New Roman" w:cs="Times New Roman"/>
          <w:color w:val="FF0000"/>
        </w:rPr>
      </w:pPr>
      <w:r w:rsidRPr="00D31900">
        <w:rPr>
          <w:rFonts w:ascii="Times New Roman" w:hAnsi="Times New Roman" w:cs="Times New Roman"/>
          <w:highlight w:val="white"/>
        </w:rPr>
        <w:t>В мае в дошкольных организациях проводилась районная легкоатлетическая эстафета на призы газеты «Цильнинские новости», в текущем месяце на территории Степноанненковского детского сада «Ягодка» состоялось РМО для руководителей дошкольных образовательных организаций.</w:t>
      </w:r>
      <w:r w:rsidRPr="00D31900">
        <w:rPr>
          <w:rFonts w:ascii="Times New Roman" w:hAnsi="Times New Roman" w:cs="Times New Roman"/>
          <w:color w:val="FF0000"/>
        </w:rPr>
        <w:t xml:space="preserve"> </w:t>
      </w:r>
    </w:p>
    <w:p w:rsidR="009E74DC" w:rsidRPr="00D31900" w:rsidRDefault="009E74DC" w:rsidP="00D31900">
      <w:pPr>
        <w:spacing w:after="0" w:line="240" w:lineRule="auto"/>
        <w:ind w:firstLine="709"/>
        <w:jc w:val="both"/>
        <w:rPr>
          <w:rFonts w:ascii="Times New Roman" w:hAnsi="Times New Roman" w:cs="Times New Roman"/>
          <w:color w:val="000000"/>
        </w:rPr>
      </w:pPr>
      <w:r w:rsidRPr="00D31900">
        <w:rPr>
          <w:rFonts w:ascii="Times New Roman" w:hAnsi="Times New Roman" w:cs="Times New Roman"/>
          <w:color w:val="000000"/>
        </w:rPr>
        <w:t>В июне прошли муниципальные конкурсы «Лучший детский сад», «Лучший педагогический работник», в которых участвовало два детских сада (Большенагаткинский Црр детский сад «Сказка»,  Большенагаткинский детский сад «Ромашка») . В номинации «Лучший детский сад» выиграл- Большенагаткинский Црр детский сад «Сказка», а в номинации «Лучший педагогический работник» победу одержала Кадушкина Валентина Владимировна (Большенагаткинский детский сад «Ромашка»). Все участники были награждены грамотами и денежными поощрениями.</w:t>
      </w:r>
    </w:p>
    <w:p w:rsidR="009E74DC" w:rsidRPr="00D31900" w:rsidRDefault="009E74DC" w:rsidP="00D31900">
      <w:pPr>
        <w:spacing w:after="0" w:line="240" w:lineRule="auto"/>
        <w:ind w:firstLine="709"/>
        <w:jc w:val="both"/>
        <w:rPr>
          <w:rFonts w:ascii="Times New Roman" w:hAnsi="Times New Roman" w:cs="Times New Roman"/>
          <w:color w:val="000000"/>
        </w:rPr>
      </w:pPr>
      <w:r w:rsidRPr="00D31900">
        <w:rPr>
          <w:rFonts w:ascii="Times New Roman" w:hAnsi="Times New Roman" w:cs="Times New Roman"/>
          <w:color w:val="000000"/>
        </w:rPr>
        <w:t>В сентябре на стадионе Большенагаткинской СШ прошло спортивное мероприятие «Велотрек» в котором приняли участие три Большенагаткинских детских сада («Сказка», «Ромашка», «Березка»). Первое место завоевал Большенагаткинский детский сад «Ромашка», второе место одержали два детских сада Большенагаткинский Црр  детский сад «Сказка», Большенагаткинский детский сад «Березка», т.к у них оказалось равное количество баллов. Охват участников составил 50 человек.</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На территории МО «Цильнинский район» за четвертый квартал в дошкольных образовательных организациях с октябрь по декабрь проходили различные мероприятия. </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11 октября2017 года прошло районное методическое объединение воспитателей ДОУ  на территории Новоалгашинской средней школы (дошкольной группы) на тему «Использование здоровьесберегающих технологий в летний оздоровительный период»</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31 октября на базе Степноанненковского детского сада «Ягодка» прошло методическое объединение на тему «Реализация требования ФГОС в оснащении развивающей предметно пространственной среды ДОУ»</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22 ноября 2017 года прошел физкультурно спортивный праздник «Игровая дискотека, двигайтесь больше».</w:t>
      </w:r>
      <w:r w:rsidRPr="00D31900">
        <w:rPr>
          <w:rFonts w:ascii="Times New Roman" w:hAnsi="Times New Roman" w:cs="Times New Roman"/>
          <w:shd w:val="clear" w:color="auto" w:fill="FFFFFF"/>
        </w:rPr>
        <w:t>Конкурсно - игровая дискотека была  посвящена празднику  День матери.  Мероприятие проходило на образовательной площадке -  в спортивном зале Большенагаткинской школы. Главными участниками мероприятия были дети и родители подготовительной группы. </w:t>
      </w:r>
    </w:p>
    <w:p w:rsidR="009E74DC" w:rsidRPr="00D31900" w:rsidRDefault="009E74DC" w:rsidP="00D31900">
      <w:pPr>
        <w:spacing w:after="0" w:line="240" w:lineRule="auto"/>
        <w:ind w:firstLine="709"/>
        <w:jc w:val="both"/>
        <w:rPr>
          <w:rFonts w:ascii="Times New Roman" w:hAnsi="Times New Roman" w:cs="Times New Roman"/>
          <w:shd w:val="clear" w:color="auto" w:fill="FFFFFF"/>
        </w:rPr>
      </w:pPr>
      <w:r w:rsidRPr="00D31900">
        <w:rPr>
          <w:rFonts w:ascii="Times New Roman" w:hAnsi="Times New Roman" w:cs="Times New Roman"/>
          <w:shd w:val="clear" w:color="auto" w:fill="FFFFFF"/>
        </w:rPr>
        <w:t>23 ноября 2017 г на базе МДОУ Цильнинского детского сада «Зёрнышко» МО «Цильнинский район»  состоялось районное методическое объединение руководителей Цильнинского района  по теме «Дошкольное образование как фактор всестороннего развития личности ребенка». В работе РМО приняли участие заведующие Цильнинского района Ульяновской области и  Дрожжановского района Республики Татарстан.</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21 декабря 2017 года в отделе образования администрации прошло методическое объединение заведующих на тему: «Итоги года», а также в этот день на базе Большенагаткинского детского сада «Ромашка» состоялось заключительное  методическое объединение для воспитателей </w:t>
      </w:r>
    </w:p>
    <w:p w:rsidR="009E74DC" w:rsidRPr="00D31900" w:rsidRDefault="006B6482" w:rsidP="00D31900">
      <w:pPr>
        <w:spacing w:after="0" w:line="240" w:lineRule="auto"/>
        <w:jc w:val="both"/>
        <w:rPr>
          <w:rFonts w:ascii="Times New Roman" w:hAnsi="Times New Roman" w:cs="Times New Roman"/>
        </w:rPr>
      </w:pPr>
      <w:r>
        <w:rPr>
          <w:rFonts w:ascii="Times New Roman" w:hAnsi="Times New Roman" w:cs="Times New Roman"/>
          <w:highlight w:val="white"/>
        </w:rPr>
        <w:tab/>
      </w:r>
      <w:r w:rsidR="009E74DC" w:rsidRPr="00D31900">
        <w:rPr>
          <w:rFonts w:ascii="Times New Roman" w:hAnsi="Times New Roman" w:cs="Times New Roman"/>
          <w:highlight w:val="white"/>
        </w:rPr>
        <w:t xml:space="preserve">2017 </w:t>
      </w:r>
      <w:r w:rsidR="009E74DC" w:rsidRPr="00D31900">
        <w:rPr>
          <w:rFonts w:ascii="Times New Roman" w:hAnsi="Times New Roman" w:cs="Times New Roman"/>
        </w:rPr>
        <w:t xml:space="preserve"> год в общеобразовательных организациях начался с проведения зимних каникул, которые длились до 10 января. Воспитательная работа в образовательных организациях  строилась согласно плану работы школы на каникулах.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Работали кружки дополнительного образования, спортивные секции, школьная и детская библиотека, проводилась внеклассная работа классных руководителей и организаторов с учащимися класса и школы.</w:t>
      </w:r>
    </w:p>
    <w:p w:rsidR="009E74DC" w:rsidRPr="00D31900" w:rsidRDefault="009E74DC" w:rsidP="00D31900">
      <w:pPr>
        <w:widowControl w:val="0"/>
        <w:spacing w:after="0" w:line="240" w:lineRule="auto"/>
        <w:jc w:val="both"/>
        <w:rPr>
          <w:rFonts w:ascii="Times New Roman" w:hAnsi="Times New Roman" w:cs="Times New Roman"/>
        </w:rPr>
      </w:pPr>
      <w:r w:rsidRPr="00D31900">
        <w:rPr>
          <w:rFonts w:ascii="Times New Roman" w:hAnsi="Times New Roman" w:cs="Times New Roman"/>
        </w:rPr>
        <w:lastRenderedPageBreak/>
        <w:tab/>
        <w:t>Целью программы дополнительного образования является развитие творчества, познавательных интересов учащихся и желание быть полезным своей школе, краю.</w:t>
      </w:r>
    </w:p>
    <w:p w:rsidR="009E74DC" w:rsidRPr="00D31900" w:rsidRDefault="009E74DC" w:rsidP="00D31900">
      <w:pPr>
        <w:widowControl w:val="0"/>
        <w:spacing w:after="0" w:line="240" w:lineRule="auto"/>
        <w:jc w:val="both"/>
        <w:rPr>
          <w:rFonts w:ascii="Times New Roman" w:hAnsi="Times New Roman" w:cs="Times New Roman"/>
        </w:rPr>
      </w:pPr>
      <w:r w:rsidRPr="00D31900">
        <w:rPr>
          <w:rFonts w:ascii="Times New Roman" w:hAnsi="Times New Roman" w:cs="Times New Roman"/>
        </w:rPr>
        <w:t xml:space="preserve">Работа велась по 4 ведущим направлениям: </w:t>
      </w:r>
      <w:r w:rsidRPr="00D31900">
        <w:rPr>
          <w:rFonts w:ascii="Times New Roman" w:hAnsi="Times New Roman" w:cs="Times New Roman"/>
          <w:i/>
          <w:iCs/>
        </w:rPr>
        <w:t>спортивное. туристско- краеведческое, художественное творчество,  техническое.</w:t>
      </w:r>
    </w:p>
    <w:p w:rsidR="009E74DC" w:rsidRPr="00D31900" w:rsidRDefault="009E74DC" w:rsidP="00D31900">
      <w:pPr>
        <w:widowControl w:val="0"/>
        <w:spacing w:after="0" w:line="240" w:lineRule="auto"/>
        <w:ind w:firstLine="360"/>
        <w:jc w:val="both"/>
        <w:rPr>
          <w:rFonts w:ascii="Times New Roman" w:hAnsi="Times New Roman" w:cs="Times New Roman"/>
        </w:rPr>
      </w:pPr>
      <w:r w:rsidRPr="00D31900">
        <w:rPr>
          <w:rFonts w:ascii="Times New Roman" w:hAnsi="Times New Roman" w:cs="Times New Roman"/>
          <w:u w:val="single"/>
        </w:rPr>
        <w:t>Спортивное направление</w:t>
      </w:r>
      <w:r w:rsidRPr="00D31900">
        <w:rPr>
          <w:rFonts w:ascii="Times New Roman" w:hAnsi="Times New Roman" w:cs="Times New Roman"/>
        </w:rPr>
        <w:t xml:space="preserve"> - спортивные секции работали во всех образовательных организациях по легкой атлетике, вольной борьбе и кружки </w:t>
      </w:r>
    </w:p>
    <w:p w:rsidR="009E74DC" w:rsidRPr="00D31900" w:rsidRDefault="009E74DC" w:rsidP="00D31900">
      <w:pPr>
        <w:widowControl w:val="0"/>
        <w:spacing w:after="0" w:line="240" w:lineRule="auto"/>
        <w:jc w:val="both"/>
        <w:rPr>
          <w:rFonts w:ascii="Times New Roman" w:hAnsi="Times New Roman" w:cs="Times New Roman"/>
        </w:rPr>
      </w:pPr>
      <w:r w:rsidRPr="00D31900">
        <w:rPr>
          <w:rFonts w:ascii="Times New Roman" w:hAnsi="Times New Roman" w:cs="Times New Roman"/>
        </w:rPr>
        <w:t xml:space="preserve">«Настольный теннис»,«ЮИД», «Волейбол», «Баскетбол», «Юнармеец». Целью данного направления является пропаганда здорового образа жизни, стремление к активной спортивной деятельности. </w:t>
      </w:r>
    </w:p>
    <w:p w:rsidR="009E74DC" w:rsidRPr="00D31900" w:rsidRDefault="009E74DC" w:rsidP="00D31900">
      <w:pPr>
        <w:widowControl w:val="0"/>
        <w:spacing w:after="0" w:line="240" w:lineRule="auto"/>
        <w:jc w:val="both"/>
        <w:rPr>
          <w:rFonts w:ascii="Times New Roman" w:hAnsi="Times New Roman" w:cs="Times New Roman"/>
        </w:rPr>
      </w:pPr>
      <w:r w:rsidRPr="00D31900">
        <w:rPr>
          <w:rFonts w:ascii="Times New Roman" w:hAnsi="Times New Roman" w:cs="Times New Roman"/>
        </w:rPr>
        <w:t xml:space="preserve">    «Хоровое пение», «Юный художник» и другие составляли </w:t>
      </w:r>
      <w:r w:rsidRPr="00D31900">
        <w:rPr>
          <w:rFonts w:ascii="Times New Roman" w:hAnsi="Times New Roman" w:cs="Times New Roman"/>
          <w:u w:val="single"/>
        </w:rPr>
        <w:t>художественное творчество</w:t>
      </w:r>
      <w:r w:rsidRPr="00D31900">
        <w:rPr>
          <w:rFonts w:ascii="Times New Roman" w:hAnsi="Times New Roman" w:cs="Times New Roman"/>
        </w:rPr>
        <w:t>. Целью данного направления является расширить знания и умения учащихся разных видов искусств, активное участие в художественной самодеятельности. Ребята с большим желанием посещают данные кружки.</w:t>
      </w:r>
    </w:p>
    <w:p w:rsidR="009E74DC" w:rsidRPr="00D31900" w:rsidRDefault="009E74DC" w:rsidP="00D31900">
      <w:pPr>
        <w:widowControl w:val="0"/>
        <w:spacing w:after="0" w:line="240" w:lineRule="auto"/>
        <w:ind w:left="7" w:firstLine="410"/>
        <w:jc w:val="both"/>
        <w:rPr>
          <w:rFonts w:ascii="Times New Roman" w:hAnsi="Times New Roman" w:cs="Times New Roman"/>
        </w:rPr>
      </w:pPr>
      <w:r w:rsidRPr="00D31900">
        <w:rPr>
          <w:rFonts w:ascii="Times New Roman" w:hAnsi="Times New Roman" w:cs="Times New Roman"/>
          <w:u w:val="single"/>
        </w:rPr>
        <w:t>Техническое направление</w:t>
      </w:r>
      <w:r w:rsidRPr="00D31900">
        <w:rPr>
          <w:rFonts w:ascii="Times New Roman" w:hAnsi="Times New Roman" w:cs="Times New Roman"/>
        </w:rPr>
        <w:t xml:space="preserve">. Руководители кружка «Юный техник» знакомили учащихся с устройством автомобилей, на занятиях кружков </w:t>
      </w:r>
    </w:p>
    <w:p w:rsidR="009E74DC" w:rsidRPr="00D31900" w:rsidRDefault="009E74DC" w:rsidP="00D31900">
      <w:pPr>
        <w:widowControl w:val="0"/>
        <w:spacing w:after="0" w:line="240" w:lineRule="auto"/>
        <w:ind w:left="7"/>
        <w:jc w:val="both"/>
        <w:rPr>
          <w:rFonts w:ascii="Times New Roman" w:hAnsi="Times New Roman" w:cs="Times New Roman"/>
        </w:rPr>
      </w:pPr>
      <w:r w:rsidRPr="00D31900">
        <w:rPr>
          <w:rFonts w:ascii="Times New Roman" w:hAnsi="Times New Roman" w:cs="Times New Roman"/>
        </w:rPr>
        <w:t>« Резьба по дереву» учащиеся знакомились с различными способами отделки изделий из древесины и металла, а также изучали инструменты и материалы, необходимые для работы.</w:t>
      </w:r>
    </w:p>
    <w:p w:rsidR="009E74DC" w:rsidRPr="00D31900" w:rsidRDefault="009E74DC" w:rsidP="00D31900">
      <w:pPr>
        <w:widowControl w:val="0"/>
        <w:spacing w:after="0" w:line="240" w:lineRule="auto"/>
        <w:ind w:left="14" w:firstLine="418"/>
        <w:jc w:val="both"/>
        <w:rPr>
          <w:rFonts w:ascii="Times New Roman" w:hAnsi="Times New Roman" w:cs="Times New Roman"/>
        </w:rPr>
      </w:pPr>
      <w:r w:rsidRPr="00D31900">
        <w:rPr>
          <w:rFonts w:ascii="Times New Roman" w:hAnsi="Times New Roman" w:cs="Times New Roman"/>
        </w:rPr>
        <w:t>Работа по всем этим направлениям велась согласно разработанному плану работы на зимних каникулах, посещаемость учащихся составляла около 50%.</w:t>
      </w:r>
    </w:p>
    <w:p w:rsidR="009E74DC" w:rsidRPr="00D31900" w:rsidRDefault="009E74DC" w:rsidP="00D31900">
      <w:pPr>
        <w:widowControl w:val="0"/>
        <w:spacing w:after="0" w:line="240" w:lineRule="auto"/>
        <w:ind w:left="14" w:firstLine="418"/>
        <w:jc w:val="both"/>
        <w:rPr>
          <w:rFonts w:ascii="Times New Roman" w:hAnsi="Times New Roman" w:cs="Times New Roman"/>
        </w:rPr>
      </w:pPr>
      <w:r w:rsidRPr="00D31900">
        <w:rPr>
          <w:rFonts w:ascii="Times New Roman" w:hAnsi="Times New Roman" w:cs="Times New Roman"/>
        </w:rPr>
        <w:t>Классные руководители ответственно подошли к вопросам организации безопасной культурной программы для учащихся младших и старших классов. Перед каникулами были проведены инструктажи по технике безопасности, основные задачи которых:</w:t>
      </w:r>
    </w:p>
    <w:p w:rsidR="009E74DC" w:rsidRPr="00D31900" w:rsidRDefault="009E74DC" w:rsidP="00D31900">
      <w:pPr>
        <w:spacing w:after="0" w:line="240" w:lineRule="auto"/>
        <w:ind w:left="435" w:hanging="360"/>
        <w:jc w:val="both"/>
        <w:rPr>
          <w:rFonts w:ascii="Times New Roman" w:hAnsi="Times New Roman" w:cs="Times New Roman"/>
        </w:rPr>
      </w:pPr>
      <w:r w:rsidRPr="00D31900">
        <w:rPr>
          <w:rFonts w:ascii="Times New Roman" w:hAnsi="Times New Roman" w:cs="Times New Roman"/>
        </w:rPr>
        <w:t>- воспитание у учащихся ответственного отношения к собственной безопасной жизнедеятельности;</w:t>
      </w:r>
    </w:p>
    <w:p w:rsidR="009E74DC" w:rsidRPr="00D31900" w:rsidRDefault="009E74DC" w:rsidP="00D31900">
      <w:pPr>
        <w:spacing w:after="0" w:line="240" w:lineRule="auto"/>
        <w:ind w:left="435" w:hanging="360"/>
        <w:jc w:val="both"/>
        <w:rPr>
          <w:rFonts w:ascii="Times New Roman" w:hAnsi="Times New Roman" w:cs="Times New Roman"/>
        </w:rPr>
      </w:pPr>
      <w:r w:rsidRPr="00D31900">
        <w:rPr>
          <w:rFonts w:ascii="Times New Roman" w:hAnsi="Times New Roman" w:cs="Times New Roman"/>
        </w:rPr>
        <w:t>- формирование устойчивых навыков безопасного поведения в быту, в школе во время зимних каникул;</w:t>
      </w:r>
    </w:p>
    <w:p w:rsidR="009E74DC" w:rsidRPr="00D31900" w:rsidRDefault="009E74DC" w:rsidP="00D31900">
      <w:pPr>
        <w:spacing w:after="0" w:line="240" w:lineRule="auto"/>
        <w:ind w:left="435" w:hanging="360"/>
        <w:jc w:val="both"/>
        <w:rPr>
          <w:rFonts w:ascii="Times New Roman" w:hAnsi="Times New Roman" w:cs="Times New Roman"/>
        </w:rPr>
      </w:pPr>
      <w:r w:rsidRPr="00D31900">
        <w:rPr>
          <w:rFonts w:ascii="Times New Roman" w:hAnsi="Times New Roman" w:cs="Times New Roman"/>
        </w:rPr>
        <w:t>- формирование навыков поведения в экстремальных ситуациях (пожар, ЧС техногенного характера, экологического характера, угрозы террористического акта), навыков поведения на водоемах зимой;</w:t>
      </w:r>
    </w:p>
    <w:p w:rsidR="009E74DC" w:rsidRPr="00D31900" w:rsidRDefault="009E74DC" w:rsidP="00D31900">
      <w:pPr>
        <w:spacing w:after="0" w:line="240" w:lineRule="auto"/>
        <w:ind w:left="435" w:hanging="360"/>
        <w:jc w:val="both"/>
        <w:rPr>
          <w:rFonts w:ascii="Times New Roman" w:hAnsi="Times New Roman" w:cs="Times New Roman"/>
        </w:rPr>
      </w:pPr>
      <w:r w:rsidRPr="00D31900">
        <w:rPr>
          <w:rFonts w:ascii="Times New Roman" w:hAnsi="Times New Roman" w:cs="Times New Roman"/>
        </w:rPr>
        <w:t>- формирование соблюдения БДД.</w:t>
      </w:r>
    </w:p>
    <w:p w:rsidR="009E74DC" w:rsidRPr="00D31900" w:rsidRDefault="009E74DC" w:rsidP="00D31900">
      <w:pPr>
        <w:spacing w:after="0" w:line="240" w:lineRule="auto"/>
        <w:ind w:left="75"/>
        <w:jc w:val="both"/>
        <w:rPr>
          <w:rFonts w:ascii="Times New Roman" w:hAnsi="Times New Roman" w:cs="Times New Roman"/>
        </w:rPr>
      </w:pPr>
      <w:r w:rsidRPr="00D31900">
        <w:rPr>
          <w:rFonts w:ascii="Times New Roman" w:hAnsi="Times New Roman" w:cs="Times New Roman"/>
        </w:rPr>
        <w:t xml:space="preserve">       Особое внимание было уделено «трудным» учащимся, состоящим на внутри школьном учете и учете в ПДН.</w:t>
      </w:r>
    </w:p>
    <w:p w:rsidR="009E74DC" w:rsidRPr="00D31900" w:rsidRDefault="009E74DC" w:rsidP="00D31900">
      <w:pPr>
        <w:spacing w:after="0" w:line="240" w:lineRule="auto"/>
        <w:ind w:left="75"/>
        <w:jc w:val="both"/>
        <w:rPr>
          <w:rFonts w:ascii="Times New Roman" w:hAnsi="Times New Roman" w:cs="Times New Roman"/>
        </w:rPr>
      </w:pPr>
      <w:r w:rsidRPr="00D31900">
        <w:rPr>
          <w:rFonts w:ascii="Times New Roman" w:hAnsi="Times New Roman" w:cs="Times New Roman"/>
        </w:rPr>
        <w:tab/>
        <w:t>Воспитательная работа в школах была направлена на максимальную занятость детей и подростков в школьных мероприятиях, как в первую, так и во вторую половину дня. Основным направлением каникулярной работы было проведение Новогодних и Рождественских праздников. Подводя итоги прошедших каникул, можно сказать следующее:  на базе школы прошло множество интересных мероприятий. Хочется привести несколько примеров.</w:t>
      </w:r>
    </w:p>
    <w:p w:rsidR="009E74DC" w:rsidRPr="00D31900" w:rsidRDefault="009E74DC" w:rsidP="00D31900">
      <w:pPr>
        <w:spacing w:after="0" w:line="240" w:lineRule="auto"/>
        <w:ind w:left="75"/>
        <w:jc w:val="both"/>
        <w:rPr>
          <w:rFonts w:ascii="Times New Roman" w:hAnsi="Times New Roman" w:cs="Times New Roman"/>
        </w:rPr>
      </w:pPr>
      <w:r w:rsidRPr="00D31900">
        <w:rPr>
          <w:rFonts w:ascii="Times New Roman" w:hAnsi="Times New Roman" w:cs="Times New Roman"/>
          <w:b/>
          <w:bCs/>
          <w:u w:val="single"/>
        </w:rPr>
        <w:t>Много интересных мероприятий провели в Среднетимерсянской   СШ имени Героя Советского Союза Е .Т. Воробьёва</w:t>
      </w:r>
    </w:p>
    <w:p w:rsidR="009E74DC" w:rsidRPr="00D31900" w:rsidRDefault="009E74DC" w:rsidP="00D31900">
      <w:pPr>
        <w:tabs>
          <w:tab w:val="left" w:pos="855"/>
        </w:tabs>
        <w:snapToGrid w:val="0"/>
        <w:spacing w:after="0" w:line="240" w:lineRule="auto"/>
        <w:contextualSpacing/>
        <w:jc w:val="both"/>
        <w:rPr>
          <w:rFonts w:ascii="Times New Roman" w:hAnsi="Times New Roman" w:cs="Times New Roman"/>
        </w:rPr>
      </w:pPr>
      <w:r w:rsidRPr="00D31900">
        <w:rPr>
          <w:rFonts w:ascii="Times New Roman" w:hAnsi="Times New Roman" w:cs="Times New Roman"/>
        </w:rPr>
        <w:t>29.12. 2016г. Для учащихся 1- 5 классов  было проведено новогоднее представление «Новый год на планете…». На этом мероприятии присутствовало большое количество родителей и учащихся.</w:t>
      </w:r>
    </w:p>
    <w:p w:rsidR="009E74DC" w:rsidRPr="00D31900" w:rsidRDefault="009E74DC" w:rsidP="00D31900">
      <w:pPr>
        <w:tabs>
          <w:tab w:val="left" w:pos="855"/>
        </w:tabs>
        <w:snapToGrid w:val="0"/>
        <w:spacing w:after="0" w:line="240" w:lineRule="auto"/>
        <w:contextualSpacing/>
        <w:jc w:val="both"/>
        <w:rPr>
          <w:rFonts w:ascii="Times New Roman" w:hAnsi="Times New Roman" w:cs="Times New Roman"/>
        </w:rPr>
      </w:pPr>
      <w:r w:rsidRPr="00D31900">
        <w:rPr>
          <w:rFonts w:ascii="Times New Roman" w:hAnsi="Times New Roman" w:cs="Times New Roman"/>
        </w:rPr>
        <w:t>29 декабря в школе состоялось новогоднее театрализованное представление по сказке «Баба- Яга на Балу».</w:t>
      </w:r>
    </w:p>
    <w:p w:rsidR="009E74DC" w:rsidRPr="00D31900" w:rsidRDefault="009E74DC" w:rsidP="00D31900">
      <w:pPr>
        <w:tabs>
          <w:tab w:val="left" w:pos="855"/>
        </w:tabs>
        <w:snapToGrid w:val="0"/>
        <w:spacing w:after="0" w:line="240" w:lineRule="auto"/>
        <w:contextualSpacing/>
        <w:jc w:val="both"/>
        <w:rPr>
          <w:rFonts w:ascii="Times New Roman" w:hAnsi="Times New Roman" w:cs="Times New Roman"/>
        </w:rPr>
      </w:pPr>
      <w:r w:rsidRPr="00D31900">
        <w:rPr>
          <w:rFonts w:ascii="Times New Roman" w:hAnsi="Times New Roman" w:cs="Times New Roman"/>
        </w:rPr>
        <w:t>Для учащихся 6-11 классов провели Бал-маскарад «К нам приходит Новый год!». Некоторые  конкурсы были объявлены заранее. Все дети остались довольны.</w:t>
      </w:r>
    </w:p>
    <w:p w:rsidR="009E74DC" w:rsidRPr="00D31900" w:rsidRDefault="009E74DC" w:rsidP="00D31900">
      <w:pPr>
        <w:tabs>
          <w:tab w:val="left" w:pos="855"/>
        </w:tabs>
        <w:snapToGrid w:val="0"/>
        <w:spacing w:after="0" w:line="240" w:lineRule="auto"/>
        <w:contextualSpacing/>
        <w:jc w:val="both"/>
        <w:rPr>
          <w:rFonts w:ascii="Times New Roman" w:hAnsi="Times New Roman" w:cs="Times New Roman"/>
        </w:rPr>
      </w:pPr>
      <w:r w:rsidRPr="00D31900">
        <w:rPr>
          <w:rFonts w:ascii="Times New Roman" w:hAnsi="Times New Roman" w:cs="Times New Roman"/>
          <w:color w:val="000000"/>
          <w:shd w:val="clear" w:color="auto" w:fill="FFFFFF"/>
        </w:rPr>
        <w:t>Красочные костюмы, массовость выступающих никого не оставили равнодушным. После представления в танцевальном зале проводились игры вокруг новогодней ёлочки.</w:t>
      </w:r>
    </w:p>
    <w:p w:rsidR="009E74DC" w:rsidRPr="00D31900" w:rsidRDefault="009E74DC" w:rsidP="00D31900">
      <w:pPr>
        <w:tabs>
          <w:tab w:val="left" w:pos="855"/>
        </w:tabs>
        <w:snapToGrid w:val="0"/>
        <w:spacing w:after="0" w:line="240" w:lineRule="auto"/>
        <w:contextualSpacing/>
        <w:jc w:val="both"/>
        <w:rPr>
          <w:rFonts w:ascii="Times New Roman" w:hAnsi="Times New Roman" w:cs="Times New Roman"/>
        </w:rPr>
      </w:pPr>
      <w:r w:rsidRPr="00D31900">
        <w:rPr>
          <w:rFonts w:ascii="Times New Roman" w:hAnsi="Times New Roman" w:cs="Times New Roman"/>
          <w:bCs/>
          <w:kern w:val="1"/>
        </w:rPr>
        <w:t>Конкурс снежных фигур.</w:t>
      </w:r>
      <w:r w:rsidRPr="00D31900">
        <w:rPr>
          <w:rFonts w:ascii="Times New Roman" w:hAnsi="Times New Roman" w:cs="Times New Roman"/>
          <w:kern w:val="1"/>
        </w:rPr>
        <w:t xml:space="preserve"> </w:t>
      </w:r>
      <w:r w:rsidRPr="00D31900">
        <w:rPr>
          <w:rFonts w:ascii="Times New Roman" w:hAnsi="Times New Roman" w:cs="Times New Roman"/>
          <w:bCs/>
          <w:kern w:val="1"/>
        </w:rPr>
        <w:t>В декабре прошёл конкурс «Снежная сказка». Подведены итоги конкурса по номинациям:</w:t>
      </w:r>
      <w:r w:rsidRPr="00D31900">
        <w:rPr>
          <w:rFonts w:ascii="Times New Roman" w:hAnsi="Times New Roman" w:cs="Times New Roman"/>
          <w:bCs/>
          <w:kern w:val="1"/>
        </w:rPr>
        <w:br/>
        <w:t>«Самая оригинальная снежная фигура» - 2 класс</w:t>
      </w:r>
      <w:r w:rsidRPr="00D31900">
        <w:rPr>
          <w:rFonts w:ascii="Times New Roman" w:hAnsi="Times New Roman" w:cs="Times New Roman"/>
          <w:bCs/>
          <w:kern w:val="1"/>
        </w:rPr>
        <w:br/>
        <w:t>«Самая весёлая снежная фигура» - 7 класс </w:t>
      </w:r>
      <w:r w:rsidRPr="00D31900">
        <w:rPr>
          <w:rFonts w:ascii="Times New Roman" w:hAnsi="Times New Roman" w:cs="Times New Roman"/>
          <w:bCs/>
          <w:kern w:val="1"/>
        </w:rPr>
        <w:br/>
        <w:t>«Самая яркая снежная фигура» - 3 класс</w:t>
      </w:r>
      <w:r w:rsidRPr="00D31900">
        <w:rPr>
          <w:rFonts w:ascii="Times New Roman" w:hAnsi="Times New Roman" w:cs="Times New Roman"/>
          <w:bCs/>
          <w:kern w:val="1"/>
        </w:rPr>
        <w:br/>
        <w:t>«Самая гигантская снежная фигура» - 5 класс, 3 класс</w:t>
      </w:r>
      <w:r w:rsidRPr="00D31900">
        <w:rPr>
          <w:rFonts w:ascii="Times New Roman" w:hAnsi="Times New Roman" w:cs="Times New Roman"/>
          <w:bCs/>
          <w:kern w:val="1"/>
        </w:rPr>
        <w:br/>
        <w:t>«Самая декоративная снежная фигура» - 8 класс</w:t>
      </w:r>
      <w:r w:rsidRPr="00D31900">
        <w:rPr>
          <w:rFonts w:ascii="Times New Roman" w:hAnsi="Times New Roman" w:cs="Times New Roman"/>
          <w:bCs/>
          <w:kern w:val="1"/>
        </w:rPr>
        <w:br/>
        <w:t>«Самая сказочная фигура» - 4 класс</w:t>
      </w:r>
      <w:r w:rsidRPr="00D31900">
        <w:rPr>
          <w:rFonts w:ascii="Times New Roman" w:hAnsi="Times New Roman" w:cs="Times New Roman"/>
          <w:bCs/>
          <w:kern w:val="1"/>
        </w:rPr>
        <w:br/>
        <w:t>«Самая фантастическая снежная фигура» - 6 класс</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30 декабря для учащихся 7 класса была проведена </w:t>
      </w:r>
      <w:r w:rsidRPr="00D31900">
        <w:rPr>
          <w:rFonts w:ascii="Times New Roman" w:eastAsia="Calibri" w:hAnsi="Times New Roman" w:cs="Times New Roman"/>
          <w:kern w:val="1"/>
          <w:lang w:eastAsia="en-US"/>
        </w:rPr>
        <w:t>конкурсно-игровая программа «По следам литературных героев». Классный руководитель Мыгыш Н.Г.</w:t>
      </w:r>
    </w:p>
    <w:p w:rsidR="009E74DC" w:rsidRPr="00D31900" w:rsidRDefault="006B6482" w:rsidP="00D31900">
      <w:pPr>
        <w:tabs>
          <w:tab w:val="left" w:pos="855"/>
        </w:tabs>
        <w:snapToGrid w:val="0"/>
        <w:spacing w:after="0" w:line="240" w:lineRule="auto"/>
        <w:contextualSpacing/>
        <w:jc w:val="both"/>
        <w:rPr>
          <w:rFonts w:ascii="Times New Roman" w:hAnsi="Times New Roman" w:cs="Times New Roman"/>
        </w:rPr>
      </w:pPr>
      <w:r>
        <w:rPr>
          <w:rFonts w:ascii="Times New Roman" w:hAnsi="Times New Roman" w:cs="Times New Roman"/>
        </w:rPr>
        <w:lastRenderedPageBreak/>
        <w:tab/>
      </w:r>
      <w:r w:rsidR="009E74DC" w:rsidRPr="00D31900">
        <w:rPr>
          <w:rFonts w:ascii="Times New Roman" w:hAnsi="Times New Roman" w:cs="Times New Roman"/>
        </w:rPr>
        <w:t xml:space="preserve">3 января библиотекарь школьной библиотеки  Мигукова С.И. со сказочным героем пригласили юных читателей библиотеки в литературное путешествие по зимним сказкам. Путешествуя по зимним сказкам, ребята отвечали на вопросы литературной викторины, отгадывали загадки, пели, водили хоровод, с удовольствием читали стихи у ёлки.  4 января состоялось  соревнование по волейболу. 4 января </w:t>
      </w:r>
      <w:r w:rsidR="009E74DC" w:rsidRPr="00D31900">
        <w:rPr>
          <w:rFonts w:ascii="Times New Roman" w:hAnsi="Times New Roman" w:cs="Times New Roman"/>
          <w:shd w:val="clear" w:color="auto" w:fill="FFFFFF"/>
        </w:rPr>
        <w:t>учащиеся школы приняли активное участие в веселой эстафете.</w:t>
      </w:r>
    </w:p>
    <w:p w:rsidR="009E74DC" w:rsidRPr="00D31900" w:rsidRDefault="006B6482" w:rsidP="00D31900">
      <w:pPr>
        <w:tabs>
          <w:tab w:val="left" w:pos="855"/>
        </w:tabs>
        <w:snapToGrid w:val="0"/>
        <w:spacing w:after="0" w:line="240" w:lineRule="auto"/>
        <w:contextualSpacing/>
        <w:jc w:val="both"/>
        <w:rPr>
          <w:rFonts w:ascii="Times New Roman" w:hAnsi="Times New Roman" w:cs="Times New Roman"/>
        </w:rPr>
      </w:pPr>
      <w:r>
        <w:rPr>
          <w:rFonts w:ascii="Times New Roman" w:hAnsi="Times New Roman" w:cs="Times New Roman"/>
        </w:rPr>
        <w:tab/>
      </w:r>
      <w:r w:rsidR="009E74DC" w:rsidRPr="00D31900">
        <w:rPr>
          <w:rFonts w:ascii="Times New Roman" w:hAnsi="Times New Roman" w:cs="Times New Roman"/>
        </w:rPr>
        <w:t>5 января мастер-класс «Снежинки на окне» по изготовлению красивых объёмных снежинок своими руками организовала Горбунова Н.П. На окнах – зимние снежинки,  школа приобрела сказочный вид.</w:t>
      </w:r>
    </w:p>
    <w:p w:rsidR="009E74DC" w:rsidRPr="00D31900" w:rsidRDefault="006B6482" w:rsidP="00D31900">
      <w:pPr>
        <w:tabs>
          <w:tab w:val="left" w:pos="855"/>
        </w:tabs>
        <w:snapToGrid w:val="0"/>
        <w:spacing w:after="0" w:line="240" w:lineRule="auto"/>
        <w:contextualSpacing/>
        <w:jc w:val="both"/>
        <w:rPr>
          <w:rFonts w:ascii="Times New Roman" w:hAnsi="Times New Roman" w:cs="Times New Roman"/>
        </w:rPr>
      </w:pPr>
      <w:r>
        <w:rPr>
          <w:rFonts w:ascii="Times New Roman" w:hAnsi="Times New Roman" w:cs="Times New Roman"/>
        </w:rPr>
        <w:tab/>
      </w:r>
      <w:r w:rsidR="009E74DC" w:rsidRPr="00D31900">
        <w:rPr>
          <w:rFonts w:ascii="Times New Roman" w:hAnsi="Times New Roman" w:cs="Times New Roman"/>
        </w:rPr>
        <w:t xml:space="preserve">7 января рождественские посиделки «Рождество» для учащихся начальных классов провела Аппанова Т.В. Данное мероприятие рассчитано на решение следующих задач: </w:t>
      </w:r>
      <w:hyperlink r:id="rId19" w:anchor="_blank" w:history="1">
        <w:r w:rsidR="009E74DC" w:rsidRPr="00D31900">
          <w:rPr>
            <w:rStyle w:val="a9"/>
            <w:rFonts w:ascii="Times New Roman" w:hAnsi="Times New Roman" w:cs="Times New Roman"/>
          </w:rPr>
          <w:t>познакомить детей</w:t>
        </w:r>
      </w:hyperlink>
      <w:r w:rsidR="009E74DC" w:rsidRPr="00D31900">
        <w:rPr>
          <w:rFonts w:ascii="Times New Roman" w:hAnsi="Times New Roman" w:cs="Times New Roman"/>
        </w:rPr>
        <w:t xml:space="preserve"> с Евангельскими событиями из жизни Иисуса Христа, продолжать формировать представления о традициях празднования на Руси Рождества Христова, закреплять способы изготовления кукол - закруток, воспитывать милосердие, сострадание. Раскрыли своё мастерство  знании устного народного творчества. Исполняли  колядоки, отгадывали загадки, составляли пословицы, играли в народные игры. Учились вежливо общаться друг с другом во время хороводов и русских народных игр. </w:t>
      </w:r>
    </w:p>
    <w:p w:rsidR="009E74DC" w:rsidRPr="00D31900" w:rsidRDefault="006B6482" w:rsidP="00D31900">
      <w:pPr>
        <w:tabs>
          <w:tab w:val="left" w:pos="855"/>
        </w:tabs>
        <w:snapToGrid w:val="0"/>
        <w:spacing w:after="0" w:line="240" w:lineRule="auto"/>
        <w:contextualSpacing/>
        <w:jc w:val="both"/>
        <w:rPr>
          <w:rFonts w:ascii="Times New Roman" w:hAnsi="Times New Roman" w:cs="Times New Roman"/>
        </w:rPr>
      </w:pPr>
      <w:r>
        <w:rPr>
          <w:rFonts w:ascii="Times New Roman" w:hAnsi="Times New Roman" w:cs="Times New Roman"/>
        </w:rPr>
        <w:tab/>
      </w:r>
      <w:r w:rsidR="009E74DC" w:rsidRPr="00D31900">
        <w:rPr>
          <w:rFonts w:ascii="Times New Roman" w:hAnsi="Times New Roman" w:cs="Times New Roman"/>
        </w:rPr>
        <w:t>7 января интерактивную командную музыкальную новогоднюю викторину «Угадай мелодию» провела Благороднова С.А.   Учащиеся 5-11 классов  отгадывали название песен по музыкальному отрывку (минусовка). В викторине приняли участие 3 команды.</w:t>
      </w:r>
    </w:p>
    <w:p w:rsidR="009E74DC" w:rsidRPr="00D31900" w:rsidRDefault="006B6482" w:rsidP="00D31900">
      <w:pPr>
        <w:tabs>
          <w:tab w:val="left" w:pos="855"/>
        </w:tabs>
        <w:snapToGrid w:val="0"/>
        <w:spacing w:after="0" w:line="240" w:lineRule="auto"/>
        <w:contextualSpacing/>
        <w:jc w:val="both"/>
        <w:rPr>
          <w:rFonts w:ascii="Times New Roman" w:hAnsi="Times New Roman" w:cs="Times New Roman"/>
        </w:rPr>
      </w:pPr>
      <w:r>
        <w:rPr>
          <w:rFonts w:ascii="Times New Roman" w:hAnsi="Times New Roman" w:cs="Times New Roman"/>
          <w:shd w:val="clear" w:color="auto" w:fill="FFFFFF"/>
        </w:rPr>
        <w:tab/>
      </w:r>
      <w:r w:rsidR="009E74DC" w:rsidRPr="00D31900">
        <w:rPr>
          <w:rFonts w:ascii="Times New Roman" w:hAnsi="Times New Roman" w:cs="Times New Roman"/>
          <w:shd w:val="clear" w:color="auto" w:fill="FFFFFF"/>
        </w:rPr>
        <w:t xml:space="preserve">Учащиеся 9,11  классов участвовали не только в творческих мероприятиях, но и занимались подготовкой к итоговой аттестации. Был расписан ежедневный график консультаций по истории и обществознанию. </w:t>
      </w:r>
    </w:p>
    <w:p w:rsidR="009E74DC" w:rsidRPr="00D31900" w:rsidRDefault="006B6482" w:rsidP="00D31900">
      <w:pPr>
        <w:tabs>
          <w:tab w:val="left" w:pos="855"/>
        </w:tabs>
        <w:snapToGrid w:val="0"/>
        <w:spacing w:after="0" w:line="240" w:lineRule="auto"/>
        <w:contextualSpacing/>
        <w:jc w:val="both"/>
        <w:rPr>
          <w:rFonts w:ascii="Times New Roman" w:hAnsi="Times New Roman" w:cs="Times New Roman"/>
        </w:rPr>
      </w:pPr>
      <w:r>
        <w:rPr>
          <w:rFonts w:ascii="Times New Roman" w:hAnsi="Times New Roman" w:cs="Times New Roman"/>
        </w:rPr>
        <w:tab/>
      </w:r>
      <w:r w:rsidR="009E74DC" w:rsidRPr="00D31900">
        <w:rPr>
          <w:rFonts w:ascii="Times New Roman" w:hAnsi="Times New Roman" w:cs="Times New Roman"/>
        </w:rPr>
        <w:t>9 января турнир юных эрудитов «Загадки волшебницы Зимы» провёл учитель физики Лашин П.В.</w:t>
      </w:r>
    </w:p>
    <w:p w:rsidR="009E74DC" w:rsidRPr="00D31900" w:rsidRDefault="009E74DC" w:rsidP="00D31900">
      <w:pPr>
        <w:tabs>
          <w:tab w:val="left" w:pos="855"/>
        </w:tabs>
        <w:snapToGrid w:val="0"/>
        <w:spacing w:after="0" w:line="240" w:lineRule="auto"/>
        <w:contextualSpacing/>
        <w:jc w:val="both"/>
        <w:rPr>
          <w:rFonts w:ascii="Times New Roman" w:hAnsi="Times New Roman" w:cs="Times New Roman"/>
        </w:rPr>
      </w:pPr>
      <w:r w:rsidRPr="00D31900">
        <w:rPr>
          <w:rFonts w:ascii="Times New Roman" w:hAnsi="Times New Roman" w:cs="Times New Roman"/>
        </w:rPr>
        <w:t>Во время каникул работали кружки.</w:t>
      </w:r>
    </w:p>
    <w:p w:rsidR="009E74DC" w:rsidRPr="00D31900" w:rsidRDefault="006B6482" w:rsidP="00D31900">
      <w:pPr>
        <w:tabs>
          <w:tab w:val="left" w:pos="855"/>
        </w:tabs>
        <w:snapToGrid w:val="0"/>
        <w:spacing w:after="0" w:line="240" w:lineRule="auto"/>
        <w:contextualSpacing/>
        <w:jc w:val="both"/>
        <w:rPr>
          <w:rFonts w:ascii="Times New Roman" w:hAnsi="Times New Roman" w:cs="Times New Roman"/>
        </w:rPr>
      </w:pPr>
      <w:r>
        <w:rPr>
          <w:rFonts w:ascii="Times New Roman" w:hAnsi="Times New Roman" w:cs="Times New Roman"/>
          <w:color w:val="000000"/>
          <w:shd w:val="clear" w:color="auto" w:fill="FFFFFF"/>
        </w:rPr>
        <w:tab/>
      </w:r>
      <w:r w:rsidR="009E74DC" w:rsidRPr="00D31900">
        <w:rPr>
          <w:rFonts w:ascii="Times New Roman" w:hAnsi="Times New Roman" w:cs="Times New Roman"/>
          <w:color w:val="000000"/>
          <w:shd w:val="clear" w:color="auto" w:fill="FFFFFF"/>
        </w:rPr>
        <w:t xml:space="preserve">10 января Казакова Т.П. провела для учеников  познавательный час </w:t>
      </w:r>
      <w:r w:rsidR="009E74DC" w:rsidRPr="00D31900">
        <w:rPr>
          <w:rFonts w:ascii="Times New Roman" w:hAnsi="Times New Roman" w:cs="Times New Roman"/>
        </w:rPr>
        <w:t xml:space="preserve">«Рождество в Британии и в России», где ребята путешествовали по странам вместе с новогодними героями.   </w:t>
      </w:r>
      <w:r w:rsidR="009E74DC" w:rsidRPr="00D31900">
        <w:rPr>
          <w:rFonts w:ascii="Times New Roman" w:hAnsi="Times New Roman" w:cs="Times New Roman"/>
          <w:color w:val="000000"/>
          <w:shd w:val="clear" w:color="auto" w:fill="FFFFFF"/>
        </w:rPr>
        <w:t xml:space="preserve"> Дети, просмотрев презентацию, познакомились с древними традициями празднования Рождества, с историей возникновения обрядов и традиций в Британии и в России. </w:t>
      </w:r>
    </w:p>
    <w:p w:rsidR="009E74DC" w:rsidRPr="00D31900" w:rsidRDefault="006B6482" w:rsidP="00D31900">
      <w:pPr>
        <w:tabs>
          <w:tab w:val="left" w:pos="855"/>
        </w:tabs>
        <w:snapToGrid w:val="0"/>
        <w:spacing w:after="0" w:line="240" w:lineRule="auto"/>
        <w:contextualSpacing/>
        <w:jc w:val="both"/>
        <w:rPr>
          <w:rFonts w:ascii="Times New Roman" w:hAnsi="Times New Roman" w:cs="Times New Roman"/>
        </w:rPr>
      </w:pPr>
      <w:r>
        <w:rPr>
          <w:rFonts w:ascii="Times New Roman" w:hAnsi="Times New Roman" w:cs="Times New Roman"/>
        </w:rPr>
        <w:tab/>
      </w:r>
      <w:r w:rsidR="009E74DC" w:rsidRPr="00D31900">
        <w:rPr>
          <w:rFonts w:ascii="Times New Roman" w:hAnsi="Times New Roman" w:cs="Times New Roman"/>
        </w:rPr>
        <w:t>10 января учащиеся 8 класса приняли участие  в викторине по сказкам Гофмана «Сказочная шкатулка».</w:t>
      </w:r>
    </w:p>
    <w:p w:rsidR="009E74DC" w:rsidRPr="00D31900" w:rsidRDefault="009E74DC" w:rsidP="00D31900">
      <w:pPr>
        <w:widowControl w:val="0"/>
        <w:tabs>
          <w:tab w:val="left" w:pos="855"/>
        </w:tabs>
        <w:snapToGrid w:val="0"/>
        <w:spacing w:after="0" w:line="240" w:lineRule="auto"/>
        <w:contextualSpacing/>
        <w:jc w:val="both"/>
        <w:rPr>
          <w:rFonts w:ascii="Times New Roman" w:hAnsi="Times New Roman" w:cs="Times New Roman"/>
        </w:rPr>
      </w:pPr>
      <w:r w:rsidRPr="00D31900">
        <w:rPr>
          <w:rFonts w:ascii="Times New Roman" w:hAnsi="Times New Roman" w:cs="Times New Roman"/>
          <w:highlight w:val="white"/>
        </w:rPr>
        <w:t>Классный руководитель Пирогова Л.П. В завершении мероприятия провели дискотеку.</w:t>
      </w:r>
    </w:p>
    <w:p w:rsidR="009E74DC" w:rsidRPr="00D31900" w:rsidRDefault="009E74DC" w:rsidP="00D31900">
      <w:pPr>
        <w:widowControl w:val="0"/>
        <w:spacing w:after="0" w:line="240" w:lineRule="auto"/>
        <w:ind w:firstLine="360"/>
        <w:jc w:val="both"/>
        <w:rPr>
          <w:rFonts w:ascii="Times New Roman" w:hAnsi="Times New Roman" w:cs="Times New Roman"/>
        </w:rPr>
      </w:pPr>
      <w:r w:rsidRPr="00D31900">
        <w:rPr>
          <w:rFonts w:ascii="Times New Roman" w:hAnsi="Times New Roman" w:cs="Times New Roman"/>
          <w:b/>
          <w:bCs/>
          <w:u w:val="single"/>
        </w:rPr>
        <w:t>В  Мокробугурнинской СШ</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Новогодний утренник прошел 28 декабря. Сценарий подготовили учителя, родители, учащиеся. Дед Мороз – ученик 9 класса Руслан Иванов, Снегурочка – Ермолаева Кира (3 кл.), Петух – библиотекарь Лаврентьева В.Я., обезьяна – Яна Старыгина (5 кл.), ведущие – учителя нач.кл. Ульянова Н.К., Сайфутдинова Н.Г. Все классы подготовили номера – танцы, песни, стихи. Воспитанники дошкольной группы показали танец «Маленький принц», родители также подготовили современный флеш-моб.</w:t>
      </w:r>
    </w:p>
    <w:p w:rsidR="009E74DC" w:rsidRPr="00D31900" w:rsidRDefault="009E74DC" w:rsidP="00D31900">
      <w:pPr>
        <w:pStyle w:val="33"/>
        <w:jc w:val="both"/>
        <w:rPr>
          <w:sz w:val="22"/>
          <w:szCs w:val="22"/>
        </w:rPr>
      </w:pPr>
      <w:r w:rsidRPr="00D31900">
        <w:rPr>
          <w:sz w:val="22"/>
          <w:szCs w:val="22"/>
        </w:rPr>
        <w:tab/>
        <w:t>Учащиеся награждены за лучшую новогоднюю игрушку сувенирами: Азалия Табасева, Настя Батюшкина, Настя Сержантова, Дима Чернов, Яна Старыгина, Адиля Ислямова, Амина Ислямова, Ильнара Халиуллова, Софья Фролова, Маргарита Халиуллова, Саша Степанов.</w:t>
      </w:r>
    </w:p>
    <w:p w:rsidR="009E74DC" w:rsidRPr="00D31900" w:rsidRDefault="009E74DC" w:rsidP="00D31900">
      <w:pPr>
        <w:pStyle w:val="33"/>
        <w:jc w:val="both"/>
        <w:rPr>
          <w:sz w:val="22"/>
          <w:szCs w:val="22"/>
        </w:rPr>
      </w:pPr>
      <w:r w:rsidRPr="00D31900">
        <w:rPr>
          <w:sz w:val="22"/>
          <w:szCs w:val="22"/>
        </w:rPr>
        <w:tab/>
        <w:t>Для учащихся 6-11 классов была проведена дискотека с приглашением ведущего и ди-джея, а затем сценарий, подготовленный самими учащимися. Дед Мороз – Лявуков Антон, Снегурочка – Ислямова Алсу. Все классы показали зажигательные танцы, учащиеся из корпуса Русская Цильна исполнили песню и танец.</w:t>
      </w:r>
    </w:p>
    <w:p w:rsidR="009E74DC" w:rsidRPr="00D31900" w:rsidRDefault="009E74DC" w:rsidP="00D31900">
      <w:pPr>
        <w:pStyle w:val="33"/>
        <w:jc w:val="both"/>
        <w:rPr>
          <w:sz w:val="22"/>
          <w:szCs w:val="22"/>
        </w:rPr>
      </w:pPr>
      <w:r w:rsidRPr="00D31900">
        <w:rPr>
          <w:sz w:val="22"/>
          <w:szCs w:val="22"/>
        </w:rPr>
        <w:tab/>
        <w:t>6 января прошел районный турнир по настольному теннису в нашей школе среди мальчиков и девочек. Места распределились следующим образом.</w:t>
      </w:r>
      <w:r w:rsidRPr="00D31900">
        <w:rPr>
          <w:color w:val="000000"/>
          <w:sz w:val="22"/>
          <w:szCs w:val="22"/>
        </w:rPr>
        <w:br/>
      </w:r>
      <w:r w:rsidRPr="00D31900">
        <w:rPr>
          <w:color w:val="000000"/>
          <w:sz w:val="22"/>
          <w:szCs w:val="22"/>
          <w:shd w:val="clear" w:color="auto" w:fill="FFFFFF"/>
        </w:rPr>
        <w:t>Нагаткин Илья-1 место.</w:t>
      </w:r>
      <w:r w:rsidRPr="00D31900">
        <w:rPr>
          <w:color w:val="000000"/>
          <w:sz w:val="22"/>
          <w:szCs w:val="22"/>
        </w:rPr>
        <w:br/>
      </w:r>
      <w:r w:rsidRPr="00D31900">
        <w:rPr>
          <w:color w:val="000000"/>
          <w:sz w:val="22"/>
          <w:szCs w:val="22"/>
          <w:shd w:val="clear" w:color="auto" w:fill="FFFFFF"/>
        </w:rPr>
        <w:t>Руслина Лилия-1 место.</w:t>
      </w:r>
      <w:r w:rsidRPr="00D31900">
        <w:rPr>
          <w:color w:val="000000"/>
          <w:sz w:val="22"/>
          <w:szCs w:val="22"/>
        </w:rPr>
        <w:br/>
      </w:r>
      <w:r w:rsidRPr="00D31900">
        <w:rPr>
          <w:color w:val="000000"/>
          <w:sz w:val="22"/>
          <w:szCs w:val="22"/>
          <w:shd w:val="clear" w:color="auto" w:fill="FFFFFF"/>
        </w:rPr>
        <w:t>Сержантова Надежда-3 место.</w:t>
      </w:r>
      <w:r w:rsidRPr="00D31900">
        <w:rPr>
          <w:rStyle w:val="apple-converted-space"/>
          <w:color w:val="000000"/>
          <w:sz w:val="22"/>
          <w:szCs w:val="22"/>
          <w:shd w:val="clear" w:color="auto" w:fill="FFFFFF"/>
        </w:rPr>
        <w:t> </w:t>
      </w:r>
      <w:r w:rsidRPr="00D31900">
        <w:rPr>
          <w:color w:val="000000"/>
          <w:sz w:val="22"/>
          <w:szCs w:val="22"/>
        </w:rPr>
        <w:br/>
      </w:r>
      <w:r w:rsidRPr="00D31900">
        <w:rPr>
          <w:color w:val="000000"/>
          <w:sz w:val="22"/>
          <w:szCs w:val="22"/>
          <w:shd w:val="clear" w:color="auto" w:fill="FFFFFF"/>
        </w:rPr>
        <w:t>Залалов Алмаз-1 место.</w:t>
      </w:r>
      <w:r w:rsidRPr="00D31900">
        <w:rPr>
          <w:rStyle w:val="apple-converted-space"/>
          <w:color w:val="000000"/>
          <w:sz w:val="22"/>
          <w:szCs w:val="22"/>
          <w:shd w:val="clear" w:color="auto" w:fill="FFFFFF"/>
        </w:rPr>
        <w:t> </w:t>
      </w:r>
      <w:r w:rsidRPr="00D31900">
        <w:rPr>
          <w:color w:val="000000"/>
          <w:sz w:val="22"/>
          <w:szCs w:val="22"/>
        </w:rPr>
        <w:br/>
      </w:r>
      <w:r w:rsidRPr="00D31900">
        <w:rPr>
          <w:color w:val="000000"/>
          <w:sz w:val="22"/>
          <w:szCs w:val="22"/>
          <w:shd w:val="clear" w:color="auto" w:fill="FFFFFF"/>
        </w:rPr>
        <w:t>Романов Федор-1 место.</w:t>
      </w:r>
      <w:r w:rsidRPr="00D31900">
        <w:rPr>
          <w:color w:val="000000"/>
          <w:sz w:val="22"/>
          <w:szCs w:val="22"/>
        </w:rPr>
        <w:br/>
      </w:r>
      <w:r w:rsidRPr="00D31900">
        <w:rPr>
          <w:color w:val="000000"/>
          <w:sz w:val="22"/>
          <w:szCs w:val="22"/>
          <w:shd w:val="clear" w:color="auto" w:fill="FFFFFF"/>
        </w:rPr>
        <w:t>Хамидуллин Адэль-2 место.</w:t>
      </w:r>
      <w:r w:rsidRPr="00D31900">
        <w:rPr>
          <w:color w:val="000000"/>
          <w:sz w:val="22"/>
          <w:szCs w:val="22"/>
        </w:rPr>
        <w:br/>
      </w:r>
      <w:r w:rsidRPr="00D31900">
        <w:rPr>
          <w:color w:val="000000"/>
          <w:sz w:val="22"/>
          <w:szCs w:val="22"/>
          <w:shd w:val="clear" w:color="auto" w:fill="FFFFFF"/>
        </w:rPr>
        <w:t>Акимов Иван-3 место.</w:t>
      </w:r>
      <w:r w:rsidRPr="00D31900">
        <w:rPr>
          <w:color w:val="000000"/>
          <w:sz w:val="22"/>
          <w:szCs w:val="22"/>
        </w:rPr>
        <w:br/>
      </w:r>
      <w:r w:rsidRPr="00D31900">
        <w:rPr>
          <w:color w:val="000000"/>
          <w:sz w:val="22"/>
          <w:szCs w:val="22"/>
          <w:shd w:val="clear" w:color="auto" w:fill="FFFFFF"/>
        </w:rPr>
        <w:t>Тухветуллова Марина-3 место.</w:t>
      </w:r>
      <w:r w:rsidRPr="00D31900">
        <w:rPr>
          <w:color w:val="000000"/>
          <w:sz w:val="22"/>
          <w:szCs w:val="22"/>
        </w:rPr>
        <w:br/>
      </w:r>
      <w:r w:rsidRPr="00D31900">
        <w:rPr>
          <w:color w:val="000000"/>
          <w:sz w:val="22"/>
          <w:szCs w:val="22"/>
          <w:shd w:val="clear" w:color="auto" w:fill="FFFFFF"/>
        </w:rPr>
        <w:t>Поздравляем всех участников и желаем дальнейших побед.</w:t>
      </w:r>
    </w:p>
    <w:p w:rsidR="009E74DC" w:rsidRPr="00D31900" w:rsidRDefault="009E74DC" w:rsidP="00D31900">
      <w:pPr>
        <w:pStyle w:val="33"/>
        <w:widowControl w:val="0"/>
        <w:ind w:left="14" w:firstLine="418"/>
        <w:jc w:val="both"/>
        <w:rPr>
          <w:sz w:val="22"/>
          <w:szCs w:val="22"/>
        </w:rPr>
      </w:pPr>
      <w:r w:rsidRPr="00D31900">
        <w:rPr>
          <w:color w:val="000000"/>
          <w:sz w:val="22"/>
          <w:szCs w:val="22"/>
          <w:shd w:val="clear" w:color="auto" w:fill="FFFFFF"/>
          <w:lang w:eastAsia="ru-RU"/>
        </w:rPr>
        <w:lastRenderedPageBreak/>
        <w:tab/>
        <w:t>10 января прошел Рождественский концерт. Охват учащихся 100 %. Все учащиеся вновь показали свои номера художественной самодеятельности жителям села и гостям из г. Ульяновска из Спасского монастыря, монахиням и Матери Сергия.</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18 января 2017 с. Большое Нагаткино прошёл районный конкурс «Ученик года 2017» . В данном конкурсе приняли участие 50 учащихся</w:t>
      </w:r>
    </w:p>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(9 участников и группа поддержки).1 место занял  Митрофанов Никита,, учащийся Большенагаткинской сш.Он достойно представил наш район  в областном конкурсе занял  почётное 3 место.</w:t>
      </w:r>
    </w:p>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bCs/>
        </w:rPr>
        <w:t>10 января р.п Цильна в ФОКе состоялось п</w:t>
      </w:r>
      <w:r w:rsidRPr="00D31900">
        <w:rPr>
          <w:rFonts w:ascii="Times New Roman" w:hAnsi="Times New Roman" w:cs="Times New Roman"/>
        </w:rPr>
        <w:t>ервенство района по баскетболу– «Кэс-Баскет» в зачёт Спартакиады спортклубов общеобразовательных школ  Цильнинского района (Юноши)</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bCs/>
        </w:rPr>
        <w:t>9 января п</w:t>
      </w:r>
      <w:r w:rsidRPr="00D31900">
        <w:rPr>
          <w:rFonts w:ascii="Times New Roman" w:hAnsi="Times New Roman" w:cs="Times New Roman"/>
        </w:rPr>
        <w:t>ервенства района по баскетболу  – «Кэс-Баскет» в зачёт Спартакиады спортклубов общеобразовательных школ  Цильнинского района (Девушки)</w:t>
      </w:r>
    </w:p>
    <w:p w:rsidR="009E74DC" w:rsidRPr="00D31900" w:rsidRDefault="009E74DC" w:rsidP="00D31900">
      <w:pPr>
        <w:pStyle w:val="210"/>
        <w:rPr>
          <w:sz w:val="22"/>
          <w:szCs w:val="22"/>
        </w:rPr>
      </w:pPr>
      <w:r w:rsidRPr="00D31900">
        <w:rPr>
          <w:bCs/>
          <w:sz w:val="22"/>
          <w:szCs w:val="22"/>
        </w:rPr>
        <w:t xml:space="preserve"> 4 февраля в с Верхние Тимерсяны состоялся </w:t>
      </w:r>
      <w:r w:rsidRPr="00D31900">
        <w:rPr>
          <w:sz w:val="22"/>
          <w:szCs w:val="22"/>
        </w:rPr>
        <w:t>Межрегиональный турнир по вольной борьбе на призы заслуженных работников СХПК «Верхнетимерсянское»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bCs/>
        </w:rPr>
        <w:t>14 февраля прошла Всероссийская акция «Лыжня России» в которой приняли участие  более 190 человек.</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bCs/>
        </w:rPr>
        <w:t xml:space="preserve">15  февраля в  с. Новые Алгаши прошло </w:t>
      </w:r>
      <w:r w:rsidRPr="00D31900">
        <w:rPr>
          <w:rFonts w:ascii="Times New Roman" w:hAnsi="Times New Roman" w:cs="Times New Roman"/>
        </w:rPr>
        <w:t>Первенство района по лыжным гонкам в зачёт Спартакиады спортклубов общеобразовательных школ  Цильнинского района участие приняло около 160 учащихся.</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bCs/>
        </w:rPr>
        <w:t xml:space="preserve">22 февраля состоялся </w:t>
      </w:r>
      <w:r w:rsidRPr="00D31900">
        <w:rPr>
          <w:rFonts w:ascii="Times New Roman" w:hAnsi="Times New Roman" w:cs="Times New Roman"/>
        </w:rPr>
        <w:t>Всероссийский турнир по вольной борьбе памяти Героя Советского Союза Е.Т. Воробьева приняли участи 108 учащихся.</w:t>
      </w:r>
    </w:p>
    <w:p w:rsidR="009E74DC" w:rsidRPr="00D31900" w:rsidRDefault="009E74DC" w:rsidP="00D31900">
      <w:pPr>
        <w:snapToGrid w:val="0"/>
        <w:spacing w:after="0" w:line="240" w:lineRule="auto"/>
        <w:contextualSpacing/>
        <w:jc w:val="both"/>
        <w:rPr>
          <w:rFonts w:ascii="Times New Roman" w:hAnsi="Times New Roman" w:cs="Times New Roman"/>
        </w:rPr>
      </w:pPr>
      <w:r w:rsidRPr="00D31900">
        <w:rPr>
          <w:rFonts w:ascii="Times New Roman" w:hAnsi="Times New Roman" w:cs="Times New Roman"/>
          <w:color w:val="000000"/>
        </w:rPr>
        <w:t xml:space="preserve">  20 февраля на базе Большенагаткинской сш прошёл районный «Смотр строя и песни». Все шкоды приняли участие в данном мероприятии.</w:t>
      </w:r>
    </w:p>
    <w:p w:rsidR="009E74DC" w:rsidRPr="00D31900" w:rsidRDefault="009E74DC" w:rsidP="00D31900">
      <w:pPr>
        <w:snapToGrid w:val="0"/>
        <w:spacing w:after="0" w:line="240" w:lineRule="auto"/>
        <w:contextualSpacing/>
        <w:jc w:val="both"/>
        <w:rPr>
          <w:rFonts w:ascii="Times New Roman" w:hAnsi="Times New Roman" w:cs="Times New Roman"/>
        </w:rPr>
      </w:pPr>
      <w:r w:rsidRPr="00D31900">
        <w:rPr>
          <w:rFonts w:ascii="Times New Roman" w:hAnsi="Times New Roman" w:cs="Times New Roman"/>
          <w:color w:val="000000"/>
        </w:rPr>
        <w:t xml:space="preserve">  Прошли такие конкурсы как, районный конкурс  «Битва хоров»,</w:t>
      </w:r>
    </w:p>
    <w:p w:rsidR="009E74DC" w:rsidRPr="00D31900" w:rsidRDefault="009E74DC" w:rsidP="00D31900">
      <w:pPr>
        <w:snapToGrid w:val="0"/>
        <w:spacing w:after="0" w:line="240" w:lineRule="auto"/>
        <w:contextualSpacing/>
        <w:jc w:val="both"/>
        <w:rPr>
          <w:rFonts w:ascii="Times New Roman" w:hAnsi="Times New Roman" w:cs="Times New Roman"/>
        </w:rPr>
      </w:pPr>
      <w:r w:rsidRPr="00D31900">
        <w:rPr>
          <w:rFonts w:ascii="Times New Roman" w:hAnsi="Times New Roman" w:cs="Times New Roman"/>
          <w:color w:val="000000"/>
        </w:rPr>
        <w:t>районный конкурс агитбригад,</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первенство района по волейболу</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в зачёт Спартакиады спортклубов общеобразовательных школ  Цильнинского района. Все участники были награждены призами и грамотами.</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xml:space="preserve">Учитывая это, воспитательная работа была направлена на создание систем, ориентированных на индивидуальность ребенка, развитие его потенциальных возможностей, на создание в школах и в учреждениях дополнительного образования обстановки содружества и социальной защищенности. </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xml:space="preserve">В образовательных организациях Цильнинского района данная работа ведётся постоянно. </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Прошли такие мероприятия как:</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акция «Подарок защитнику Отчества»,</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с 23 января по 23 февраля 2017 года - месячник героико-патриотической и оборонно-массовой работы,</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Уроки мужества, Уроки успеха,</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смотры строя и песни «Марш Победы».</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xml:space="preserve">      Во всех образовательных организациях 9 мая  прошли мероприятия, посвященные Дню Победы в Великой Отечественной Войне. </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xml:space="preserve"> На сегодняшний день в образовательных организациях  функционируют:</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- 9 военно-патриотических клубов (количество участников -  184 обучающихся);</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- 12 спортивных клубов (количество участников 510 человек),</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-6 музеев</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xml:space="preserve">- 6 музейных  комнат,- 3 музейных уголка. </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 xml:space="preserve">Все школы  активно участвуют в программе «Забота». Помогают ветеранам ВОВ, вдовам, труженикам тыла и  их семьям.  </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bCs/>
        </w:rPr>
        <w:t>Одним из показателей результативности воспитательной работы является участие в конкурсном движении.</w:t>
      </w:r>
    </w:p>
    <w:p w:rsidR="009E74DC" w:rsidRPr="00D31900" w:rsidRDefault="009E74DC" w:rsidP="00D31900">
      <w:pPr>
        <w:spacing w:after="0" w:line="240" w:lineRule="auto"/>
        <w:jc w:val="both"/>
        <w:rPr>
          <w:rFonts w:ascii="Times New Roman" w:hAnsi="Times New Roman" w:cs="Times New Roman"/>
          <w:bCs/>
        </w:rPr>
      </w:pPr>
      <w:r w:rsidRPr="00D31900">
        <w:rPr>
          <w:rFonts w:ascii="Times New Roman" w:hAnsi="Times New Roman" w:cs="Times New Roman"/>
        </w:rPr>
        <w:t xml:space="preserve">       За 2017 год образовательными организациями продолжена работа по профилактике правонарушений, безнадзорности и других асоциальных явлений среди несовершеннолетних. Деятельность образовательных учреждений по профилактике безнадзорности и правонарушений несовершеннолетних определяется такими основополагающими документами как: </w:t>
      </w:r>
    </w:p>
    <w:p w:rsidR="009E74DC" w:rsidRPr="00D31900" w:rsidRDefault="009E74DC" w:rsidP="00D31900">
      <w:pPr>
        <w:tabs>
          <w:tab w:val="left" w:pos="-360"/>
        </w:tabs>
        <w:spacing w:after="0" w:line="240" w:lineRule="auto"/>
        <w:jc w:val="both"/>
        <w:rPr>
          <w:rFonts w:ascii="Times New Roman" w:hAnsi="Times New Roman" w:cs="Times New Roman"/>
        </w:rPr>
      </w:pPr>
      <w:r w:rsidRPr="00D31900">
        <w:rPr>
          <w:rFonts w:ascii="Times New Roman" w:hAnsi="Times New Roman" w:cs="Times New Roman"/>
          <w:color w:val="000000"/>
          <w:shd w:val="clear" w:color="auto" w:fill="FFFFFF"/>
        </w:rPr>
        <w:t xml:space="preserve">- Федеральный закон от 29.12.2012 N 273-ФЗ </w:t>
      </w:r>
      <w:r w:rsidRPr="00D31900">
        <w:rPr>
          <w:rFonts w:ascii="Times New Roman" w:hAnsi="Times New Roman" w:cs="Times New Roman"/>
        </w:rPr>
        <w:t>«Об образовании  Российской Федерации»;</w:t>
      </w:r>
    </w:p>
    <w:p w:rsidR="009E74DC" w:rsidRPr="00D31900" w:rsidRDefault="009E74DC" w:rsidP="00D31900">
      <w:pPr>
        <w:tabs>
          <w:tab w:val="left" w:pos="-360"/>
        </w:tabs>
        <w:spacing w:after="0" w:line="240" w:lineRule="auto"/>
        <w:jc w:val="both"/>
        <w:rPr>
          <w:rFonts w:ascii="Times New Roman" w:hAnsi="Times New Roman" w:cs="Times New Roman"/>
        </w:rPr>
      </w:pPr>
      <w:r w:rsidRPr="00D31900">
        <w:rPr>
          <w:rFonts w:ascii="Times New Roman" w:hAnsi="Times New Roman" w:cs="Times New Roman"/>
        </w:rPr>
        <w:t xml:space="preserve">- Закон РФ от </w:t>
      </w:r>
      <w:r w:rsidRPr="00D31900">
        <w:rPr>
          <w:rFonts w:ascii="Times New Roman" w:hAnsi="Times New Roman" w:cs="Times New Roman"/>
          <w:color w:val="000000"/>
          <w:shd w:val="clear" w:color="auto" w:fill="FFFFFF"/>
        </w:rPr>
        <w:t>07.06.2013 № 120-ФЗ;</w:t>
      </w:r>
      <w:r w:rsidRPr="00D31900">
        <w:rPr>
          <w:rFonts w:ascii="Times New Roman" w:hAnsi="Times New Roman" w:cs="Times New Roman"/>
        </w:rPr>
        <w:t xml:space="preserve"> «Об основах системы профилактики безнадзорности и правонарушений несовершеннолетних».</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ab/>
      </w:r>
      <w:r w:rsidRPr="00D31900">
        <w:rPr>
          <w:rFonts w:ascii="Times New Roman" w:hAnsi="Times New Roman" w:cs="Times New Roman"/>
        </w:rPr>
        <w:t xml:space="preserve">В каждом общеобразовательном учреждении работает </w:t>
      </w:r>
      <w:r w:rsidRPr="00D31900">
        <w:rPr>
          <w:rFonts w:ascii="Times New Roman" w:hAnsi="Times New Roman" w:cs="Times New Roman"/>
          <w:color w:val="000000"/>
          <w:shd w:val="clear" w:color="auto" w:fill="FFFFFF"/>
        </w:rPr>
        <w:t xml:space="preserve">Совет профилактики, целью работы которого является обеспечение единого комплексного подхода к разрешению ситуаций, связанных </w:t>
      </w:r>
      <w:r w:rsidRPr="00D31900">
        <w:rPr>
          <w:rFonts w:ascii="Times New Roman" w:hAnsi="Times New Roman" w:cs="Times New Roman"/>
          <w:color w:val="000000"/>
          <w:shd w:val="clear" w:color="auto" w:fill="FFFFFF"/>
        </w:rPr>
        <w:lastRenderedPageBreak/>
        <w:t xml:space="preserve">с проблемами безнадзорности и правонарушений. Задача: повысить уровень воспитательно-профилактической работы с подростками в образовательном учреждении; защищать права и законные интересы несовершеннолетних, находящихся в трудной жизненной ситуации; оказывать специализированную адресную помощь при раннем выявлении семейного неблагополучия; создавать условия для психолого-педагогической, медицинской и правовой поддержки обучающихся; осуществлять консультативно-профилактическую работу среди учащихся, педагогических работников, родителей; развивать систему организованного досуга и отдыха всех учащихся и «детей группы риска» особенно. </w:t>
      </w:r>
    </w:p>
    <w:p w:rsidR="009E74DC" w:rsidRPr="006B6482"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На 1 января 2018 года на учете в ОМВД России по Цильнинскому району состоит </w:t>
      </w:r>
      <w:r w:rsidRPr="00D31900">
        <w:rPr>
          <w:rFonts w:ascii="Times New Roman" w:hAnsi="Times New Roman" w:cs="Times New Roman"/>
          <w:b/>
          <w:bCs/>
        </w:rPr>
        <w:t xml:space="preserve">16 </w:t>
      </w:r>
      <w:r w:rsidRPr="00D31900">
        <w:rPr>
          <w:rFonts w:ascii="Times New Roman" w:hAnsi="Times New Roman" w:cs="Times New Roman"/>
        </w:rPr>
        <w:t xml:space="preserve">обучающихся, на внутришкольном контроле — </w:t>
      </w:r>
      <w:r w:rsidRPr="00D31900">
        <w:rPr>
          <w:rFonts w:ascii="Times New Roman" w:hAnsi="Times New Roman" w:cs="Times New Roman"/>
          <w:b/>
          <w:bCs/>
        </w:rPr>
        <w:t>11</w:t>
      </w:r>
      <w:r w:rsidR="006B6482">
        <w:rPr>
          <w:rFonts w:ascii="Times New Roman" w:hAnsi="Times New Roman" w:cs="Times New Roman"/>
        </w:rPr>
        <w:t xml:space="preserve"> обучающихся.</w:t>
      </w:r>
      <w:r w:rsidRPr="00D31900">
        <w:rPr>
          <w:rFonts w:ascii="Times New Roman" w:hAnsi="Times New Roman" w:cs="Times New Roman"/>
        </w:rPr>
        <w:t xml:space="preserve">  Несовершеннолетних, не посещающих и систематически пропускающих занятия в образовательных организациях, и </w:t>
      </w:r>
      <w:r w:rsidRPr="006B6482">
        <w:rPr>
          <w:rFonts w:ascii="Times New Roman" w:hAnsi="Times New Roman" w:cs="Times New Roman"/>
        </w:rPr>
        <w:t xml:space="preserve">обучающихся, отчисленных (исключённых) из образовательных организаций за отчётный период, </w:t>
      </w:r>
      <w:r w:rsidRPr="006B6482">
        <w:rPr>
          <w:rFonts w:ascii="Times New Roman" w:hAnsi="Times New Roman" w:cs="Times New Roman"/>
          <w:bCs/>
        </w:rPr>
        <w:t>не имеется</w:t>
      </w:r>
      <w:r w:rsidRPr="006B6482">
        <w:rPr>
          <w:rFonts w:ascii="Times New Roman" w:hAnsi="Times New Roman" w:cs="Times New Roman"/>
        </w:rPr>
        <w:t xml:space="preserve">.   </w:t>
      </w:r>
    </w:p>
    <w:p w:rsidR="009E74DC" w:rsidRPr="006B6482" w:rsidRDefault="009E74DC" w:rsidP="00D31900">
      <w:pPr>
        <w:spacing w:after="0" w:line="240" w:lineRule="auto"/>
        <w:jc w:val="both"/>
        <w:rPr>
          <w:rFonts w:ascii="Times New Roman" w:hAnsi="Times New Roman" w:cs="Times New Roman"/>
        </w:rPr>
      </w:pPr>
      <w:r w:rsidRPr="006B6482">
        <w:rPr>
          <w:rFonts w:ascii="Times New Roman" w:hAnsi="Times New Roman" w:cs="Times New Roman"/>
        </w:rPr>
        <w:t xml:space="preserve">    </w:t>
      </w:r>
      <w:r w:rsidRPr="006B6482">
        <w:rPr>
          <w:rFonts w:ascii="Times New Roman" w:hAnsi="Times New Roman" w:cs="Times New Roman"/>
          <w:color w:val="000000"/>
        </w:rPr>
        <w:t xml:space="preserve">Работа по правовому воспитанию и профилактике правонарушений и преступлений среди несовершеннолетних носит в школах </w:t>
      </w:r>
      <w:r w:rsidRPr="006B6482">
        <w:rPr>
          <w:rFonts w:ascii="Times New Roman" w:hAnsi="Times New Roman" w:cs="Times New Roman"/>
          <w:bCs/>
          <w:iCs/>
          <w:color w:val="000000"/>
        </w:rPr>
        <w:t>систематический характер</w:t>
      </w:r>
      <w:r w:rsidRPr="006B6482">
        <w:rPr>
          <w:rFonts w:ascii="Times New Roman" w:hAnsi="Times New Roman" w:cs="Times New Roman"/>
          <w:color w:val="000000"/>
        </w:rPr>
        <w:t>. Работа ведется согласно плана работы по защите прав детей, предупреждению правонарушений и преступлений среди несовершеннолетних по следующим направлениям: учебно-воспитательная; диагностическая; профилактическая и коррекционная; контрольно – аналитическая.</w:t>
      </w:r>
    </w:p>
    <w:p w:rsidR="009E74DC" w:rsidRPr="00D31900" w:rsidRDefault="009E74DC" w:rsidP="00D31900">
      <w:pPr>
        <w:pStyle w:val="af7"/>
        <w:ind w:left="0" w:hanging="510"/>
        <w:jc w:val="both"/>
        <w:rPr>
          <w:sz w:val="22"/>
          <w:szCs w:val="22"/>
        </w:rPr>
      </w:pPr>
      <w:r w:rsidRPr="006B6482">
        <w:rPr>
          <w:color w:val="000000"/>
          <w:sz w:val="22"/>
          <w:szCs w:val="22"/>
          <w:lang w:eastAsia="ru-RU"/>
        </w:rPr>
        <w:t xml:space="preserve">     </w:t>
      </w:r>
      <w:r w:rsidRPr="006B6482">
        <w:rPr>
          <w:sz w:val="22"/>
          <w:szCs w:val="22"/>
        </w:rPr>
        <w:t xml:space="preserve">      С 30 декабря 2016 г. по 10 января 2017 г. проходила  межведомственная профилактическая </w:t>
      </w:r>
      <w:r w:rsidRPr="006B6482">
        <w:rPr>
          <w:bCs/>
          <w:sz w:val="22"/>
          <w:szCs w:val="22"/>
        </w:rPr>
        <w:t>операция «Зимние каникулы».</w:t>
      </w:r>
      <w:r w:rsidRPr="006B6482">
        <w:rPr>
          <w:sz w:val="22"/>
          <w:szCs w:val="22"/>
        </w:rPr>
        <w:t xml:space="preserve"> В период зимних каникул в школах работали все  кружки и секции, проводились различные мероприятия. Учащиеся, состоящие на учёте в органах внутренних</w:t>
      </w:r>
      <w:r w:rsidRPr="00D31900">
        <w:rPr>
          <w:sz w:val="22"/>
          <w:szCs w:val="22"/>
        </w:rPr>
        <w:t xml:space="preserve"> дел и на внутришкольном учёте, были ежедневно заняты и вовлечены в данные мероприятия. С детьми регулярно проводятся беседы </w:t>
      </w:r>
      <w:r w:rsidRPr="00D31900">
        <w:rPr>
          <w:sz w:val="22"/>
          <w:szCs w:val="22"/>
          <w:highlight w:val="white"/>
        </w:rPr>
        <w:t>«Что изменилось в моём поведении?»,</w:t>
      </w:r>
      <w:r w:rsidRPr="00D31900">
        <w:rPr>
          <w:rFonts w:eastAsia="Arial Unicode MS"/>
          <w:sz w:val="22"/>
          <w:szCs w:val="22"/>
          <w:highlight w:val="white"/>
        </w:rPr>
        <w:t xml:space="preserve"> </w:t>
      </w:r>
      <w:r w:rsidRPr="00D31900">
        <w:rPr>
          <w:sz w:val="22"/>
          <w:szCs w:val="22"/>
          <w:highlight w:val="white"/>
        </w:rPr>
        <w:t xml:space="preserve">«Секреты общения», такие беседы способствуют формированию толерантных отношений среди учащихся, психологами проводятся психологические тесты </w:t>
      </w:r>
      <w:r w:rsidRPr="00D31900">
        <w:rPr>
          <w:rFonts w:eastAsia="Arial Unicode MS"/>
          <w:sz w:val="22"/>
          <w:szCs w:val="22"/>
          <w:highlight w:val="white"/>
        </w:rPr>
        <w:t>«Кактус» - на выявление состояния эмоциональной сферы учащихся, занятие в группе «Упражнение песня» - в целях снятия негативных эмоций.</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Во всех образовательных организациях ведётся ежедневный контроль посещаемости уроков, что важно для выявления учащихся, пропускающих занятия по неуважительной причине. Всеми классными руководителями ведётся постоянная работа по вовлечению детей, состоящих на разных видах учёта во внеурочную деятельность, и дополнительное образование.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Одним из самых важных вопросов  является выполнение «Комплексных  мер противодействия  злоупотреблению наркотиками и их незаконному обороту на территории  МО «Цильнинский район». Самые популярные формы  работы в школах это:</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классные часы, беседы, лекции и иные информационно-просветительские мероприятия с учащимися образовательных организаций — 452 с охватом 1500 учащихся, которые проводятся главным образом в параллелях классов, т. е. одной возрастной группы: </w:t>
      </w:r>
      <w:r w:rsidRPr="00D31900">
        <w:rPr>
          <w:rFonts w:ascii="Times New Roman" w:eastAsia="Calibri" w:hAnsi="Times New Roman" w:cs="Times New Roman"/>
          <w:highlight w:val="white"/>
        </w:rPr>
        <w:t>«Административная и уголовная ответственность», «Права и обязанности несовершеннолетнего», «Сколько стоит жизнь человека? Вредные привычки разлагают разум человека», «Вредные привычки», «Мои успехи  и неудачи»</w:t>
      </w:r>
      <w:r w:rsidRPr="00D31900">
        <w:rPr>
          <w:rFonts w:ascii="Times New Roman" w:eastAsia="Arial Unicode MS" w:hAnsi="Times New Roman" w:cs="Times New Roman"/>
          <w:highlight w:val="white"/>
        </w:rPr>
        <w:t xml:space="preserve">, </w:t>
      </w:r>
      <w:r w:rsidRPr="00D31900">
        <w:rPr>
          <w:rFonts w:ascii="Times New Roman" w:eastAsia="Calibri" w:hAnsi="Times New Roman" w:cs="Times New Roman"/>
          <w:highlight w:val="white"/>
        </w:rPr>
        <w:t>«Мы в ответе за свои поступки», «Алкоголизм - чума 21 века», «Жизнь человека высшая нравственная ценность» и т. д.</w:t>
      </w:r>
      <w:r w:rsidRPr="00D31900">
        <w:rPr>
          <w:rFonts w:ascii="Times New Roman" w:hAnsi="Times New Roman" w:cs="Times New Roman"/>
          <w:highlight w:val="white"/>
        </w:rPr>
        <w:t xml:space="preserve">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книжные выставки-обзор </w:t>
      </w:r>
      <w:r w:rsidRPr="00D31900">
        <w:rPr>
          <w:rFonts w:ascii="Times New Roman" w:hAnsi="Times New Roman" w:cs="Times New Roman"/>
          <w:highlight w:val="white"/>
        </w:rPr>
        <w:t>«Если хочешь быть здоров», «Скажи наркотикам — Нет!», «Наркомания — знак беды!» - 18.</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тематический стенд «Мое здоровье», «Мои увлечения» - 19.</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highlight w:val="white"/>
        </w:rPr>
        <w:t>просмотр</w:t>
      </w:r>
      <w:r w:rsidRPr="00D31900">
        <w:rPr>
          <w:rFonts w:ascii="Times New Roman" w:hAnsi="Times New Roman" w:cs="Times New Roman"/>
        </w:rPr>
        <w:t xml:space="preserve"> видеофильмов и презентаций: «Мы говорим: «Нет!» - вредным привычкам», «28 панфиловцев», с последующим обсуждением. </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hAnsi="Times New Roman" w:cs="Times New Roman"/>
          <w:color w:val="000000"/>
        </w:rPr>
        <w:t>- выставки рисунков: «Моя малая Родина», «Достопримечательности Симбирского края», «Моя любимая мама», «С Новым годом!», «Ай да, Масленица», «Возрождаем традиции ГТО» и т. д., приняли участие более 150 обучающихся.                                                                                                                         - проведение цикла профилактических бесед, родительских собраний об ответственности родителей за воспитание детей: «Права и обязанности семьи», «Бесконтрольность свободного времени – основная причина совершения правонарушений и преступлений»,</w:t>
      </w:r>
      <w:r w:rsidRPr="00D31900">
        <w:rPr>
          <w:rFonts w:ascii="Times New Roman" w:hAnsi="Times New Roman" w:cs="Times New Roman"/>
        </w:rPr>
        <w:t xml:space="preserve"> «Безопасное детство» и т. д.                                    -  Еженедельно 7 школами организовано совместное посещение детей и родителей ФОК р.п. Цильна с охватом более 200 человек.</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hAnsi="Times New Roman" w:cs="Times New Roman"/>
          <w:color w:val="000000"/>
        </w:rPr>
        <w:tab/>
        <w:t xml:space="preserve">Во всех 16 образовательных организациях района с 09.03.2017 по 13.03.2017 г. проведены общешкольные родительские собрания по вопросу пребывания несовершеннолетних в сети Интернет. В данных мероприятиях приняли активное участие отдел образования, психологи центра «Семья», сотрудники правоохранительных органов, специалисты комиссии по делам несовершеннолетних, органов опеки и попечительства, Департамента Министерства </w:t>
      </w:r>
      <w:r w:rsidRPr="00D31900">
        <w:rPr>
          <w:rFonts w:ascii="Times New Roman" w:hAnsi="Times New Roman" w:cs="Times New Roman"/>
          <w:color w:val="000000"/>
        </w:rPr>
        <w:lastRenderedPageBreak/>
        <w:t xml:space="preserve">здравоохранения, семьи и социального благополучия Ульяновской области по Цильнинскому району. Общий охват родителей 1134 (100%).                                                                                                                                      </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rPr>
        <w:tab/>
        <w:t xml:space="preserve">Так - же на территории нашего муниципального образования за 2017 месяцев первом полугодии 2017 года прошли </w:t>
      </w:r>
      <w:r w:rsidRPr="00D31900">
        <w:rPr>
          <w:rFonts w:ascii="Times New Roman" w:hAnsi="Times New Roman" w:cs="Times New Roman"/>
          <w:b/>
          <w:bCs/>
        </w:rPr>
        <w:t>«Единые дни профилактики правонарушений»:</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20.01.2017 года - в «Мокробугурнинском сельском поселении»,</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17.02.2017 года - в «Елховоозернском сельском поселении»,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17.03.2017 года - в «Цильнинском городском поселении»,</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21.04.2017 года - в «Степноанненковском сельском поселении»,</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19.05.2017 года - в «Новоникулинское сельское поселение»,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16.06.2017 года - в «Тимерсянское сельское поселение».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21.07.2017 года - в «Алгашинское сельское поселение»,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18.08.2017 года - в «Большенагаткинское сельское поселение»,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22.09.2017 года - в «Мокробугурнинское сельское поселение».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20.10.17 «Елховоозёрское сельское поселение»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17 .11 17 «Анненковское сельское поселение»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15.12.17 «Цильнинское городское поселение»</w:t>
      </w:r>
    </w:p>
    <w:p w:rsidR="009E74DC" w:rsidRPr="00D31900" w:rsidRDefault="009E74DC" w:rsidP="00D31900">
      <w:pPr>
        <w:spacing w:after="0" w:line="240" w:lineRule="auto"/>
        <w:jc w:val="both"/>
        <w:rPr>
          <w:rFonts w:ascii="Times New Roman" w:hAnsi="Times New Roman" w:cs="Times New Roman"/>
        </w:rPr>
      </w:pPr>
    </w:p>
    <w:p w:rsidR="009E74DC" w:rsidRPr="00D31900" w:rsidRDefault="009E74DC" w:rsidP="00D31900">
      <w:pPr>
        <w:pStyle w:val="af5"/>
        <w:jc w:val="both"/>
        <w:rPr>
          <w:sz w:val="22"/>
          <w:szCs w:val="22"/>
        </w:rPr>
      </w:pPr>
      <w:r w:rsidRPr="00D31900">
        <w:rPr>
          <w:sz w:val="22"/>
          <w:szCs w:val="22"/>
        </w:rPr>
        <w:tab/>
        <w:t xml:space="preserve">В рамках Единого дня профилактики правонарушений </w:t>
      </w:r>
      <w:r w:rsidRPr="00D31900">
        <w:rPr>
          <w:sz w:val="22"/>
          <w:szCs w:val="22"/>
          <w:highlight w:val="white"/>
        </w:rPr>
        <w:t xml:space="preserve">все мероприятия были направлены на достижение главной  цели: профилактика и предупреждение безнадзорности, беспризорности, правонарушений, преступлений и противоправных действий несовершеннолетних, профилактики употребления психоактивных веществ детьми и подростками; профилактика безопасности дорожного движения. </w:t>
      </w:r>
      <w:r w:rsidRPr="00D31900">
        <w:rPr>
          <w:color w:val="000000"/>
          <w:sz w:val="22"/>
          <w:szCs w:val="22"/>
          <w:highlight w:val="white"/>
        </w:rPr>
        <w:t>В рамках проведения Единого дня профилактики прошли интересные беседы, дискуссии, лекции, классные часы, круглые столы, просмотры видеофильмов по различным темам, КВНы, игровой тренинг, анкетирование родителей и учащихся: «О здоровье всерьез», «Я и мое здоровье», «Мое отношение к вредным привычкам». В данных мероприятиях  приняли участие Протоиерей Храма Рождества Христова в с. Арбузовка Пашменов И.И., участковые уполномоченные ОМВД России по Цильнинскому району: Рафиков А.Н., Еленкин С.В., инспектор ПДН Саморзина К.Г., инспектор по пропаганде БДД Камалова О.В., дознаватель Ленинского РОВД г. Ульяновска Грошева И.В., фельдшеры ФАП: Шевалдова Н.В., Семенова Г.Н., Селифонова С.И., Сенькина И.И., Иванова С.Г.,  психолог центра «Семья» Нагорнова Е.П., психологи школ Поликарпова Л.И., Васильева Л.П.,  глава села Сергеева М.П., заведующие клубом, библиотекари.</w:t>
      </w:r>
    </w:p>
    <w:p w:rsidR="009E74DC" w:rsidRPr="00D31900" w:rsidRDefault="009E74DC" w:rsidP="00D31900">
      <w:pPr>
        <w:pStyle w:val="af5"/>
        <w:jc w:val="both"/>
        <w:rPr>
          <w:sz w:val="22"/>
          <w:szCs w:val="22"/>
        </w:rPr>
      </w:pPr>
      <w:r w:rsidRPr="00D31900">
        <w:rPr>
          <w:sz w:val="22"/>
          <w:szCs w:val="22"/>
        </w:rPr>
        <w:tab/>
        <w:t>Для проведения классных часов учащиеся подготовили плакаты с названиями стран: «Спиртовая», «Табакерия «Дурман»», «Здоровье», использовались таблички-подсказки. Беседа о курении сопровождалась показом презентации. Проводились различные игры на внимание «Вредные и полезные привычки», «Список проблем». С учащимися начальных классов проводились внеклассные мероприятия «Спорт против вредных привычек», в ходе которых применялись разные физкультминутки, где дети выполняли различные задания для укрепления здоровья.</w:t>
      </w:r>
    </w:p>
    <w:p w:rsidR="009E74DC" w:rsidRPr="00D31900" w:rsidRDefault="009E74DC" w:rsidP="00D31900">
      <w:pPr>
        <w:pStyle w:val="af5"/>
        <w:jc w:val="both"/>
        <w:rPr>
          <w:sz w:val="22"/>
          <w:szCs w:val="22"/>
        </w:rPr>
      </w:pPr>
      <w:r w:rsidRPr="00D31900">
        <w:rPr>
          <w:sz w:val="22"/>
          <w:szCs w:val="22"/>
        </w:rPr>
        <w:tab/>
        <w:t xml:space="preserve">В школьных библиотеках, холлах, рекреациях школ  для учащихся, педагогов и родителей были оформлены выставки, стенды, посвященные здоровому образу жизни.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Cs/>
          <w:color w:val="33332D"/>
        </w:rPr>
        <w:t xml:space="preserve">       </w:t>
      </w:r>
      <w:r w:rsidRPr="00D31900">
        <w:rPr>
          <w:rStyle w:val="ab"/>
          <w:rFonts w:ascii="Times New Roman" w:hAnsi="Times New Roman" w:cs="Times New Roman"/>
          <w:b w:val="0"/>
          <w:bCs w:val="0"/>
          <w:color w:val="000000"/>
        </w:rPr>
        <w:t>С целью формирования чувства</w:t>
      </w:r>
      <w:r w:rsidRPr="00D31900">
        <w:rPr>
          <w:rStyle w:val="ab"/>
          <w:rFonts w:ascii="Times New Roman" w:hAnsi="Times New Roman" w:cs="Times New Roman"/>
          <w:b w:val="0"/>
          <w:color w:val="000000"/>
        </w:rPr>
        <w:t xml:space="preserve"> </w:t>
      </w:r>
      <w:r w:rsidRPr="00D31900">
        <w:rPr>
          <w:rFonts w:ascii="Times New Roman" w:hAnsi="Times New Roman" w:cs="Times New Roman"/>
          <w:bCs/>
          <w:color w:val="000000"/>
        </w:rPr>
        <w:t>патриотизма и ответственности за судьбу родной страны, а также с целью реализации творческого потенциала учащихся в</w:t>
      </w:r>
      <w:r w:rsidRPr="00D31900">
        <w:rPr>
          <w:rFonts w:ascii="Times New Roman" w:hAnsi="Times New Roman" w:cs="Times New Roman"/>
          <w:bCs/>
          <w:color w:val="33332D"/>
        </w:rPr>
        <w:t xml:space="preserve"> рамках </w:t>
      </w:r>
      <w:r w:rsidRPr="006B6482">
        <w:rPr>
          <w:rFonts w:ascii="Times New Roman" w:hAnsi="Times New Roman" w:cs="Times New Roman"/>
          <w:bCs/>
          <w:color w:val="33332D"/>
        </w:rPr>
        <w:t xml:space="preserve">проведения месячника </w:t>
      </w:r>
      <w:r w:rsidRPr="006B6482">
        <w:rPr>
          <w:rFonts w:ascii="Times New Roman" w:hAnsi="Times New Roman" w:cs="Times New Roman"/>
          <w:bCs/>
        </w:rPr>
        <w:t>героико-патриотической и оборонно-массовой работы</w:t>
      </w:r>
      <w:r w:rsidRPr="006B6482">
        <w:rPr>
          <w:rFonts w:ascii="Times New Roman" w:hAnsi="Times New Roman" w:cs="Times New Roman"/>
        </w:rPr>
        <w:t xml:space="preserve"> с 23 января по 23 февраля 2017 года в образовательных организациях прошли такие мероприятия как: Уроки мужества,</w:t>
      </w:r>
      <w:r w:rsidRPr="00D31900">
        <w:rPr>
          <w:rFonts w:ascii="Times New Roman" w:hAnsi="Times New Roman" w:cs="Times New Roman"/>
        </w:rPr>
        <w:t xml:space="preserve"> Уроки успеха, тематические уроки и классные часы, участие в акции «Письмо защитнику Отечества», смотры строя и песни «Марш Победы», участие в районном конкурсе агитбригад, Десант добрых дел (помощь ветеранам, вдовам, пожилым и одиноким людям, благоустройство памятников, обелисков), игра «Зарница-2017», спортивные мероприятия, различные конкурсы (рисунков, чтецов, песни, «А ну-ка парни», фотоконкурсы), вечер-встречи выпускников. Во всех школах района в рамках дня вывода советских войск из Афганистана прошли беседы с показом фильмов о войне в Афганистане «Мы помним этот день».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17.02.2017 прошел районный конкурс агитбригад «Горжусь тобой, моя Россия!», в котором приняли участие 9 школ: </w:t>
      </w:r>
      <w:r w:rsidRPr="00D31900">
        <w:rPr>
          <w:rFonts w:ascii="Times New Roman" w:hAnsi="Times New Roman" w:cs="Times New Roman"/>
          <w:highlight w:val="white"/>
        </w:rPr>
        <w:t>Б</w:t>
      </w:r>
      <w:r w:rsidRPr="00D31900">
        <w:rPr>
          <w:rFonts w:ascii="Times New Roman" w:hAnsi="Times New Roman" w:cs="Times New Roman"/>
        </w:rPr>
        <w:t xml:space="preserve">огдашкинская, </w:t>
      </w:r>
      <w:r w:rsidRPr="00D31900">
        <w:rPr>
          <w:rFonts w:ascii="Times New Roman" w:hAnsi="Times New Roman" w:cs="Times New Roman"/>
          <w:highlight w:val="white"/>
        </w:rPr>
        <w:t>Е</w:t>
      </w:r>
      <w:r w:rsidRPr="00D31900">
        <w:rPr>
          <w:rFonts w:ascii="Times New Roman" w:hAnsi="Times New Roman" w:cs="Times New Roman"/>
        </w:rPr>
        <w:t xml:space="preserve">лховоозернская, Малонагаткинская, </w:t>
      </w:r>
      <w:r w:rsidRPr="00D31900">
        <w:rPr>
          <w:rFonts w:ascii="Times New Roman" w:hAnsi="Times New Roman" w:cs="Times New Roman"/>
          <w:highlight w:val="white"/>
        </w:rPr>
        <w:t>Н</w:t>
      </w:r>
      <w:r w:rsidRPr="00D31900">
        <w:rPr>
          <w:rFonts w:ascii="Times New Roman" w:hAnsi="Times New Roman" w:cs="Times New Roman"/>
        </w:rPr>
        <w:t xml:space="preserve">ижнетимерсянская, </w:t>
      </w:r>
      <w:r w:rsidRPr="00D31900">
        <w:rPr>
          <w:rFonts w:ascii="Times New Roman" w:hAnsi="Times New Roman" w:cs="Times New Roman"/>
          <w:highlight w:val="white"/>
        </w:rPr>
        <w:t>Н</w:t>
      </w:r>
      <w:r w:rsidRPr="00D31900">
        <w:rPr>
          <w:rFonts w:ascii="Times New Roman" w:hAnsi="Times New Roman" w:cs="Times New Roman"/>
          <w:shd w:val="clear" w:color="auto" w:fill="FFFFFF"/>
        </w:rPr>
        <w:t>о</w:t>
      </w:r>
      <w:r w:rsidRPr="00D31900">
        <w:rPr>
          <w:rFonts w:ascii="Times New Roman" w:hAnsi="Times New Roman" w:cs="Times New Roman"/>
        </w:rPr>
        <w:t xml:space="preserve">воалгашинская, </w:t>
      </w:r>
      <w:r w:rsidRPr="00D31900">
        <w:rPr>
          <w:rFonts w:ascii="Times New Roman" w:hAnsi="Times New Roman" w:cs="Times New Roman"/>
          <w:highlight w:val="white"/>
        </w:rPr>
        <w:t>По</w:t>
      </w:r>
      <w:r w:rsidRPr="00D31900">
        <w:rPr>
          <w:rFonts w:ascii="Times New Roman" w:hAnsi="Times New Roman" w:cs="Times New Roman"/>
        </w:rPr>
        <w:t xml:space="preserve">кровская, </w:t>
      </w:r>
      <w:r w:rsidRPr="00D31900">
        <w:rPr>
          <w:rFonts w:ascii="Times New Roman" w:hAnsi="Times New Roman" w:cs="Times New Roman"/>
          <w:highlight w:val="white"/>
        </w:rPr>
        <w:t>С</w:t>
      </w:r>
      <w:r w:rsidRPr="00D31900">
        <w:rPr>
          <w:rFonts w:ascii="Times New Roman" w:hAnsi="Times New Roman" w:cs="Times New Roman"/>
        </w:rPr>
        <w:t xml:space="preserve">тароалгашинская, </w:t>
      </w:r>
      <w:r w:rsidRPr="00D31900">
        <w:rPr>
          <w:rFonts w:ascii="Times New Roman" w:hAnsi="Times New Roman" w:cs="Times New Roman"/>
          <w:highlight w:val="white"/>
        </w:rPr>
        <w:t>С</w:t>
      </w:r>
      <w:r w:rsidRPr="00D31900">
        <w:rPr>
          <w:rFonts w:ascii="Times New Roman" w:hAnsi="Times New Roman" w:cs="Times New Roman"/>
        </w:rPr>
        <w:t>тепноанненковская, Цильнинская.</w:t>
      </w:r>
    </w:p>
    <w:p w:rsidR="009E74DC" w:rsidRPr="00D31900" w:rsidRDefault="009E74DC" w:rsidP="00D31900">
      <w:pPr>
        <w:pStyle w:val="Standard"/>
        <w:jc w:val="both"/>
        <w:rPr>
          <w:rFonts w:cs="Times New Roman"/>
          <w:sz w:val="22"/>
          <w:szCs w:val="22"/>
          <w:lang w:val="ru-RU"/>
        </w:rPr>
      </w:pPr>
      <w:r w:rsidRPr="00D31900">
        <w:rPr>
          <w:rFonts w:eastAsia="Times New Roman" w:cs="Times New Roman"/>
          <w:sz w:val="22"/>
          <w:szCs w:val="22"/>
          <w:lang w:val="ru-RU"/>
        </w:rPr>
        <w:t xml:space="preserve">     Также 17.02.2017 года прошел районный конкурс молодёжных хоровых коллективов, посвященный Году экологии, участвовали 6 образовательных организаций: МОУ Большенагаткинская СШ, МОУ Красновосходская СШ, МОУ Мокробугурнинская СШ, МОУ </w:t>
      </w:r>
      <w:r w:rsidRPr="00D31900">
        <w:rPr>
          <w:rFonts w:eastAsia="Times New Roman" w:cs="Times New Roman"/>
          <w:sz w:val="22"/>
          <w:szCs w:val="22"/>
          <w:lang w:val="ru-RU"/>
        </w:rPr>
        <w:lastRenderedPageBreak/>
        <w:t>Покровская СШ, МОУ Староалгашинская СШ, и МДОУ Большенагаткинский детский сад «Ромашка».</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ab/>
        <w:t>20.02.2017 — районный конкурс «Смотр строя и песни», все школы приняли участие.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В рамках </w:t>
      </w:r>
      <w:r w:rsidRPr="00D31900">
        <w:rPr>
          <w:rFonts w:ascii="Times New Roman" w:hAnsi="Times New Roman" w:cs="Times New Roman"/>
          <w:b/>
          <w:bCs/>
        </w:rPr>
        <w:t>месячника борьбы с пьянством среди несовершеннолетних</w:t>
      </w:r>
      <w:r w:rsidRPr="00D31900">
        <w:rPr>
          <w:rFonts w:ascii="Times New Roman" w:hAnsi="Times New Roman" w:cs="Times New Roman"/>
        </w:rPr>
        <w:t xml:space="preserve"> с 27 марта по 27 апреля 2017 года в общеобразовательных организациях муниципального образования «Цильнинский район» запланированы и проведены следующие мероприятия. Совместно с органами и учреждениями системы профилактики проведена сверка базы данных о несовершеннолетних, замеченных в употреблении спиртных напитков и ПАВ, состоящих на учёте у врача-нарколога, в органах внутренних дел, и рассмотренных на заседаниях комиссий по делам несовершеннолетних и защите их прав по причине употребления спиртных напитков и ПАВ. На 1 июля 2017 года на учёте в ПДН ОМВД России по Цильнинскому району состоит 18 несовершеннолетних, в том числе 1 – за распитие спиртных напитков, на учёте в ВШК состоит 15 несовершеннолетних.</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Во всех общеобразовательных организациях в течение месяца, еженедельно, совместно с родителями, ДНД посещены места скопления молодежи, клубы (дискотеки), парковые зоны и жилые помещения (подъезды). В ходе мероприятий несовершеннолетних правонарушителей не выявлено.</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 ходе осуществления медико-социального патронажа семей, злоупотребляющих алкоголем и воспитывающих несовершеннолетних детей, с целью определения мер их дальнейшей социальной реабилитации, оказания педагогической и психологической помощи, особых нарушений не выявлено. Посещены учащиеся, относящиеся к «группе риска» - 25, ПДН -14, ВШК – 15, СОП - 85, опека - 30.</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Библиотекарями школ были оформлены выставки книг «Здоровье – это здорово!», «Вредные привычки – наши злейшие враги», оформлены стенды по пропаганде ЗОЖ. Учащиеся 9-11 классов МОУ Богдашкинской СШ оформили плакаты по правилам дорожного движения: что может случиться, если «дружить» с 40 градусным «другом».</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Психологами школ (Большенагаткинской, Верхнетимерсянской, Красновосходской, Мокробугурнинской, Среднетимерсянской, Староалгашинской, Новоникулинской, Степноанненковской, Цильнинской школ) с учащимися, состоящими на различных видах учёта, проведены тренинги: «Познакомимся поближе», «Моё имя», «Кто -я? Какой –я? », «Мои сильные и слабые стороны», «Вредные привычки», «Я и моё здоровье», «Пойми меня», «Я многое могу», «Рука помощи». Учащиеся принимали активное участие, делились мнениями, находили много добрых слов, обсуждали поступки, играли и оценивали разные сложные ситуации. Цель данных мероприятий повысить компетентность в сфере общения среди сверстников, осознание своих ощущений и переживаний в сложных жизненных ситуациях, развитие навыков уверенного поведения среди одноклассников.</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 рамках месячника проводились профилактические беседы, направленные на корректировку поведения учащихся, стоящих на различных видах учёта. Такие беседы как: «Выбор решения», «Умей сказать – нет!» , Ситуативно - правовой практикум «Курение, наркотики и закон», «Моё отношение к алкоголю..», «Сигарета смерти», «Последствия Насвая», « Как противостоять пагубным привычкам, что для этого надо сделать?», беседы с элементами тестирования: «Путь в алкогольный омут».</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С учащимися 6-11 классов (охват 1203 чел.) во всех ОО проведены единые классные часы: «СТОЙ, ПОДУМАЙ прежде чем употребить «насваи». Данная тема последнее время очень актуальна, так как насваи продаются в свободном доступе в г Ульяновске, поэтому главной задачей педагогов является предупредить и вовремя рассказать о последствиях употребления, довести до сведения родителей и общественности. В классах классные руководители показывали презентации, приводили статистику и рассказывали о влиянии насваи на детскую психику. Проговорили последствия. Подвели итоги. В начальных классах на классных часах говорили на тему: «Мы хотим вырасти здоровыми», в 5-7 классах - «Что вредит нашему здоровью?», 8-11 классах – «Чему приведёт кружка пива?».</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Учителя предметники ОБЖ, биологии, химии на уроках показали учащимся 5-11 классов (1400 чел.) социальные ролики, направленные на формирование ЗОЖ и проговорили основные причины детского травматизма. Также ими проведены беседы на тему: «Трезвость и культура здоровья».</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В 5-11 классах прошли часы общения на тему «Уроки трезвости и культуры здоровья». В Большенагаткинской и Цильнинской СШ классные руководители совместно с психологами провели классные часы: «Секреты манипуляции - алкоголь», «Секреты манипуляции - табак», учащиеся просмотрели фильм и провели рефлексию.</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 xml:space="preserve">       Во всех 18 школах фельдшеры с 1500 учащимися провели беседу на тему: «Влияние алкоголя на организм человека», «Алкоголь и его влияние на физическое и психическое здоровье человека», в которых они описали симптомы при отравлении алкоголем и последствия при употреблении алкоголя. Беседу сопровождали показом слайдов, где в доступной форме и в картинках показана статистика смертности среди несовершеннолетних, какие разрушения происходят в организме и как помочь патологическим алкоголикам. В МОУ Малонагаткинская СШ со старшеклассниками проведен круглый стол с заведующей ФАП Узиковой Л.А. на тему: «Поговорим о здоровье».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 13 школах перед детьми и родителями выступали инспектора по пропаганде БДД Камалова О.В. и ПДН Саморзина К.Г. Кристина Геннадьевна напомнила, какие нарушения могут совершить подростки и какие могут быть наказания. Конечно, лучше не нарушать. Фильм «История одного обмана» для 5-6 классов просмотрели в 7 общеобразовательных организациях 415 чел. В фильме показан краткий, но при этом наглядный и правдивый исторический обзор о появлении и распространении спиртного в нашей стране. Учащиеся внимательно смотрели фильм. Проговаривали ситуацию, делали выводы. Цель просмотра документального фильма «Секреты манипуляции. Алкоголь» (для 7-8 классов, 499 чел.) – это формирование стереотипов мышления по отношению к окружающим явлениям, дать базовое представление о следующих аспектах нашей жизни: управление обществом, экономика, политика, патриотизм, религии и вера Богу, поведение толпы, технологии скрытой манипуляции, мировоззрение и нравственность. Проведение кинолектория «Жить здорово! Брось курить немедленно!» для 8-9 классов, учащиеся (500 чел.) просмотрели фильм, подвели итоги и проговорили причины детского табакокурения.</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Начальная школа провела ряд мероприятий по реализации проекта «Открой мир здоровья». Учителя начальных классов провели классные часы с учащимися, на которых дети вспоминали режим дня, рассказывали стихи по теме. В гости к детям «пришли» Айболит, Карлсон, Мойдодыр. Они «рассказали» о том, что здоровье детей зависит от себя самих, не надо заниматься тем, что вредит своему собственному здоровью - курение, алкоголь (приняло участие 902 чел).</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1. «Здоров – значит счастлив». Основной целью проведения классного часа в 1-х классах являлось формирование ответственного и бережного отношения к своему здоровью. Учащиеся вместе с учителями путешествовали по стране Здоровья. Путешествие детям понравилось. Результат положительный.</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2. «Я здоровье сберегу, сам себе я помогу» (2-е классы). На данном мероприятии учителя 2 – х классов учили учащихся:</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-высказывать своё мнение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-участвовать в коллективной деятельности</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-формировали у учащихся основы здорового образа жизни и выполнения элементарных правил здоровьесбережения, умения учиться, заботясь о своем здоровье.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3. «Сделай свой выбор!» (3-е классы). Классные руководители 3-х классов формировали у детей установки на безопасный, здоровый образ жизни и уважительное отношение к собственному здоровью. Развивали самостоятельность и личную ответственность за своё здоровье.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4. «Я здоровье берегу». На этом мероприятии классные руководители показали, какие изменения происходят в организме человека, если он зависим от вредных привычек. В рефлексии ребята делали выводы и пришли к решению, что надо жизнь прожить без вредных привычек.</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5. «Тайны природы женщины» (девочки 9 классов.)</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6. «% секретов настоящего мужчины» (мальчики 9 классов).</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 рамках месячника учителями физической культуры проводились спортивные мероприятия среди параллельных классов в начальной и основной школы: «Сильный, смелый, ловкий» (3-4 классы, 5-6 классы,7-8 классы), «Веселые старты» - с учащимися 1-4 классов, с учащимися 5-8 классов – подвижные игры на свежем воздухе «Народные игры». Ребята показали своё мастерство, командный дух. Целью данного мероприятия явилось привлечение несовершеннолетних к ЗОЖ. В рамках Всемирного дня охраны здоровья (7 апреля) во всех образовательных организациях прошли спортивные мероприятия. Классные руководители, родители и дети провели спортивные мероприятия на звание «Самый ловкий и спортивный». Проводились беседы и классные часы «Спортивные достижения моей семьи», где родители рассказывали о своих успехах в молодости, рассказывали, что продолжают заниматься спортом и сейчас, посещают бассейн, бегают и занимаются скандинавской ходьбой. В Цильнинском ФОКе проведены совместные мероприятия детей и родителей. Также прошли мероприятия и на районном уровне:  23 апреля в школьном спортивном зале МОУ Степноанненковской СШ прошел турнир по волейболу, посвященный Памяти Кавалера трех Орденов, жителя села Степное Анненково Трунилина В.А. Всего в спортивных мероприятиях приняло участие более 2500 человек.</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ab/>
        <w:t xml:space="preserve">В МОУ Красновосходская СШ 07 апреля 2017 года была организована и проведена акция «Здоровым быть модно», посвященная всемирному Дню здоровья. Одной из форм их работы стало распространение среди населения листовок и буклетов, направленных на пропаганду здорового образа жизни, всего распространено 100 экземпляров.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t>Также в общеобразовательных организациях проведены такие мероприятия как викторины «Здоровье в саду и на грядке», игры «Путешествие в страну зеленого змия», путешествия на поезде «Здоровье», КВН «За здоровый образ жизни» и т.д., в которых приняло участие более 1700 обучающихся.</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В 13 школах классные руководители провели родительские собрания, (количество участников 720 родителей), где освещали вопросы безопасности и здоровья детей, также «Электронные сигареты. Миф и реальность», «Детская депрессия». 18 апреля 2017 проведен Областной межведомственный семинар для родителей по теме: «Профилактика потребления психоактивных веществ», в котором приняли участие 57 родителей.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В первой декаде апреля учащиеся приняли участие в конкурсе рисунков «Скажи жизни - ДА!» (115 участников) и организовали выставку лучших работ.</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В рамках проведения </w:t>
      </w:r>
      <w:r w:rsidRPr="00D31900">
        <w:rPr>
          <w:rFonts w:ascii="Times New Roman" w:hAnsi="Times New Roman" w:cs="Times New Roman"/>
          <w:b/>
          <w:bCs/>
        </w:rPr>
        <w:t>месячника «Призывник»</w:t>
      </w:r>
      <w:r w:rsidRPr="00D31900">
        <w:rPr>
          <w:rFonts w:ascii="Times New Roman" w:hAnsi="Times New Roman" w:cs="Times New Roman"/>
        </w:rPr>
        <w:t xml:space="preserve"> с 01.04 по 30.04.2017 года проведены следующие мероприятия:</w:t>
      </w:r>
    </w:p>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 классные часы по теме «Жить - Родине служить!»,    </w:t>
      </w:r>
    </w:p>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встреча учащихся с военнослужащими, проходящими службу по контракту,</w:t>
      </w:r>
    </w:p>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п</w:t>
      </w:r>
      <w:r w:rsidRPr="00D31900">
        <w:rPr>
          <w:rFonts w:ascii="Times New Roman" w:hAnsi="Times New Roman" w:cs="Times New Roman"/>
          <w:color w:val="000000"/>
          <w:highlight w:val="white"/>
        </w:rPr>
        <w:t>роведение уроков ОБЖ в 10-11 классах по теме: «Воинская обязанность», «Особенности военной службы», «Вооруженные силы РФ – защитники Отечества»,</w:t>
      </w:r>
      <w:r w:rsidRPr="00D31900">
        <w:rPr>
          <w:rFonts w:ascii="Times New Roman" w:hAnsi="Times New Roman" w:cs="Times New Roman"/>
        </w:rPr>
        <w:t xml:space="preserve"> </w:t>
      </w:r>
    </w:p>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конкурс «Сборка-разборка автомата», «Меткий стрелок»,</w:t>
      </w:r>
    </w:p>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 выпуск стенгазеты, посвященной выпускникам школы, прошедших службу в горячих точках, </w:t>
      </w:r>
    </w:p>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встречи с  Золотновым В.Ю., военным комиссаром Отдела Федерального казенного учреждения «Военный комиссариат Ульяновской области» (по Цильнинскому району),</w:t>
      </w:r>
    </w:p>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круглый стол для учащихся 10-11 классов на тему «Служба в вооружённых силах – священный долг каждого гражданина»,</w:t>
      </w:r>
    </w:p>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в</w:t>
      </w:r>
      <w:r w:rsidRPr="00D31900">
        <w:rPr>
          <w:rFonts w:ascii="Times New Roman" w:hAnsi="Times New Roman" w:cs="Times New Roman"/>
          <w:color w:val="000000"/>
          <w:highlight w:val="white"/>
        </w:rPr>
        <w:t>ыставка рисунков учащихся «Виват защитникам Отечества»,</w:t>
      </w:r>
    </w:p>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color w:val="000000"/>
          <w:highlight w:val="white"/>
        </w:rPr>
        <w:t>- конкурсная программа «А, ну-ка, парни!»,</w:t>
      </w:r>
    </w:p>
    <w:p w:rsidR="009E74DC" w:rsidRPr="00D31900" w:rsidRDefault="009E74DC" w:rsidP="00D31900">
      <w:pPr>
        <w:snapToGrid w:val="0"/>
        <w:spacing w:after="0" w:line="240" w:lineRule="auto"/>
        <w:jc w:val="both"/>
        <w:rPr>
          <w:rFonts w:ascii="Times New Roman" w:hAnsi="Times New Roman" w:cs="Times New Roman"/>
        </w:rPr>
      </w:pPr>
      <w:r w:rsidRPr="00D31900">
        <w:rPr>
          <w:rFonts w:ascii="Times New Roman" w:hAnsi="Times New Roman" w:cs="Times New Roman"/>
          <w:color w:val="000000"/>
          <w:highlight w:val="white"/>
        </w:rPr>
        <w:t>- участие в районной военизированной игре «Зарница – 2017»;</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color w:val="000000"/>
          <w:highlight w:val="white"/>
        </w:rPr>
        <w:t>- В ходе месячника учащиеся отправили письма в ряды Российской армии ребятам-односельчанам, проходящим службу в армии в настоящее время.</w:t>
      </w:r>
    </w:p>
    <w:p w:rsidR="009E74DC" w:rsidRPr="00D31900" w:rsidRDefault="009E74DC" w:rsidP="00D31900">
      <w:pPr>
        <w:pStyle w:val="a0"/>
        <w:snapToGrid w:val="0"/>
        <w:spacing w:after="0" w:line="240" w:lineRule="auto"/>
        <w:jc w:val="both"/>
        <w:rPr>
          <w:rFonts w:ascii="Times New Roman" w:hAnsi="Times New Roman" w:cs="Times New Roman"/>
        </w:rPr>
      </w:pPr>
      <w:r w:rsidRPr="00D31900">
        <w:rPr>
          <w:rFonts w:ascii="Times New Roman" w:hAnsi="Times New Roman" w:cs="Times New Roman"/>
        </w:rPr>
        <w:tab/>
        <w:t xml:space="preserve">В канун </w:t>
      </w:r>
      <w:r w:rsidRPr="00D31900">
        <w:rPr>
          <w:rFonts w:ascii="Times New Roman" w:hAnsi="Times New Roman" w:cs="Times New Roman"/>
          <w:b/>
          <w:bCs/>
        </w:rPr>
        <w:t>празднования дня Победы</w:t>
      </w:r>
      <w:r w:rsidRPr="00D31900">
        <w:rPr>
          <w:rFonts w:ascii="Times New Roman" w:hAnsi="Times New Roman" w:cs="Times New Roman"/>
        </w:rPr>
        <w:t xml:space="preserve"> в библиотеках школ были организованы выставки детской литературы о ВОВ, которую в течение месяца смогли увидеть все посетители библиотеки. Классными руководителями и обучающимися оформлялись выставки в классных уголках и доски для проведения классных часов, посвященных 72-ой годовщине Победы в Великой Отечественной войне. Обучающиеся смотрели фильмы о ВОВ, слушали истории о давно минувших днях, рассказывали о своих родственниках, участвовавших в битвах за Родину, были организованы встречи с участниками ВОВ. </w:t>
      </w:r>
      <w:r w:rsidRPr="00D31900">
        <w:rPr>
          <w:rFonts w:ascii="Times New Roman" w:hAnsi="Times New Roman" w:cs="Times New Roman"/>
          <w:highlight w:val="white"/>
        </w:rPr>
        <w:t>На Уроках мужества звучали  героические стихи о войне, музыкальные произведения, р</w:t>
      </w:r>
      <w:r w:rsidRPr="00D31900">
        <w:rPr>
          <w:rFonts w:ascii="Times New Roman" w:hAnsi="Times New Roman" w:cs="Times New Roman"/>
          <w:color w:val="000000"/>
          <w:highlight w:val="white"/>
        </w:rPr>
        <w:t>ассказы о земляках  - Героях Советского Союза</w:t>
      </w:r>
      <w:r w:rsidRPr="00D31900">
        <w:rPr>
          <w:rFonts w:ascii="Times New Roman" w:hAnsi="Times New Roman" w:cs="Times New Roman"/>
        </w:rPr>
        <w:t xml:space="preserve"> Также был проведен школьный конкурс «Смотр строя и песни». Волонтеры оказывали посильную помощь ветеранам, труженикам тыла, Детям войны и пожилым людям. </w:t>
      </w:r>
      <w:r w:rsidRPr="00D31900">
        <w:rPr>
          <w:rFonts w:ascii="Times New Roman" w:hAnsi="Times New Roman" w:cs="Times New Roman"/>
          <w:bCs/>
        </w:rPr>
        <w:t xml:space="preserve">К празднику Победы ребята старших классов оформили стенгазеты «Города-герои», которыми украшали актовый зал или коридор школы, организована выставка детских рисунков «Этот День Победы». </w:t>
      </w:r>
      <w:r w:rsidRPr="00D31900">
        <w:rPr>
          <w:rFonts w:ascii="Times New Roman" w:hAnsi="Times New Roman" w:cs="Times New Roman"/>
        </w:rPr>
        <w:t>Учащиеся подготовили и провели праздничные концерты, возлагали цветы к памятнику погибшим в ВОВ. Во всех школах прошли с</w:t>
      </w:r>
      <w:r w:rsidRPr="00D31900">
        <w:rPr>
          <w:rFonts w:ascii="Times New Roman" w:hAnsi="Times New Roman" w:cs="Times New Roman"/>
          <w:color w:val="000000"/>
        </w:rPr>
        <w:t>оревнования по всем видам спорта. У</w:t>
      </w:r>
      <w:r w:rsidRPr="00D31900">
        <w:rPr>
          <w:rFonts w:ascii="Times New Roman" w:hAnsi="Times New Roman" w:cs="Times New Roman"/>
          <w:color w:val="000000"/>
          <w:shd w:val="clear" w:color="auto" w:fill="FFFFFF"/>
        </w:rPr>
        <w:t>чащиеся провели субботники по благоустройству парков и памятников</w:t>
      </w:r>
      <w:r w:rsidRPr="00D31900">
        <w:rPr>
          <w:rFonts w:ascii="Times New Roman" w:hAnsi="Times New Roman" w:cs="Times New Roman"/>
          <w:color w:val="000000"/>
        </w:rPr>
        <w:t xml:space="preserve">. </w:t>
      </w:r>
    </w:p>
    <w:p w:rsidR="009E74DC" w:rsidRPr="00D31900" w:rsidRDefault="009E74DC" w:rsidP="00D31900">
      <w:pPr>
        <w:pStyle w:val="a0"/>
        <w:snapToGrid w:val="0"/>
        <w:spacing w:after="0" w:line="240" w:lineRule="auto"/>
        <w:jc w:val="both"/>
        <w:rPr>
          <w:rFonts w:ascii="Times New Roman" w:hAnsi="Times New Roman" w:cs="Times New Roman"/>
        </w:rPr>
      </w:pPr>
      <w:r w:rsidRPr="00D31900">
        <w:rPr>
          <w:rFonts w:ascii="Times New Roman" w:hAnsi="Times New Roman" w:cs="Times New Roman"/>
          <w:color w:val="000000"/>
        </w:rPr>
        <w:t xml:space="preserve">        С апреля месяца началась работа по подготовке и проведению следующих всероссийских и региональных акций, в которых приняли участие все школы: «Георгиевская ленточка», «Подвези ветерана», «Дерево Победы»,  «Бессмертный полк», «День Победы», «Звезда на доме». </w:t>
      </w:r>
    </w:p>
    <w:p w:rsidR="009E74DC" w:rsidRPr="00D31900" w:rsidRDefault="009E74DC" w:rsidP="00D31900">
      <w:pPr>
        <w:pStyle w:val="a0"/>
        <w:snapToGrid w:val="0"/>
        <w:spacing w:after="0" w:line="240" w:lineRule="auto"/>
        <w:jc w:val="both"/>
        <w:rPr>
          <w:rFonts w:ascii="Times New Roman" w:hAnsi="Times New Roman" w:cs="Times New Roman"/>
        </w:rPr>
      </w:pPr>
      <w:r w:rsidRPr="00D31900">
        <w:rPr>
          <w:rFonts w:ascii="Times New Roman" w:hAnsi="Times New Roman" w:cs="Times New Roman"/>
          <w:color w:val="000000"/>
        </w:rPr>
        <w:t xml:space="preserve">         В рамках акции «Звезда на доме» на 51 домах района, где проживают или ранее жили участники Великой Отечественной войны, установлены пятиконечные красные звезды. Участвовали Богдашкинская, Елховоозернская, Кундюковская, Мокробугурнинская, Новоалгашинская, Среднетимерсянская, Верхнетимерсянская, Староалгашинская, Цильнинская школы. </w:t>
      </w:r>
    </w:p>
    <w:p w:rsidR="009E74DC" w:rsidRPr="00D31900" w:rsidRDefault="009E74DC" w:rsidP="00D31900">
      <w:pPr>
        <w:pStyle w:val="a0"/>
        <w:snapToGrid w:val="0"/>
        <w:spacing w:after="0" w:line="240" w:lineRule="auto"/>
        <w:jc w:val="both"/>
        <w:rPr>
          <w:rFonts w:ascii="Times New Roman" w:hAnsi="Times New Roman" w:cs="Times New Roman"/>
        </w:rPr>
      </w:pPr>
      <w:r w:rsidRPr="00D31900">
        <w:rPr>
          <w:rFonts w:ascii="Times New Roman" w:hAnsi="Times New Roman" w:cs="Times New Roman"/>
          <w:color w:val="000000"/>
          <w:highlight w:val="white"/>
        </w:rPr>
        <w:t xml:space="preserve">       В рамках акции «Дерево Победы» посажено 290 деревьев: березы, яблони, сливы, груши, рябины, ели, сосны и т.д., разбито 31 цветников Победы, в память о павших в войне.</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hAnsi="Times New Roman" w:cs="Times New Roman"/>
          <w:color w:val="000000"/>
        </w:rPr>
        <w:lastRenderedPageBreak/>
        <w:tab/>
      </w:r>
      <w:r w:rsidRPr="00D31900">
        <w:rPr>
          <w:rFonts w:ascii="Times New Roman" w:hAnsi="Times New Roman" w:cs="Times New Roman"/>
          <w:color w:val="000000"/>
          <w:shd w:val="clear" w:color="auto" w:fill="FFFFFF"/>
        </w:rPr>
        <w:t>Все  мероприятия проводятся  на межведомственной основе, с привлечением  инспекторов по делам несовершеннолетних, медиков, ветеранов ВОВ, ветеранов локальных войн, специалистов отдела опеки и попечительства, специалистов центра «Семья», сотрудников социальной защиты населения, инспекторов ГИБДД, специалистов КпДН, сотрудников районного военкомата, главного специалиста-эксперта   администрации МО «Цильнинский район» по молодёжной политике, членов «Женсовета», специалистов поселений. Анализируя работу по профилактике правонарушений за 1 полугодие 2017 года можно сказать, что педагоги делают все возможное, чтоб предотвратить правонарушения, но подросток, совершающий поступок сначала делает, а потом только задумывается, почему он так поступил. Таким образом, следует проанализировать свою работу, выявить слабые места и доработать планы по работе с трудными подростками и усилить внимание к таким ученикам.</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t>С целью профилактики суицидального поведения учащихся  и декриминализации в подростковой среде была проведена следующая работа:</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Во всех 18 общеобразовательных учреждениях, 11 дошкольных образовательных учреждениях, и 1 учреждении дополнительного образования  (ДЮСШ) размещены номера телефонов доверия.</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Во всех 16 общеобразовательных учреждениях были проведены общешкольные и классные  родительские собрания с родителями обучающихся 6-11 классов. Родители </w:t>
      </w:r>
      <w:r w:rsidRPr="00D31900">
        <w:rPr>
          <w:rFonts w:ascii="Times New Roman" w:hAnsi="Times New Roman" w:cs="Times New Roman"/>
          <w:color w:val="000000"/>
        </w:rPr>
        <w:t xml:space="preserve">были ознакомлены с информацией о причинах, факторах, динамике суицидального поведения и причинах декриминализации в подростковой среде,  даны рекомендации, как заметить надвигающийся суицид, что делать, если у ребенка замечены признаки суицидального поведения. Общий охват родителей 1134 (100%).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Заместители директоров по ИКТ, учителя информатики ознакомили родителей с рисками, связанными с долгим пребыванием детей в сети Интернет, а также рассказали, как обезопасить пребывание детей в виртуальном пространстве в домашних условиях, «Безопасный интернет» - 17 бесед с охватом </w:t>
      </w:r>
      <w:r w:rsidRPr="00D31900">
        <w:rPr>
          <w:rFonts w:ascii="Times New Roman" w:hAnsi="Times New Roman" w:cs="Times New Roman"/>
          <w:color w:val="000000"/>
        </w:rPr>
        <w:t xml:space="preserve"> 1134 родителей</w:t>
      </w:r>
      <w:r w:rsidRPr="00D31900">
        <w:rPr>
          <w:rFonts w:ascii="Times New Roman" w:hAnsi="Times New Roman" w:cs="Times New Roman"/>
        </w:rPr>
        <w:t>.</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Заместители директоров по воспитательной работе, социальной работе рассказали родителям о диструктивных культах, причинах </w:t>
      </w:r>
      <w:r w:rsidRPr="00D31900">
        <w:rPr>
          <w:rFonts w:ascii="Times New Roman" w:hAnsi="Times New Roman" w:cs="Times New Roman"/>
          <w:color w:val="000000"/>
        </w:rPr>
        <w:t xml:space="preserve">декриминализации в подростковой среде и путях решения этой проблемы, </w:t>
      </w:r>
      <w:r w:rsidRPr="00D31900">
        <w:rPr>
          <w:rFonts w:ascii="Times New Roman" w:hAnsi="Times New Roman" w:cs="Times New Roman"/>
        </w:rPr>
        <w:t xml:space="preserve"> о  причинах аутизации детей, ведущих к участию в таких группах, ознакомили с признаками суицидального поведения детей и способах выявления участия ребенка в «группах смерти» - 17 бесед с охватом </w:t>
      </w:r>
      <w:r w:rsidRPr="00D31900">
        <w:rPr>
          <w:rFonts w:ascii="Times New Roman" w:hAnsi="Times New Roman" w:cs="Times New Roman"/>
          <w:color w:val="000000"/>
        </w:rPr>
        <w:t xml:space="preserve"> 1134 родителей</w:t>
      </w:r>
      <w:r w:rsidRPr="00D31900">
        <w:rPr>
          <w:rFonts w:ascii="Times New Roman" w:hAnsi="Times New Roman" w:cs="Times New Roman"/>
        </w:rPr>
        <w:t>.</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В Большенагаткинской школе психолог-педагог Ратаева И.И. дала рекомендации родителям по способам контроля ребенка в сети Интернет, ознакомила с  итогами анкетирования «Качество информационной среды». Провела беседу с обучающимися 1-11 классов по безопасному интернету и воздействие интернет-игр на психологическое состояние ребенка «Как обезопасить  себя от опасных интернет-игр», тренинги с обучающимися 5-6 классов, индивидуальные беседы-консультации с обучающимися, родителями и педагогами.</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Во всех общеобразовательных учреждениях проведена работа с педколлективами школ «О природе суицидов, признаках суицидального поведения, причинах </w:t>
      </w:r>
      <w:r w:rsidRPr="00D31900">
        <w:rPr>
          <w:rFonts w:ascii="Times New Roman" w:hAnsi="Times New Roman" w:cs="Times New Roman"/>
          <w:color w:val="000000"/>
        </w:rPr>
        <w:t xml:space="preserve">декриминализации в подростковой среде, </w:t>
      </w:r>
      <w:r w:rsidRPr="00D31900">
        <w:rPr>
          <w:rFonts w:ascii="Times New Roman" w:hAnsi="Times New Roman" w:cs="Times New Roman"/>
        </w:rPr>
        <w:t xml:space="preserve">мерах профилактики и факторах, провоцирующих несовершеннолетних на суицид и вовлечения подростков во криминальную среду».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- 10.03.2017 года в базовой школе (Большенагаткинской) состоялся  вебинар по тематике профилактики суицидальных проявлений в молодёжной среде. К участию в вебинаре приглашены специалисты ОГКУ СО «Центр психолого-педагогической и социальной помощи «Семья» в г. Ульяновске». На данном вебинаре присутствовали классные руководители и родительская общественность.</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Специалистами Центра социально-психологической помощи семье и детям «Семья» в феврале месяце проводилось занятие в форме тренинга с обучающимися, находящимися в социально - опасном положении.</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- 21.03.2017 года  заместители директоров 3 школ Капустина Т.В., Сулагаева Е.К., Фуражкова О.А., Евлева В.Г. и педагог-психолог Ратаева И.И. были участниками межрегиональной конференции «Актуальные вопросы обеспечения безопасности и развития детей в информационном пространстве» и полученную информацию довели до педколлективов.</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- 22.03.2017 года  для 26 родителей 1-11классов состоялась дискуссия в рамках межрегиональной конференции «Актуальные вопросы обеспечения безопасности и развитие детей в информационном пространстве».</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color w:val="000000"/>
          <w:shd w:val="clear" w:color="auto" w:fill="FFFFFF"/>
        </w:rPr>
        <w:t>- 24.03.2017  специалист центра «Семья» Нагорнова Е.П. провела занятие с обучающимися СКК Большенагаткинской средней школы «Изготовление куклы-оберега».</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color w:val="000000"/>
          <w:shd w:val="clear" w:color="auto" w:fill="FFFFFF"/>
        </w:rPr>
        <w:lastRenderedPageBreak/>
        <w:t>- 02.02.2017 года в Большенагаткинской средней школы состоялась встреча заместителя  начальника центра по противодействию экстремизма УМВД России по Ульяновской  области, подполковника полиции Юлии Валерьевны Сергеевой с обучающимися  9-10 классов. Так же на этой встрече присутствовал советник губернатора по вопросам противодействия экстремизма Шувалов Игорь Алексеевич.</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color w:val="000000"/>
          <w:shd w:val="clear" w:color="auto" w:fill="FFFFFF"/>
        </w:rPr>
        <w:t>- 10.03.2017 года в Цильнинской школе на родительском собрании выступил перед родительской общественностью  имам Хуснутдинов Рустам Аминович. В своём выступлении он призвал родителей быть внимательнее к детям, своевременно выявлять  проблемы и трудности детей. Также отметил, что на первом месте стоит внутрисемейное воспитание и от того, как родители принимают в этом участие, зависит благополучие наших с вами детей.</w:t>
      </w:r>
    </w:p>
    <w:p w:rsidR="009E74DC" w:rsidRPr="00D31900" w:rsidRDefault="009E74DC" w:rsidP="00D31900">
      <w:pPr>
        <w:spacing w:after="0" w:line="240" w:lineRule="auto"/>
        <w:jc w:val="both"/>
        <w:rPr>
          <w:rFonts w:ascii="Times New Roman" w:hAnsi="Times New Roman" w:cs="Times New Roman"/>
          <w:color w:val="000000"/>
          <w:shd w:val="clear" w:color="auto" w:fill="FFFFFF"/>
        </w:rPr>
      </w:pPr>
      <w:r w:rsidRPr="00D31900">
        <w:rPr>
          <w:rFonts w:ascii="Times New Roman" w:hAnsi="Times New Roman" w:cs="Times New Roman"/>
          <w:color w:val="000000"/>
          <w:shd w:val="clear" w:color="auto" w:fill="FFFFFF"/>
        </w:rPr>
        <w:t xml:space="preserve">- Проведены спортивные массовые мероприятия, мероприятия духовно-нравственного воспитания, которые прежде всего формируют ценностные ориентиры.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color w:val="2A2A2A"/>
        </w:rPr>
        <w:t xml:space="preserve">       Также по профилактике правонарушений, в целях предупреждения проникновения экстремистской идеологии, криминальной субкультуры, проявлений национальной, расовой и религиозной нетерпимости в подростковую среду, недопущения деятельности проповедников сектантских и реакционных исламских течений, актов терроризма на территории МО «Цильнинский район» во всех общеобразовательных учреждениях прошли памятные мероприятия, посвященные 13-й годовщине трагических событий в г. Беслане. В память о страшном событии, в общеобразовательных организациях с 3 по 8 сентября прошла Неделя солидарности в борьбе с терроризмом. </w:t>
      </w:r>
      <w:r w:rsidRPr="00D31900">
        <w:rPr>
          <w:rFonts w:ascii="Times New Roman" w:hAnsi="Times New Roman" w:cs="Times New Roman"/>
          <w:color w:val="000000"/>
        </w:rPr>
        <w:t>Всего было организовано 184 различных мероприятия, в которых приняло участие более 2800 человек.</w:t>
      </w:r>
      <w:r w:rsidRPr="00D31900">
        <w:rPr>
          <w:rFonts w:ascii="Times New Roman" w:hAnsi="Times New Roman" w:cs="Times New Roman"/>
          <w:color w:val="2A2A2A"/>
        </w:rPr>
        <w:t xml:space="preserve"> </w:t>
      </w:r>
      <w:r w:rsidRPr="00D31900">
        <w:rPr>
          <w:rFonts w:ascii="Times New Roman" w:hAnsi="Times New Roman" w:cs="Times New Roman"/>
        </w:rPr>
        <w:t xml:space="preserve">4 сентября 2017 года во всех  общеобразовательных организациях с </w:t>
      </w:r>
      <w:r w:rsidRPr="00D31900">
        <w:rPr>
          <w:rFonts w:ascii="Times New Roman" w:hAnsi="Times New Roman" w:cs="Times New Roman"/>
          <w:color w:val="2A2A2A"/>
        </w:rPr>
        <w:t xml:space="preserve">участием обучающихся 1-11 классов, </w:t>
      </w:r>
      <w:r w:rsidRPr="00D31900">
        <w:rPr>
          <w:rFonts w:ascii="Times New Roman" w:hAnsi="Times New Roman" w:cs="Times New Roman"/>
          <w:color w:val="000000"/>
        </w:rPr>
        <w:t xml:space="preserve">педагогов и приглашенных </w:t>
      </w:r>
      <w:r w:rsidRPr="00D31900">
        <w:rPr>
          <w:rFonts w:ascii="Times New Roman" w:hAnsi="Times New Roman" w:cs="Times New Roman"/>
        </w:rPr>
        <w:t xml:space="preserve">прошёл День солидарности борьбы с терроризмом и акция «Минута тишины».                           </w:t>
      </w:r>
      <w:r w:rsidRPr="00D31900">
        <w:rPr>
          <w:rFonts w:ascii="Times New Roman" w:hAnsi="Times New Roman" w:cs="Times New Roman"/>
        </w:rPr>
        <w:tab/>
        <w:t>Ц</w:t>
      </w:r>
      <w:r w:rsidRPr="00D31900">
        <w:rPr>
          <w:rFonts w:ascii="Times New Roman" w:hAnsi="Times New Roman" w:cs="Times New Roman"/>
          <w:color w:val="000000"/>
        </w:rPr>
        <w:t xml:space="preserve">елью проведения Недели явилось формирование у обучающихся толерантности, неприятия идей ксенофобии. </w:t>
      </w:r>
      <w:r w:rsidRPr="00D31900">
        <w:rPr>
          <w:rFonts w:ascii="Times New Roman" w:hAnsi="Times New Roman" w:cs="Times New Roman"/>
        </w:rPr>
        <w:t>Задачи: развить в школьниках сострадание и соучастие к жертвам терроризма, вызвать отрицание терроризма как явления, привести к осознанию важности собственного участия в вопросах безопасности страны и собственной безопасности.</w:t>
      </w:r>
      <w:r w:rsidRPr="00D31900">
        <w:rPr>
          <w:rFonts w:ascii="Times New Roman" w:hAnsi="Times New Roman" w:cs="Times New Roman"/>
          <w:color w:val="000000"/>
        </w:rPr>
        <w:t xml:space="preserve"> </w:t>
      </w:r>
      <w:r w:rsidRPr="00D31900">
        <w:rPr>
          <w:rFonts w:ascii="Times New Roman" w:hAnsi="Times New Roman" w:cs="Times New Roman"/>
        </w:rPr>
        <w:t>Учащиеся были ознакомлены с событиями, произошедшими 1 сентября 2004 года в одной из школ г. Беслана Северной Осетии. Классные руководители использовали разные формы проведения: классные часы, устный журнал, беседа, презентация, диспут, дискуссия, урок социальных проблем, круглый стол, урок памяти, линейка, конференция, урок мужества и т.д. Применяли ИКТ.</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Во всех школах просмотрели фильм о Д. Разумовском. В ходе просмотра фильма было видно, что учащиеся сопереживают и осознают всю горечь произошедшего, уважительно относятся к памяти погибших, осознают важность извлечения уроков истории для собственного и национального будущего, стараются понять события, происходящие в стране и мире и адекватно оценивать их. Память о погибших жертвах этого страшного террора была почтена минутой молчания. Прочитанные стихи, выступления ребят и просмотренные кадры видео, фото на слайдах презентации - все это было направлено на то, чтобы дети знали и помнили что терроризм – это горе, это разрушение, это зло, которому нет места в современном мире.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ab/>
        <w:t>В школьных библиотеках размещены книжные выставки «Нет терроризму!», «Экстремизм и терроризм».</w:t>
      </w:r>
      <w:r w:rsidRPr="00D31900">
        <w:rPr>
          <w:rFonts w:ascii="Times New Roman" w:hAnsi="Times New Roman" w:cs="Times New Roman"/>
          <w:color w:val="000000"/>
        </w:rPr>
        <w:t xml:space="preserve"> Учителя ИЗО организовали выставку детских работ по данной теме, был объявлен конкурс рисунков «Дружба и единство против зла и насилия». Участие принимали учащиеся  5-7 классов в количестве 40 человек. </w:t>
      </w:r>
      <w:r w:rsidRPr="00D31900">
        <w:rPr>
          <w:rFonts w:ascii="Times New Roman" w:hAnsi="Times New Roman" w:cs="Times New Roman"/>
        </w:rPr>
        <w:t>Проведены инструктажи «Действия при угрозе террористического акта» и практическая тренировка по эвакуации с обучающимися и работниками школы.</w:t>
      </w:r>
    </w:p>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rPr>
        <w:t xml:space="preserve"> </w:t>
      </w:r>
      <w:r w:rsidRPr="00D31900">
        <w:rPr>
          <w:rFonts w:ascii="Times New Roman" w:hAnsi="Times New Roman" w:cs="Times New Roman"/>
        </w:rPr>
        <w:tab/>
        <w:t xml:space="preserve">Во всех школах в 1-4 классах прошли классные часы: </w:t>
      </w:r>
      <w:r w:rsidRPr="00D31900">
        <w:rPr>
          <w:rFonts w:ascii="Times New Roman" w:hAnsi="Times New Roman" w:cs="Times New Roman"/>
          <w:color w:val="000000"/>
        </w:rPr>
        <w:t xml:space="preserve">«Беслан забыть нельзя». Ребятам рассказали о террористическом акте в Беслане, когда боевики захватили одну из городских школ. В результате теракта в школе № 1 г. Беслана погибли более 300 человек, среди которых 186 детей школьного и дошкольного возраста. В ходе мероприятия была показана презентация об этом трагическом событии. В 5-11 классах говорили на тему: </w:t>
      </w:r>
      <w:r w:rsidRPr="00D31900">
        <w:rPr>
          <w:rFonts w:ascii="Times New Roman" w:hAnsi="Times New Roman" w:cs="Times New Roman"/>
        </w:rPr>
        <w:t>«Экстремизм и терроризм»</w:t>
      </w:r>
      <w:r w:rsidRPr="00D31900">
        <w:rPr>
          <w:rFonts w:ascii="Times New Roman" w:hAnsi="Times New Roman" w:cs="Times New Roman"/>
          <w:color w:val="000000"/>
        </w:rPr>
        <w:t xml:space="preserve">, «Как не стать жертвой теракта», «Терроризм – угроза человечеству», «Мир без насилия», «В моей памяти Беслан»,  «Дружба и единство против зла и насилия», «Мы против террора», «День солидарности в борьбе с терроризмом», «Терроризму нет!» и т.д.. Во время беседы  раскрыли такие понятия как «что такое терроризм»,  как можно распознать террористов, познакомились с правилами поведения в таких ситуациях, как не стать жертвой теракта. </w:t>
      </w:r>
    </w:p>
    <w:p w:rsidR="009E74DC" w:rsidRPr="00D31900" w:rsidRDefault="009E74DC"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ab/>
        <w:t>При проведении Недели привлекались авторитетные представители структур. Например, в МОУ Мокробугурнинской средней школе в рамках Недели солидарности борьбы с терроризмом с</w:t>
      </w:r>
      <w:r w:rsidRPr="00D31900">
        <w:rPr>
          <w:rFonts w:ascii="Times New Roman" w:hAnsi="Times New Roman" w:cs="Times New Roman"/>
        </w:rPr>
        <w:t xml:space="preserve"> учащимися 6-11 классов была проведена встреча с представителем общественной организации ветеранов войны в Афганистане «Боевое братство» Гвардии майором запаса Новосельцевым </w:t>
      </w:r>
      <w:r w:rsidRPr="00D31900">
        <w:rPr>
          <w:rFonts w:ascii="Times New Roman" w:hAnsi="Times New Roman" w:cs="Times New Roman"/>
        </w:rPr>
        <w:lastRenderedPageBreak/>
        <w:t>Николаем Михайловичем. Он в доступной форме рассказал ребятам о политической обстановке в нашей стране, вспомнил исторические факты, а также поговорили о мерах безопасности в различных сферах жизни. Также Николай Михайлович рассказал о своей службе и работе, и продемонстрировал фотоархив службы.</w:t>
      </w:r>
    </w:p>
    <w:p w:rsidR="009E74DC" w:rsidRPr="00D31900" w:rsidRDefault="009E74DC" w:rsidP="00D31900">
      <w:pPr>
        <w:pStyle w:val="a0"/>
        <w:spacing w:after="0" w:line="240" w:lineRule="auto"/>
        <w:jc w:val="both"/>
        <w:rPr>
          <w:rFonts w:ascii="Times New Roman" w:hAnsi="Times New Roman" w:cs="Times New Roman"/>
          <w:bCs/>
        </w:rPr>
      </w:pPr>
      <w:r w:rsidRPr="00D31900">
        <w:rPr>
          <w:rFonts w:ascii="Times New Roman" w:hAnsi="Times New Roman" w:cs="Times New Roman"/>
          <w:color w:val="000000"/>
        </w:rPr>
        <w:tab/>
        <w:t xml:space="preserve">В МОУ Малонагаткинской средней школе 4 сентября 2017 года на линейке выступили учитель истории Киселёва Л.А., которая рассказала  об ужасных событиях, произошедших в Беслане с 1 по 3 сентября 2014 года. Заместитель председателя Совета ветеранов Узикова А.Н. рассказала о ситуации в мире, о том, что нужно быть бдительными.                                                  </w:t>
      </w:r>
      <w:r w:rsidRPr="00D31900">
        <w:rPr>
          <w:rFonts w:ascii="Times New Roman" w:hAnsi="Times New Roman" w:cs="Times New Roman"/>
        </w:rPr>
        <w:tab/>
        <w:t>С учащимися 5-11 классов МОУ Нижнетимерсянской средней школы была проведена т</w:t>
      </w:r>
      <w:r w:rsidRPr="00D31900">
        <w:rPr>
          <w:rFonts w:ascii="Times New Roman" w:hAnsi="Times New Roman" w:cs="Times New Roman"/>
          <w:bCs/>
        </w:rPr>
        <w:t>оварищеская встреча по футболу, посвященная Дню солидарности в борьбе с терроризмом, с учащимися 9-11 классов - урок мужества «Как не стать жертвой теракта».</w:t>
      </w:r>
    </w:p>
    <w:p w:rsidR="009E74DC" w:rsidRPr="00D31900" w:rsidRDefault="009E74DC" w:rsidP="00D31900">
      <w:pPr>
        <w:pStyle w:val="a0"/>
        <w:spacing w:after="0" w:line="240" w:lineRule="auto"/>
        <w:jc w:val="both"/>
        <w:rPr>
          <w:rFonts w:ascii="Times New Roman" w:hAnsi="Times New Roman" w:cs="Times New Roman"/>
          <w:bCs/>
        </w:rPr>
      </w:pPr>
      <w:r w:rsidRPr="00D31900">
        <w:rPr>
          <w:rFonts w:ascii="Times New Roman" w:hAnsi="Times New Roman" w:cs="Times New Roman"/>
          <w:bCs/>
        </w:rPr>
        <w:tab/>
        <w:t>В МОУ Большенагаткинской средней школе также прошли спортивные мероприятия с учащимися 5-11 классов, посвященные Дню солидарности. В этой же школе провели акцию «Запусти шар».</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hAnsi="Times New Roman" w:cs="Times New Roman"/>
          <w:bCs/>
        </w:rPr>
        <w:tab/>
        <w:t xml:space="preserve">В МОУ Верхнетимерсянской средней школе в </w:t>
      </w:r>
      <w:r w:rsidRPr="00D31900">
        <w:rPr>
          <w:rFonts w:ascii="Times New Roman" w:hAnsi="Times New Roman" w:cs="Times New Roman"/>
          <w:bCs/>
          <w:color w:val="333333"/>
        </w:rPr>
        <w:t xml:space="preserve">3 классе прошел классный час «Человеком мало родится: им ещё надо стать». </w:t>
      </w:r>
      <w:r w:rsidRPr="00D31900">
        <w:rPr>
          <w:rFonts w:ascii="Times New Roman" w:hAnsi="Times New Roman" w:cs="Times New Roman"/>
        </w:rPr>
        <w:t>Что бы ни случилось, мы должны знать, как не стать жертвой террористов. Ребята составили памятку:</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1. Быть осмотрительными (если увидели пакет, коробку, чемодан).                                                                        2. Какие действия надо применять при обнаружении подозрительных предметов (не трогать, не вскрывать, поставить в известность администрацию).</w:t>
      </w:r>
      <w:r w:rsidRPr="00D31900">
        <w:rPr>
          <w:rFonts w:ascii="Times New Roman" w:hAnsi="Times New Roman" w:cs="Times New Roman"/>
        </w:rPr>
        <w:br/>
        <w:t>3. Если вы услышали выстрелы, находясь дома? Ваши действия? (не входить в комнату, со стороны которой слышаться выстрелы, не стоять у окна, позвонить по телефону 112).</w:t>
      </w:r>
      <w:r w:rsidRPr="00D31900">
        <w:rPr>
          <w:rFonts w:ascii="Times New Roman" w:hAnsi="Times New Roman" w:cs="Times New Roman"/>
        </w:rPr>
        <w:br/>
        <w:t xml:space="preserve">4. Если прогремел взрыв. Ваши действия? (упасть на землю пол, если ранило, дождаться спасателей, оказать помощь).                                                                                                                               5. Если оказались в заложниках. Ваши действия (помнить главное – остаться жить: не допускать истерик, не пытаться оказать сопротивление. Выполнять все команды. Ничего не предпринимать без разрешения, помните, что спецслужбы начали действовать.                                                                         </w:t>
      </w:r>
      <w:r w:rsidRPr="00D31900">
        <w:rPr>
          <w:rFonts w:ascii="Times New Roman" w:hAnsi="Times New Roman" w:cs="Times New Roman"/>
        </w:rPr>
        <w:tab/>
        <w:t xml:space="preserve"> </w:t>
      </w:r>
      <w:r w:rsidRPr="00D31900">
        <w:rPr>
          <w:rFonts w:ascii="Times New Roman" w:hAnsi="Times New Roman" w:cs="Times New Roman"/>
          <w:bCs/>
          <w:color w:val="000000"/>
        </w:rPr>
        <w:t>В МОУ Пилюгинской начальной школе 0</w:t>
      </w:r>
      <w:r w:rsidRPr="00D31900">
        <w:rPr>
          <w:rFonts w:ascii="Times New Roman" w:hAnsi="Times New Roman" w:cs="Times New Roman"/>
          <w:color w:val="000000"/>
        </w:rPr>
        <w:t>1 сентября прошла встреча с инспектором ДПС Камаловой О.А. Она провела с детьми беседу в игровой форме о правилах ДД. Провели родительское собрание. Вели беседу о действиях при угрозе террористических актов.</w:t>
      </w:r>
      <w:r w:rsidRPr="00D31900">
        <w:rPr>
          <w:rFonts w:ascii="Times New Roman" w:hAnsi="Times New Roman" w:cs="Times New Roman"/>
        </w:rPr>
        <w:t xml:space="preserve">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- 15.09.2017 года в режиме видеоконференцсвязи проведено Областное родительское собрание, в котором одним из вопросов был «О реализации мероприятий по противодействию вовлечения детей в экстремистские группировки», охват родителей — 54 человека.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- 28.09.2017 года в режиме видеоконференцсвязи проведен родительский  Всеобуч по теме: «Профилактика потребления психоактивных веществ среди несовершеннолетних», охват родителей — 48 человек. </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b/>
        </w:rPr>
        <w:t xml:space="preserve">         В 2016-2017 уч.году</w:t>
      </w:r>
      <w:r w:rsidRPr="00D31900">
        <w:rPr>
          <w:rFonts w:ascii="Times New Roman" w:hAnsi="Times New Roman" w:cs="Times New Roman"/>
        </w:rPr>
        <w:t xml:space="preserve"> во Всероссийской олимпиаде школьников (далее-олимпиада) общее количество участников школьного этапа 4-11 классов составило 5328 обучающихся, из них фактическое количество обучающихся принимавших участие в олимпиаде составило 1043.  Победители школьного этапа стали участниками муниципального этапа олимпиады, общее количество участников муниципального этапа олимпиады составило 634, количество победителей и призереов составляет 203. По общему рейтингу на региональный этап олимпиады прошли обучающиеся 9-11 классов по предметам: русский язык, литература, права, общество, география, краеведение, татарский и чувашский язык. </w:t>
      </w:r>
      <w:r w:rsidRPr="00D31900">
        <w:rPr>
          <w:rFonts w:ascii="Times New Roman" w:hAnsi="Times New Roman" w:cs="Times New Roman"/>
          <w:b/>
        </w:rPr>
        <w:t xml:space="preserve">По краеведению </w:t>
      </w:r>
      <w:r w:rsidRPr="00D31900">
        <w:rPr>
          <w:rFonts w:ascii="Times New Roman" w:hAnsi="Times New Roman" w:cs="Times New Roman"/>
        </w:rPr>
        <w:t xml:space="preserve">победителем регионального этапа стала Стратонова Виктория – ученица 10  кл. Большенагаткинской СШ. Очень хорошие результаты показали обучающиеся по чувашскому языку, на региональном этапе 8 победителей и призеров. На межрегиональном этапе 3 ученика из Верхнетимерсянской и Староалгашинской школ стали призерами.     </w:t>
      </w:r>
    </w:p>
    <w:p w:rsidR="009E74DC" w:rsidRPr="00D31900" w:rsidRDefault="009E74DC" w:rsidP="00D31900">
      <w:pPr>
        <w:spacing w:after="0" w:line="240" w:lineRule="auto"/>
        <w:ind w:firstLine="708"/>
        <w:jc w:val="both"/>
        <w:rPr>
          <w:rFonts w:ascii="Times New Roman" w:hAnsi="Times New Roman" w:cs="Times New Roman"/>
        </w:rPr>
      </w:pPr>
      <w:r w:rsidRPr="00D31900">
        <w:rPr>
          <w:rFonts w:ascii="Times New Roman" w:hAnsi="Times New Roman" w:cs="Times New Roman"/>
          <w:b/>
        </w:rPr>
        <w:t>В 2017-2018 уч. году</w:t>
      </w:r>
      <w:r w:rsidRPr="00D31900">
        <w:rPr>
          <w:rFonts w:ascii="Times New Roman" w:hAnsi="Times New Roman" w:cs="Times New Roman"/>
        </w:rPr>
        <w:t xml:space="preserve"> во Всероссийской олимпиаде школьников (далее-олимпиада) проходила  по 21 предмету на всероссийском уровне, и по 3 предметам на региональном уровне. 5012 обучающихся, а в прошлом году составило  5328 обучающихся, в этом году меньше на 316 обучающихся, что составляет 6%. Из них фактического количества обучающихся принимавших участие в олимпиаде составило 1140, а в прошлом году 1043, на 97 учеников больше, что на 9% обучающихся больше приняли участие в олимпиаде.    Победители школьного этапа стали участниками муниципального этапа олимпиады, среди 7-11 классов в МЭ общее количество участников составило 793 обучающихся, а в 2017-2018 - 634, что составило увеличение участников МЭ на 20% по сравнению с прошлым годом.Количество победителей и призеров МЭ составляет 252 обучающихся, в прошлом году было 203 участника, что составило увеличение победителей и </w:t>
      </w:r>
      <w:r w:rsidRPr="00D31900">
        <w:rPr>
          <w:rFonts w:ascii="Times New Roman" w:hAnsi="Times New Roman" w:cs="Times New Roman"/>
        </w:rPr>
        <w:lastRenderedPageBreak/>
        <w:t>призеров МЭ на 20%.  По общему рейтингу на региональный этап олимпиады прошли обучающиеся 9-11 классов по предметам: русский язык, литература, татарский и чувашский язык, право, экономика, биология, география, английский язык, обществознание,  физическая культура, краеведение.</w:t>
      </w:r>
    </w:p>
    <w:p w:rsidR="009E74DC" w:rsidRPr="00D31900" w:rsidRDefault="009E74DC" w:rsidP="00D31900">
      <w:pPr>
        <w:pStyle w:val="a0"/>
        <w:spacing w:after="0" w:line="240" w:lineRule="auto"/>
        <w:ind w:firstLine="708"/>
        <w:contextualSpacing/>
        <w:jc w:val="both"/>
        <w:rPr>
          <w:rFonts w:ascii="Times New Roman" w:hAnsi="Times New Roman" w:cs="Times New Roman"/>
        </w:rPr>
      </w:pPr>
      <w:r w:rsidRPr="00D31900">
        <w:rPr>
          <w:rFonts w:ascii="Times New Roman" w:hAnsi="Times New Roman" w:cs="Times New Roman"/>
          <w:b/>
        </w:rPr>
        <w:t xml:space="preserve">По литературе </w:t>
      </w:r>
      <w:r w:rsidRPr="00D31900">
        <w:rPr>
          <w:rFonts w:ascii="Times New Roman" w:hAnsi="Times New Roman" w:cs="Times New Roman"/>
        </w:rPr>
        <w:t>призером регионального этапа стала Ефремкина Александра Дмитриевна - ученица 9  кл. Большенагаткинской СШ.</w:t>
      </w:r>
    </w:p>
    <w:p w:rsidR="009E74DC" w:rsidRPr="00D31900" w:rsidRDefault="009E74DC" w:rsidP="00D31900">
      <w:pPr>
        <w:pStyle w:val="a0"/>
        <w:spacing w:after="0" w:line="240" w:lineRule="auto"/>
        <w:ind w:firstLine="708"/>
        <w:contextualSpacing/>
        <w:jc w:val="both"/>
        <w:rPr>
          <w:rFonts w:ascii="Times New Roman" w:hAnsi="Times New Roman" w:cs="Times New Roman"/>
        </w:rPr>
      </w:pPr>
      <w:r w:rsidRPr="00D31900">
        <w:rPr>
          <w:rFonts w:ascii="Times New Roman" w:hAnsi="Times New Roman" w:cs="Times New Roman"/>
          <w:b/>
        </w:rPr>
        <w:t xml:space="preserve">По праву </w:t>
      </w:r>
      <w:r w:rsidRPr="00D31900">
        <w:rPr>
          <w:rFonts w:ascii="Times New Roman" w:hAnsi="Times New Roman" w:cs="Times New Roman"/>
        </w:rPr>
        <w:t xml:space="preserve">призером регионального этапа стала </w:t>
      </w:r>
      <w:r w:rsidRPr="00D31900">
        <w:rPr>
          <w:rFonts w:ascii="Times New Roman" w:hAnsi="Times New Roman" w:cs="Times New Roman"/>
          <w:color w:val="000000"/>
        </w:rPr>
        <w:t>Шурбина Мария Владимировна</w:t>
      </w:r>
      <w:r w:rsidRPr="00D31900">
        <w:rPr>
          <w:rFonts w:ascii="Times New Roman" w:hAnsi="Times New Roman" w:cs="Times New Roman"/>
        </w:rPr>
        <w:t xml:space="preserve"> - ученица 9  кл. Красновосходской СШ.</w:t>
      </w:r>
    </w:p>
    <w:p w:rsidR="009E74DC" w:rsidRPr="00D31900" w:rsidRDefault="009E74DC" w:rsidP="00D31900">
      <w:pPr>
        <w:pStyle w:val="a0"/>
        <w:spacing w:after="0" w:line="240" w:lineRule="auto"/>
        <w:ind w:firstLine="708"/>
        <w:contextualSpacing/>
        <w:jc w:val="both"/>
        <w:rPr>
          <w:rFonts w:ascii="Times New Roman" w:hAnsi="Times New Roman" w:cs="Times New Roman"/>
        </w:rPr>
      </w:pPr>
      <w:r w:rsidRPr="00D31900">
        <w:rPr>
          <w:rFonts w:ascii="Times New Roman" w:hAnsi="Times New Roman" w:cs="Times New Roman"/>
          <w:b/>
        </w:rPr>
        <w:t xml:space="preserve">По краеведению </w:t>
      </w:r>
      <w:r w:rsidRPr="00D31900">
        <w:rPr>
          <w:rFonts w:ascii="Times New Roman" w:hAnsi="Times New Roman" w:cs="Times New Roman"/>
        </w:rPr>
        <w:t>призером регионального этапа стала Стратонова Виктория Викторовна – ученица 11  кл. Большенагаткинской СШ.</w:t>
      </w:r>
    </w:p>
    <w:p w:rsidR="009E74DC" w:rsidRPr="00D31900" w:rsidRDefault="009E74DC" w:rsidP="00D31900">
      <w:pPr>
        <w:pStyle w:val="a0"/>
        <w:spacing w:after="0" w:line="240" w:lineRule="auto"/>
        <w:ind w:firstLine="708"/>
        <w:contextualSpacing/>
        <w:jc w:val="both"/>
        <w:rPr>
          <w:rFonts w:ascii="Times New Roman" w:hAnsi="Times New Roman" w:cs="Times New Roman"/>
        </w:rPr>
      </w:pPr>
      <w:r w:rsidRPr="00D31900">
        <w:rPr>
          <w:rFonts w:ascii="Times New Roman" w:hAnsi="Times New Roman" w:cs="Times New Roman"/>
          <w:b/>
        </w:rPr>
        <w:t xml:space="preserve">По татарскому языку  </w:t>
      </w:r>
      <w:r w:rsidRPr="00D31900">
        <w:rPr>
          <w:rFonts w:ascii="Times New Roman" w:hAnsi="Times New Roman" w:cs="Times New Roman"/>
        </w:rPr>
        <w:t xml:space="preserve">призером регионального этапа стал </w:t>
      </w:r>
      <w:r w:rsidRPr="00D31900">
        <w:rPr>
          <w:rFonts w:ascii="Times New Roman" w:hAnsi="Times New Roman" w:cs="Times New Roman"/>
          <w:color w:val="000000"/>
        </w:rPr>
        <w:t>Насыров Ильнар Марсельевич</w:t>
      </w:r>
      <w:r w:rsidRPr="00D31900">
        <w:rPr>
          <w:rFonts w:ascii="Times New Roman" w:hAnsi="Times New Roman" w:cs="Times New Roman"/>
        </w:rPr>
        <w:t xml:space="preserve"> – ученик 11  кл. Елховоозернской  СШ.</w:t>
      </w:r>
    </w:p>
    <w:p w:rsidR="009E74DC" w:rsidRPr="00D31900" w:rsidRDefault="009E74DC" w:rsidP="00D31900">
      <w:pPr>
        <w:pStyle w:val="a0"/>
        <w:spacing w:after="0" w:line="240" w:lineRule="auto"/>
        <w:ind w:firstLine="708"/>
        <w:contextualSpacing/>
        <w:jc w:val="both"/>
        <w:rPr>
          <w:rFonts w:ascii="Times New Roman" w:hAnsi="Times New Roman" w:cs="Times New Roman"/>
        </w:rPr>
      </w:pPr>
      <w:r w:rsidRPr="00D31900">
        <w:rPr>
          <w:rFonts w:ascii="Times New Roman" w:hAnsi="Times New Roman" w:cs="Times New Roman"/>
        </w:rPr>
        <w:t xml:space="preserve">Очень хорошие результаты показали обучающиеся по чувашскому языку, на региональном этапе 5 победителей и 3 призера. </w:t>
      </w:r>
    </w:p>
    <w:p w:rsidR="009E74DC" w:rsidRPr="00D31900" w:rsidRDefault="009E74DC" w:rsidP="00D31900">
      <w:pPr>
        <w:pStyle w:val="a0"/>
        <w:spacing w:after="0" w:line="240" w:lineRule="auto"/>
        <w:ind w:firstLine="708"/>
        <w:contextualSpacing/>
        <w:jc w:val="both"/>
        <w:rPr>
          <w:rFonts w:ascii="Times New Roman" w:hAnsi="Times New Roman" w:cs="Times New Roman"/>
        </w:rPr>
      </w:pPr>
      <w:r w:rsidRPr="00D31900">
        <w:rPr>
          <w:rFonts w:ascii="Times New Roman" w:hAnsi="Times New Roman" w:cs="Times New Roman"/>
        </w:rPr>
        <w:t>На межрегиональном этапе 1 ученица из Нижнетимерсянской школы Гусарова Дарья Юрьевна стала призером.</w:t>
      </w:r>
    </w:p>
    <w:p w:rsidR="009E74DC" w:rsidRPr="00D31900" w:rsidRDefault="009E74DC" w:rsidP="00D31900">
      <w:pPr>
        <w:pStyle w:val="a0"/>
        <w:spacing w:after="0" w:line="240" w:lineRule="auto"/>
        <w:ind w:firstLine="709"/>
        <w:jc w:val="both"/>
        <w:rPr>
          <w:rFonts w:ascii="Times New Roman" w:hAnsi="Times New Roman" w:cs="Times New Roman"/>
        </w:rPr>
      </w:pPr>
      <w:r w:rsidRPr="00D31900">
        <w:rPr>
          <w:rFonts w:ascii="Times New Roman" w:hAnsi="Times New Roman" w:cs="Times New Roman"/>
        </w:rPr>
        <w:t>В 2017 году в государственной итоговой аттестации принимали участие 107 выпускников 11 класса и   248 выпускников 9 класса, из них 4 человека сдавали государственный выпускной экзамен по двум предметам, 6 детей сдавали один экзамен по технологии, так как занимались по адаптированной программе для детей с нарушением интеллекта. Все выпускники 11 класса получили аттестаты, в том числе 18 человек получили аттестаты с отличием и медали  «За особые успехи в учении». ( из Большенагаткинской (1), Елховоозерской (1), Мокробугурнинской (1), Новоалгашинской (1), Покровской (1) и Цильнинской (13) школ.). Медалисты подтвердили свои знания на ЕГЭ  и набрали от 76 до 98 баллов на русском языке и от 50 до 80 баллов на профильной математике.</w:t>
      </w:r>
    </w:p>
    <w:p w:rsidR="009E74DC" w:rsidRPr="00D31900" w:rsidRDefault="009E74DC" w:rsidP="00D31900">
      <w:pPr>
        <w:pStyle w:val="a0"/>
        <w:spacing w:after="0" w:line="240" w:lineRule="auto"/>
        <w:ind w:firstLine="709"/>
        <w:jc w:val="both"/>
        <w:rPr>
          <w:rFonts w:ascii="Times New Roman" w:hAnsi="Times New Roman" w:cs="Times New Roman"/>
        </w:rPr>
      </w:pPr>
      <w:r w:rsidRPr="00D31900">
        <w:rPr>
          <w:rFonts w:ascii="Times New Roman" w:hAnsi="Times New Roman" w:cs="Times New Roman"/>
        </w:rPr>
        <w:t>- В 9 классе аттестаты об основном общем образовании получили 241 человек, аттестаты с отличием получили 23 выпускника (в прошлом учебном году – 32 ученика). 7 ребят не справились с заданиями ОГЭ и будут участвовать в сентябре в дополнительном этапе государственной итоговой аттестации.</w:t>
      </w:r>
    </w:p>
    <w:p w:rsidR="009E74DC" w:rsidRPr="00D31900" w:rsidRDefault="009E74DC" w:rsidP="00D31900">
      <w:pPr>
        <w:pStyle w:val="a0"/>
        <w:spacing w:after="0" w:line="240" w:lineRule="auto"/>
        <w:ind w:firstLine="709"/>
        <w:jc w:val="both"/>
        <w:rPr>
          <w:rFonts w:ascii="Times New Roman" w:hAnsi="Times New Roman" w:cs="Times New Roman"/>
        </w:rPr>
      </w:pPr>
      <w:r w:rsidRPr="00D31900">
        <w:rPr>
          <w:rFonts w:ascii="Times New Roman" w:hAnsi="Times New Roman" w:cs="Times New Roman"/>
        </w:rPr>
        <w:t>На ЕГЭ средний балл по русскому языку составил 68,8 балла, (в прошлом году - 67,7 б.),</w:t>
      </w:r>
    </w:p>
    <w:p w:rsidR="009E74DC" w:rsidRPr="00D31900" w:rsidRDefault="009E74DC" w:rsidP="00D31900">
      <w:pPr>
        <w:pStyle w:val="a0"/>
        <w:spacing w:after="0" w:line="240" w:lineRule="auto"/>
        <w:ind w:firstLine="709"/>
        <w:jc w:val="both"/>
        <w:rPr>
          <w:rFonts w:ascii="Times New Roman" w:hAnsi="Times New Roman" w:cs="Times New Roman"/>
        </w:rPr>
      </w:pPr>
      <w:r w:rsidRPr="00D31900">
        <w:rPr>
          <w:rFonts w:ascii="Times New Roman" w:hAnsi="Times New Roman" w:cs="Times New Roman"/>
        </w:rPr>
        <w:t>По математике профильного уровня средней балл по району 42,4 балла,  в прошлом году 50,6 балла.</w:t>
      </w:r>
    </w:p>
    <w:p w:rsidR="009E74DC" w:rsidRPr="00D31900" w:rsidRDefault="009E74DC" w:rsidP="00D31900">
      <w:pPr>
        <w:pStyle w:val="a0"/>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По математике базового уровня результаты равны результатам прошлого года. </w:t>
      </w:r>
    </w:p>
    <w:p w:rsidR="009E74DC" w:rsidRPr="00D31900" w:rsidRDefault="009E74DC" w:rsidP="00D31900">
      <w:pPr>
        <w:pStyle w:val="a0"/>
        <w:spacing w:after="0" w:line="240" w:lineRule="auto"/>
        <w:ind w:firstLine="709"/>
        <w:jc w:val="both"/>
        <w:rPr>
          <w:rFonts w:ascii="Times New Roman" w:hAnsi="Times New Roman" w:cs="Times New Roman"/>
        </w:rPr>
      </w:pPr>
      <w:r w:rsidRPr="00D31900">
        <w:rPr>
          <w:rFonts w:ascii="Times New Roman" w:hAnsi="Times New Roman" w:cs="Times New Roman"/>
        </w:rPr>
        <w:t>Лучше, чем в прошлом году, ребята сдали русский язык, литературу, обществознание, географию, информатику.</w:t>
      </w:r>
    </w:p>
    <w:p w:rsidR="009E74DC" w:rsidRPr="00D31900" w:rsidRDefault="009E74DC" w:rsidP="00D31900">
      <w:pPr>
        <w:pStyle w:val="a0"/>
        <w:spacing w:after="0" w:line="240" w:lineRule="auto"/>
        <w:ind w:firstLine="709"/>
        <w:jc w:val="both"/>
        <w:rPr>
          <w:rFonts w:ascii="Times New Roman" w:hAnsi="Times New Roman" w:cs="Times New Roman"/>
        </w:rPr>
      </w:pPr>
      <w:r w:rsidRPr="00D31900">
        <w:rPr>
          <w:rFonts w:ascii="Times New Roman" w:hAnsi="Times New Roman" w:cs="Times New Roman"/>
        </w:rPr>
        <w:t>Хуже, чем в прошлом году, сдали профильную математику, химию, историю, биологию, физику.</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eastAsia="Calibri" w:hAnsi="Times New Roman" w:cs="Times New Roman"/>
        </w:rPr>
        <w:t>Основной государственный экзамен выпускников 9 класса в прошлом учебном году проводился впервые по 4 предметам, поэтому сравнивать результаты нам пока не с чем. По математике средний балл по району составил 3,8 балла (в прошлом году – 4,2 балла). По русскому языку средний балл составил 3,7 балла (в прошлом году – 4,3 балла). Снижение результатов ОГЭ – это вопрос для размышления всем педагогам, начиная с начальных классов.</w:t>
      </w:r>
    </w:p>
    <w:p w:rsidR="009E74DC" w:rsidRPr="00D31900" w:rsidRDefault="009E74DC" w:rsidP="00D31900">
      <w:pPr>
        <w:tabs>
          <w:tab w:val="left" w:pos="1000"/>
        </w:tabs>
        <w:spacing w:after="0" w:line="240" w:lineRule="auto"/>
        <w:jc w:val="both"/>
        <w:rPr>
          <w:rFonts w:ascii="Times New Roman" w:hAnsi="Times New Roman" w:cs="Times New Roman"/>
        </w:rPr>
      </w:pPr>
      <w:r w:rsidRPr="00D31900">
        <w:rPr>
          <w:rFonts w:ascii="Times New Roman" w:hAnsi="Times New Roman" w:cs="Times New Roman"/>
        </w:rPr>
        <w:t xml:space="preserve">       В июне началась работа лагерей при образовательных организациях.               </w:t>
      </w:r>
      <w:r w:rsidRPr="00D31900">
        <w:rPr>
          <w:rFonts w:ascii="Times New Roman" w:eastAsia="Calibri" w:hAnsi="Times New Roman" w:cs="Times New Roman"/>
        </w:rPr>
        <w:t>В  лагерях с дневным пребыванием и лагерях труда и отдыха отдохнуло 1342 ребёнка, что на 128 детей больше, чем в 2016 году ( было 1214).</w:t>
      </w:r>
    </w:p>
    <w:p w:rsidR="009E74DC" w:rsidRPr="00D31900" w:rsidRDefault="009E74DC" w:rsidP="00D31900">
      <w:pPr>
        <w:autoSpaceDE w:val="0"/>
        <w:spacing w:after="0" w:line="240" w:lineRule="auto"/>
        <w:ind w:firstLine="709"/>
        <w:jc w:val="both"/>
        <w:rPr>
          <w:rFonts w:ascii="Times New Roman" w:hAnsi="Times New Roman" w:cs="Times New Roman"/>
        </w:rPr>
      </w:pPr>
      <w:r w:rsidRPr="00D31900">
        <w:rPr>
          <w:rFonts w:ascii="Times New Roman" w:eastAsia="Calibri" w:hAnsi="Times New Roman" w:cs="Times New Roman"/>
        </w:rPr>
        <w:t xml:space="preserve">Через центр занятости было трудоустроено 178 человек и 69 ребят индивидуально трудились у фермеров и предпринимателей. </w:t>
      </w:r>
    </w:p>
    <w:p w:rsidR="009E74DC" w:rsidRPr="00D31900" w:rsidRDefault="009E74DC" w:rsidP="00D31900">
      <w:pPr>
        <w:autoSpaceDE w:val="0"/>
        <w:spacing w:after="0" w:line="240" w:lineRule="auto"/>
        <w:jc w:val="both"/>
        <w:rPr>
          <w:rFonts w:ascii="Times New Roman" w:hAnsi="Times New Roman" w:cs="Times New Roman"/>
        </w:rPr>
      </w:pPr>
      <w:r w:rsidRPr="00D31900">
        <w:rPr>
          <w:rFonts w:ascii="Times New Roman" w:eastAsia="Calibri" w:hAnsi="Times New Roman" w:cs="Times New Roman"/>
        </w:rPr>
        <w:t xml:space="preserve">В течение лета на пришкольных участках 18 ти школ работало  1276 человек. </w:t>
      </w:r>
    </w:p>
    <w:p w:rsidR="009E74DC" w:rsidRPr="00D31900" w:rsidRDefault="009E74DC" w:rsidP="00D31900">
      <w:pPr>
        <w:autoSpaceDE w:val="0"/>
        <w:spacing w:after="0" w:line="240" w:lineRule="auto"/>
        <w:jc w:val="both"/>
        <w:rPr>
          <w:rFonts w:ascii="Times New Roman" w:hAnsi="Times New Roman" w:cs="Times New Roman"/>
        </w:rPr>
      </w:pPr>
      <w:r w:rsidRPr="00D31900">
        <w:rPr>
          <w:rFonts w:ascii="Times New Roman" w:eastAsia="Calibri" w:hAnsi="Times New Roman" w:cs="Times New Roman"/>
        </w:rPr>
        <w:t xml:space="preserve">Все школы  обеспечили себя необходимыми овощами для полноценного питания в учебном году. </w:t>
      </w:r>
      <w:r w:rsidRPr="00D31900">
        <w:rPr>
          <w:rFonts w:ascii="Times New Roman" w:hAnsi="Times New Roman" w:cs="Times New Roman"/>
          <w:color w:val="000000"/>
        </w:rPr>
        <w:t>В лагерях было организовано</w:t>
      </w:r>
      <w:r w:rsidR="003559C4">
        <w:rPr>
          <w:rFonts w:ascii="Times New Roman" w:hAnsi="Times New Roman" w:cs="Times New Roman"/>
          <w:color w:val="000000"/>
        </w:rPr>
        <w:t xml:space="preserve"> </w:t>
      </w:r>
      <w:r w:rsidRPr="003559C4">
        <w:rPr>
          <w:rFonts w:ascii="Times New Roman" w:hAnsi="Times New Roman" w:cs="Times New Roman"/>
          <w:color w:val="000000"/>
        </w:rPr>
        <w:t>2 разовое  горячее</w:t>
      </w:r>
      <w:r w:rsidRPr="00D31900">
        <w:rPr>
          <w:rFonts w:ascii="Times New Roman" w:hAnsi="Times New Roman" w:cs="Times New Roman"/>
          <w:color w:val="000000"/>
          <w:u w:val="single"/>
        </w:rPr>
        <w:t xml:space="preserve"> </w:t>
      </w:r>
      <w:r w:rsidRPr="00D31900">
        <w:rPr>
          <w:rFonts w:ascii="Times New Roman" w:hAnsi="Times New Roman" w:cs="Times New Roman"/>
          <w:color w:val="000000"/>
        </w:rPr>
        <w:t>питание. Во всех образовательных организациях, на базе которых располагались оздоровительные лагеря  и лагеря труда и отдыха имелось утверждённое   десятидневное меню.  Ежедневный контроль за питанием вела бракеражная комиссия. Для осуществления родительского контроля на сайтах образовательных организаций выставлялось ежедневное меню.</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hAnsi="Times New Roman" w:cs="Times New Roman"/>
          <w:color w:val="000000"/>
        </w:rPr>
        <w:t>Отзывы детей по питанию положительные.</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eastAsia="Calibri" w:hAnsi="Times New Roman" w:cs="Times New Roman"/>
        </w:rPr>
        <w:t xml:space="preserve">  Помимо разнообразных форм работы с детьми ведётся работа с пед. кадрами, исключительная роль  отводиться самообразованию.</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eastAsia="Calibri" w:hAnsi="Times New Roman" w:cs="Times New Roman"/>
          <w:shd w:val="clear" w:color="auto" w:fill="FFFFFF"/>
        </w:rPr>
        <w:lastRenderedPageBreak/>
        <w:t>Наши педагоги – участники различных конкурсов профессионального мастерства, региональных конференций. Хочется отметить:</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eastAsia="Calibri" w:hAnsi="Times New Roman" w:cs="Times New Roman"/>
          <w:shd w:val="clear" w:color="auto" w:fill="FFFFFF"/>
        </w:rPr>
        <w:t>-Краснову Ирину Васильевну учителя  родного языка Среднетимерсянской средней школы имени Героя Советского Союза Е.Т.Воробьёва она заняла 1 место в областном конкурсе  «</w:t>
      </w:r>
      <w:bookmarkStart w:id="7" w:name="_GoBack1"/>
      <w:bookmarkEnd w:id="7"/>
      <w:r w:rsidRPr="00D31900">
        <w:rPr>
          <w:rFonts w:ascii="Times New Roman" w:eastAsia="Calibri" w:hAnsi="Times New Roman" w:cs="Times New Roman"/>
          <w:shd w:val="clear" w:color="auto" w:fill="FFFFFF"/>
        </w:rPr>
        <w:t>Лучший учитель родного языка»</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eastAsia="Calibri" w:hAnsi="Times New Roman" w:cs="Times New Roman"/>
          <w:shd w:val="clear" w:color="auto" w:fill="FFFFFF"/>
        </w:rPr>
        <w:t xml:space="preserve"> -  Кудряшову Светлану Федоровну- учителя родного языка и литературы и Сидулову Елену Николаевну – учителя русского языка и литературы  Новоалгашинской средней школы они заняли 2 место в Межрегиональной выставке- ярмарке  инновационных проектов – 2017 </w:t>
      </w:r>
      <w:r w:rsidRPr="00D31900">
        <w:rPr>
          <w:rFonts w:ascii="Times New Roman" w:eastAsia="Calibri" w:hAnsi="Times New Roman" w:cs="Times New Roman"/>
          <w:highlight w:val="white"/>
        </w:rPr>
        <w:t>г.</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eastAsia="Calibri" w:hAnsi="Times New Roman" w:cs="Times New Roman"/>
          <w:color w:val="000000"/>
          <w:highlight w:val="white"/>
        </w:rPr>
        <w:t xml:space="preserve">- Зотову Галину Аркадьевну- учителя  Красновосходской средней школы </w:t>
      </w:r>
      <w:r w:rsidRPr="00D31900">
        <w:rPr>
          <w:rFonts w:ascii="Times New Roman" w:eastAsia="Calibri" w:hAnsi="Times New Roman" w:cs="Times New Roman"/>
          <w:shd w:val="clear" w:color="auto" w:fill="FFFFFF"/>
        </w:rPr>
        <w:t xml:space="preserve"> она стала</w:t>
      </w:r>
      <w:r w:rsidRPr="00D31900">
        <w:rPr>
          <w:rFonts w:ascii="Times New Roman" w:eastAsia="Calibri" w:hAnsi="Times New Roman" w:cs="Times New Roman"/>
          <w:color w:val="000000"/>
          <w:highlight w:val="white"/>
        </w:rPr>
        <w:t xml:space="preserve"> лауреатом 1 степени Всероссийского конкурса педагогов "Педагогическое портфолио" </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eastAsia="Calibri" w:hAnsi="Times New Roman" w:cs="Times New Roman"/>
          <w:highlight w:val="white"/>
        </w:rPr>
        <w:t>Покровская средняя школа</w:t>
      </w:r>
      <w:r w:rsidRPr="00D31900">
        <w:rPr>
          <w:rFonts w:ascii="Times New Roman" w:eastAsia="Calibri" w:hAnsi="Times New Roman" w:cs="Times New Roman"/>
          <w:shd w:val="clear" w:color="auto" w:fill="FFFFFF"/>
        </w:rPr>
        <w:t xml:space="preserve"> </w:t>
      </w:r>
      <w:r w:rsidRPr="00D31900">
        <w:rPr>
          <w:rFonts w:ascii="Times New Roman" w:eastAsia="Calibri" w:hAnsi="Times New Roman" w:cs="Times New Roman"/>
          <w:highlight w:val="white"/>
        </w:rPr>
        <w:t>в 2016-2017 учебном году   стала дипломантом Всероссийского конкурса  «Лучшая сельская школа».</w:t>
      </w:r>
      <w:r w:rsidRPr="00D31900">
        <w:rPr>
          <w:rFonts w:ascii="Times New Roman" w:eastAsia="Calibri" w:hAnsi="Times New Roman" w:cs="Times New Roman"/>
          <w:spacing w:val="-1"/>
          <w:highlight w:val="white"/>
        </w:rPr>
        <w:t xml:space="preserve"> </w:t>
      </w:r>
    </w:p>
    <w:p w:rsidR="009E74DC" w:rsidRPr="00D31900" w:rsidRDefault="009E74DC" w:rsidP="00D31900">
      <w:pPr>
        <w:pStyle w:val="a0"/>
        <w:spacing w:after="0" w:line="240" w:lineRule="auto"/>
        <w:jc w:val="both"/>
        <w:rPr>
          <w:rFonts w:ascii="Times New Roman" w:hAnsi="Times New Roman" w:cs="Times New Roman"/>
        </w:rPr>
      </w:pPr>
      <w:r w:rsidRPr="00D31900">
        <w:rPr>
          <w:rFonts w:ascii="Times New Roman" w:eastAsia="Calibri" w:hAnsi="Times New Roman" w:cs="Times New Roman"/>
          <w:spacing w:val="-1"/>
          <w:highlight w:val="white"/>
        </w:rPr>
        <w:t>Ислямова Наталья Васильевна заместитель директора по воспитательной работе Мокробугурнинской средней школы вошла в 10 лучших классных руководителей области.</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eastAsia="Calibri" w:hAnsi="Times New Roman" w:cs="Times New Roman"/>
          <w:spacing w:val="-1"/>
        </w:rPr>
        <w:t xml:space="preserve">.Прошли такие районные  конкурсы как «Безопасное колесо», «Ученик года», </w:t>
      </w:r>
      <w:r w:rsidRPr="00D31900">
        <w:rPr>
          <w:rFonts w:ascii="Times New Roman" w:eastAsia="Calibri" w:hAnsi="Times New Roman" w:cs="Times New Roman"/>
          <w:spacing w:val="-1"/>
          <w:shd w:val="clear" w:color="auto" w:fill="FFFFFF"/>
        </w:rPr>
        <w:t>«</w:t>
      </w:r>
      <w:r w:rsidRPr="00D31900">
        <w:rPr>
          <w:rFonts w:ascii="Times New Roman" w:eastAsia="Calibri" w:hAnsi="Times New Roman" w:cs="Times New Roman"/>
          <w:spacing w:val="-1"/>
          <w:highlight w:val="white"/>
        </w:rPr>
        <w:t>Зарница», «Смотр строя и песни» и т. д. Все школы приняли активное участие в данных конкурсах, но самыми активными участниками районн</w:t>
      </w:r>
      <w:r w:rsidRPr="00D31900">
        <w:rPr>
          <w:rFonts w:ascii="Times New Roman" w:eastAsia="Calibri" w:hAnsi="Times New Roman" w:cs="Times New Roman"/>
          <w:spacing w:val="-1"/>
          <w:shd w:val="clear" w:color="auto" w:fill="FFFFFF"/>
        </w:rPr>
        <w:t>ых</w:t>
      </w:r>
      <w:r w:rsidRPr="00D31900">
        <w:rPr>
          <w:rFonts w:ascii="Times New Roman" w:eastAsia="Calibri" w:hAnsi="Times New Roman" w:cs="Times New Roman"/>
          <w:spacing w:val="-1"/>
        </w:rPr>
        <w:t xml:space="preserve"> массовых мероприятий со школьниками, завоевавшими в них наибольшее количество призовых мест были учащиеся средних школ:</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eastAsia="Calibri" w:hAnsi="Times New Roman" w:cs="Times New Roman"/>
          <w:spacing w:val="-1"/>
          <w:highlight w:val="white"/>
        </w:rPr>
        <w:t>Большенагаткинской,</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eastAsia="Calibri" w:hAnsi="Times New Roman" w:cs="Times New Roman"/>
          <w:spacing w:val="-1"/>
          <w:highlight w:val="white"/>
        </w:rPr>
        <w:t>Красновосходской,</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eastAsia="Calibri" w:hAnsi="Times New Roman" w:cs="Times New Roman"/>
          <w:spacing w:val="-1"/>
          <w:highlight w:val="white"/>
        </w:rPr>
        <w:t>Малонагаткинской,</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eastAsia="Calibri" w:hAnsi="Times New Roman" w:cs="Times New Roman"/>
          <w:spacing w:val="-1"/>
          <w:highlight w:val="white"/>
        </w:rPr>
        <w:t>Мокробугурнинской,</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eastAsia="Calibri" w:hAnsi="Times New Roman" w:cs="Times New Roman"/>
          <w:spacing w:val="-1"/>
          <w:highlight w:val="white"/>
        </w:rPr>
        <w:t>Новоалгашинской,</w:t>
      </w: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eastAsia="Calibri" w:hAnsi="Times New Roman" w:cs="Times New Roman"/>
          <w:spacing w:val="-1"/>
          <w:highlight w:val="white"/>
        </w:rPr>
        <w:t>Новоникулинской,</w:t>
      </w:r>
    </w:p>
    <w:p w:rsidR="009E74DC" w:rsidRPr="00D31900" w:rsidRDefault="009E74DC" w:rsidP="00D31900">
      <w:pPr>
        <w:spacing w:after="0" w:line="240" w:lineRule="auto"/>
        <w:jc w:val="both"/>
        <w:rPr>
          <w:rFonts w:ascii="Times New Roman" w:hAnsi="Times New Roman" w:cs="Times New Roman"/>
        </w:rPr>
      </w:pPr>
      <w:r w:rsidRPr="00D31900">
        <w:rPr>
          <w:rFonts w:ascii="Times New Roman" w:hAnsi="Times New Roman" w:cs="Times New Roman"/>
          <w:spacing w:val="-1"/>
          <w:highlight w:val="white"/>
        </w:rPr>
        <w:t xml:space="preserve">         </w:t>
      </w:r>
      <w:r w:rsidR="003559C4">
        <w:rPr>
          <w:rFonts w:ascii="Times New Roman" w:hAnsi="Times New Roman" w:cs="Times New Roman"/>
          <w:spacing w:val="-1"/>
          <w:highlight w:val="white"/>
        </w:rPr>
        <w:t xml:space="preserve">    </w:t>
      </w:r>
      <w:r w:rsidRPr="00D31900">
        <w:rPr>
          <w:rFonts w:ascii="Times New Roman" w:hAnsi="Times New Roman" w:cs="Times New Roman"/>
          <w:spacing w:val="-1"/>
          <w:highlight w:val="white"/>
        </w:rPr>
        <w:t xml:space="preserve"> </w:t>
      </w:r>
      <w:r w:rsidRPr="00D31900">
        <w:rPr>
          <w:rFonts w:ascii="Times New Roman" w:eastAsia="Calibri" w:hAnsi="Times New Roman" w:cs="Times New Roman"/>
          <w:spacing w:val="-1"/>
          <w:highlight w:val="white"/>
        </w:rPr>
        <w:t>Староалгашинской.</w:t>
      </w:r>
    </w:p>
    <w:p w:rsidR="009E74DC" w:rsidRPr="00D31900" w:rsidRDefault="009E74DC" w:rsidP="00D31900">
      <w:pPr>
        <w:spacing w:after="0" w:line="240" w:lineRule="auto"/>
        <w:ind w:firstLine="709"/>
        <w:jc w:val="both"/>
        <w:rPr>
          <w:rFonts w:ascii="Times New Roman" w:eastAsia="Calibri" w:hAnsi="Times New Roman" w:cs="Times New Roman"/>
          <w:spacing w:val="-1"/>
          <w:highlight w:val="white"/>
        </w:rPr>
      </w:pPr>
    </w:p>
    <w:p w:rsidR="009E74DC" w:rsidRPr="00D31900" w:rsidRDefault="009E74DC" w:rsidP="00D31900">
      <w:pPr>
        <w:spacing w:after="0" w:line="240" w:lineRule="auto"/>
        <w:ind w:firstLine="709"/>
        <w:jc w:val="both"/>
        <w:rPr>
          <w:rFonts w:ascii="Times New Roman" w:hAnsi="Times New Roman" w:cs="Times New Roman"/>
        </w:rPr>
      </w:pPr>
      <w:r w:rsidRPr="00D31900">
        <w:rPr>
          <w:rFonts w:ascii="Times New Roman" w:eastAsia="Calibri" w:hAnsi="Times New Roman" w:cs="Times New Roman"/>
          <w:b/>
          <w:bCs/>
        </w:rPr>
        <w:t>Радуют результаты, достигнутые на региональном, межрегиональном и Всероссийском  уровне:</w:t>
      </w:r>
    </w:p>
    <w:p w:rsidR="009E74DC" w:rsidRPr="00D31900" w:rsidRDefault="009E74DC" w:rsidP="00D31900">
      <w:pPr>
        <w:spacing w:after="0" w:line="240" w:lineRule="auto"/>
        <w:ind w:firstLine="360"/>
        <w:jc w:val="both"/>
        <w:rPr>
          <w:rFonts w:ascii="Times New Roman" w:hAnsi="Times New Roman" w:cs="Times New Roman"/>
        </w:rPr>
      </w:pPr>
      <w:r w:rsidRPr="00D31900">
        <w:rPr>
          <w:rFonts w:ascii="Times New Roman" w:eastAsia="Calibri" w:hAnsi="Times New Roman" w:cs="Times New Roman"/>
          <w:highlight w:val="white"/>
        </w:rPr>
        <w:t>-Ученица МОУ Староалгашинской средней школы имени Героя Советского Союза Н.Г.Князькина Кашкарова Наталья заняла 1 место  в международном  конкурсе по русскому языку «Кириллица».</w:t>
      </w:r>
    </w:p>
    <w:p w:rsidR="009E74DC" w:rsidRPr="00D31900" w:rsidRDefault="009E74DC" w:rsidP="00D31900">
      <w:pPr>
        <w:spacing w:after="0" w:line="240" w:lineRule="auto"/>
        <w:ind w:firstLine="360"/>
        <w:jc w:val="both"/>
        <w:rPr>
          <w:rFonts w:ascii="Times New Roman" w:hAnsi="Times New Roman" w:cs="Times New Roman"/>
        </w:rPr>
      </w:pPr>
      <w:r w:rsidRPr="00D31900">
        <w:rPr>
          <w:rFonts w:ascii="Times New Roman" w:eastAsia="Calibri" w:hAnsi="Times New Roman" w:cs="Times New Roman"/>
          <w:highlight w:val="white"/>
        </w:rPr>
        <w:t>- в XI Всероссийском конкурсе «Талантум», ученик Большенагаткинской средней школы, Хамитов  Иван получил Диплом I степени, так же он стал победителем IV   очной  областной  научно-практической конференции «История семьи в истории Отчизны».</w:t>
      </w:r>
    </w:p>
    <w:p w:rsidR="009E74DC" w:rsidRPr="00D31900" w:rsidRDefault="009E74DC" w:rsidP="00D31900">
      <w:pPr>
        <w:spacing w:after="0" w:line="240" w:lineRule="auto"/>
        <w:ind w:firstLine="360"/>
        <w:jc w:val="both"/>
        <w:rPr>
          <w:rFonts w:ascii="Times New Roman" w:hAnsi="Times New Roman" w:cs="Times New Roman"/>
        </w:rPr>
      </w:pPr>
      <w:r w:rsidRPr="00D31900">
        <w:rPr>
          <w:rFonts w:ascii="Times New Roman" w:eastAsia="Calibri" w:hAnsi="Times New Roman" w:cs="Times New Roman"/>
          <w:highlight w:val="white"/>
        </w:rPr>
        <w:t>-Хайванова Гузель, учащаяся Красновосходской средней школы в очно-заочном областном конкурсе исследовательских проектов  «Сельская глубинка» заняла 1 место, в  общероссийской олимпиаде школьников по Основам православной культуры «Русь уходящая»  1 место , в  областном конкурсе исследовательских работ «Экономика глазами юных исследователей» 1 место.</w:t>
      </w:r>
    </w:p>
    <w:p w:rsidR="009E74DC" w:rsidRPr="00D31900" w:rsidRDefault="009E74DC" w:rsidP="00D31900">
      <w:pPr>
        <w:pStyle w:val="a8"/>
        <w:ind w:firstLine="360"/>
        <w:jc w:val="both"/>
        <w:rPr>
          <w:sz w:val="22"/>
          <w:szCs w:val="22"/>
        </w:rPr>
      </w:pPr>
      <w:r w:rsidRPr="00D31900">
        <w:rPr>
          <w:rFonts w:eastAsia="Calibri"/>
          <w:sz w:val="22"/>
          <w:szCs w:val="22"/>
          <w:highlight w:val="white"/>
        </w:rPr>
        <w:t>-Димитриева Виктория-ученица Красновосходской средней школы во  Всероссийском конкурес «Твори, участвуй, побеждай!» получила Диплом 1 степени.</w:t>
      </w:r>
    </w:p>
    <w:p w:rsidR="009E74DC" w:rsidRPr="00D31900" w:rsidRDefault="009E74DC" w:rsidP="00D31900">
      <w:pPr>
        <w:pStyle w:val="a8"/>
        <w:ind w:firstLine="360"/>
        <w:jc w:val="both"/>
        <w:rPr>
          <w:sz w:val="22"/>
          <w:szCs w:val="22"/>
        </w:rPr>
      </w:pPr>
      <w:r w:rsidRPr="00D31900">
        <w:rPr>
          <w:rFonts w:eastAsia="Calibri"/>
          <w:spacing w:val="-1"/>
          <w:sz w:val="22"/>
          <w:szCs w:val="22"/>
          <w:highlight w:val="white"/>
        </w:rPr>
        <w:t xml:space="preserve">И  таких примеров можно привести очень много.  </w:t>
      </w:r>
    </w:p>
    <w:p w:rsidR="009E74DC" w:rsidRPr="00D31900" w:rsidRDefault="009E74DC" w:rsidP="00D31900">
      <w:pPr>
        <w:spacing w:after="0" w:line="240" w:lineRule="auto"/>
        <w:ind w:firstLine="708"/>
        <w:jc w:val="both"/>
        <w:rPr>
          <w:rFonts w:ascii="Times New Roman" w:eastAsia="Calibri" w:hAnsi="Times New Roman" w:cs="Times New Roman"/>
          <w:spacing w:val="-1"/>
        </w:rPr>
      </w:pPr>
      <w:r w:rsidRPr="00D31900">
        <w:rPr>
          <w:rFonts w:ascii="Times New Roman" w:eastAsia="Calibri" w:hAnsi="Times New Roman" w:cs="Times New Roman"/>
          <w:spacing w:val="-1"/>
          <w:highlight w:val="white"/>
        </w:rPr>
        <w:t xml:space="preserve"> Отделом образования рекомендовано общеобразовательным организациям принять меры по усилению воспитательной</w:t>
      </w:r>
      <w:r w:rsidRPr="00D31900">
        <w:rPr>
          <w:rFonts w:ascii="Times New Roman" w:eastAsia="Calibri" w:hAnsi="Times New Roman" w:cs="Times New Roman"/>
          <w:spacing w:val="-1"/>
        </w:rPr>
        <w:t xml:space="preserve"> работы.</w:t>
      </w:r>
    </w:p>
    <w:p w:rsidR="009E74DC" w:rsidRPr="00D31900" w:rsidRDefault="009E74DC" w:rsidP="00D31900">
      <w:pPr>
        <w:spacing w:after="0" w:line="240" w:lineRule="auto"/>
        <w:ind w:firstLine="708"/>
        <w:jc w:val="both"/>
        <w:rPr>
          <w:rFonts w:ascii="Times New Roman" w:eastAsia="Calibri" w:hAnsi="Times New Roman" w:cs="Times New Roman"/>
          <w:spacing w:val="-1"/>
        </w:rPr>
      </w:pPr>
    </w:p>
    <w:p w:rsidR="009E74DC" w:rsidRPr="003559C4" w:rsidRDefault="004C3067" w:rsidP="003559C4">
      <w:pPr>
        <w:spacing w:after="0" w:line="240" w:lineRule="auto"/>
        <w:ind w:firstLine="708"/>
        <w:jc w:val="center"/>
        <w:rPr>
          <w:rFonts w:ascii="Times New Roman" w:hAnsi="Times New Roman" w:cs="Times New Roman"/>
          <w:b/>
        </w:rPr>
      </w:pPr>
      <w:r w:rsidRPr="003559C4">
        <w:rPr>
          <w:rFonts w:ascii="Times New Roman" w:hAnsi="Times New Roman" w:cs="Times New Roman"/>
          <w:b/>
        </w:rPr>
        <w:t>5. Социальная политика</w:t>
      </w:r>
    </w:p>
    <w:p w:rsidR="003559C4" w:rsidRDefault="004C306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 xml:space="preserve">        </w:t>
      </w:r>
    </w:p>
    <w:p w:rsidR="004C3067" w:rsidRPr="00D31900" w:rsidRDefault="003559C4" w:rsidP="00D31900">
      <w:pPr>
        <w:spacing w:after="0" w:line="240" w:lineRule="auto"/>
        <w:jc w:val="both"/>
        <w:rPr>
          <w:rFonts w:ascii="Times New Roman" w:hAnsi="Times New Roman" w:cs="Times New Roman"/>
        </w:rPr>
      </w:pPr>
      <w:r>
        <w:rPr>
          <w:rFonts w:ascii="Times New Roman" w:hAnsi="Times New Roman" w:cs="Times New Roman"/>
          <w:b/>
          <w:bCs/>
        </w:rPr>
        <w:tab/>
      </w:r>
      <w:r w:rsidR="004C3067" w:rsidRPr="00D31900">
        <w:rPr>
          <w:rFonts w:ascii="Times New Roman" w:hAnsi="Times New Roman" w:cs="Times New Roman"/>
          <w:bCs/>
        </w:rPr>
        <w:t>Департаментом Министерства здравоохранения, семьи  и социального благополучия Ульяновской области  по Цильнинскому району  проводится деятельность, направленная на повышение эффективности социальной защиты всех категорий граждан, которые нуждаются в поддержке государства, а также  по предоставлению социальных услуг и оказанию материальной помощи нуждающимся гражданам района.</w:t>
      </w:r>
    </w:p>
    <w:p w:rsidR="004C3067" w:rsidRPr="00D31900" w:rsidRDefault="004C3067" w:rsidP="00D31900">
      <w:pPr>
        <w:spacing w:after="0" w:line="240" w:lineRule="auto"/>
        <w:jc w:val="both"/>
        <w:rPr>
          <w:rFonts w:ascii="Times New Roman" w:hAnsi="Times New Roman" w:cs="Times New Roman"/>
        </w:rPr>
      </w:pPr>
    </w:p>
    <w:p w:rsidR="004C3067" w:rsidRPr="00D31900" w:rsidRDefault="004C3067" w:rsidP="00D31900">
      <w:pPr>
        <w:spacing w:after="0" w:line="240" w:lineRule="auto"/>
        <w:jc w:val="both"/>
        <w:rPr>
          <w:rFonts w:ascii="Times New Roman" w:eastAsia="Andale Sans UI" w:hAnsi="Times New Roman" w:cs="Times New Roman"/>
          <w:b/>
          <w:bCs/>
          <w:color w:val="000000"/>
          <w:kern w:val="1"/>
        </w:rPr>
      </w:pPr>
      <w:r w:rsidRPr="00D31900">
        <w:rPr>
          <w:rStyle w:val="aff2"/>
          <w:rFonts w:ascii="Times New Roman" w:hAnsi="Times New Roman" w:cs="Times New Roman"/>
          <w:i w:val="0"/>
        </w:rPr>
        <w:t xml:space="preserve">   </w:t>
      </w:r>
    </w:p>
    <w:p w:rsidR="004C3067" w:rsidRPr="00D31900" w:rsidRDefault="004C3067" w:rsidP="00D31900">
      <w:pPr>
        <w:spacing w:after="0" w:line="240" w:lineRule="auto"/>
        <w:ind w:right="-569" w:firstLine="567"/>
        <w:jc w:val="both"/>
        <w:rPr>
          <w:rFonts w:ascii="Times New Roman" w:hAnsi="Times New Roman" w:cs="Times New Roman"/>
          <w:bCs/>
        </w:rPr>
      </w:pPr>
      <w:r w:rsidRPr="00D31900">
        <w:rPr>
          <w:rFonts w:ascii="Times New Roman" w:eastAsia="Andale Sans UI" w:hAnsi="Times New Roman" w:cs="Times New Roman"/>
          <w:b/>
          <w:bCs/>
          <w:color w:val="000000"/>
          <w:kern w:val="1"/>
        </w:rPr>
        <w:t>Льготная категория граждан</w:t>
      </w:r>
    </w:p>
    <w:tbl>
      <w:tblPr>
        <w:tblW w:w="9498" w:type="dxa"/>
        <w:tblInd w:w="108" w:type="dxa"/>
        <w:tblLayout w:type="fixed"/>
        <w:tblLook w:val="0000"/>
      </w:tblPr>
      <w:tblGrid>
        <w:gridCol w:w="7230"/>
        <w:gridCol w:w="2268"/>
      </w:tblGrid>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bCs/>
              </w:rPr>
            </w:pPr>
            <w:r w:rsidRPr="00D31900">
              <w:rPr>
                <w:rFonts w:ascii="Times New Roman" w:hAnsi="Times New Roman" w:cs="Times New Roman"/>
                <w:bCs/>
              </w:rPr>
              <w:t>Категория</w:t>
            </w:r>
          </w:p>
          <w:p w:rsidR="004C3067" w:rsidRPr="00D31900" w:rsidRDefault="004C3067" w:rsidP="00D31900">
            <w:pPr>
              <w:spacing w:after="0" w:line="240" w:lineRule="auto"/>
              <w:jc w:val="both"/>
              <w:rPr>
                <w:rFonts w:ascii="Times New Roman" w:hAnsi="Times New Roman" w:cs="Times New Roman"/>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bCs/>
              </w:rPr>
              <w:t>Численность, чел.</w:t>
            </w:r>
          </w:p>
        </w:tc>
      </w:tr>
      <w:tr w:rsidR="004C3067" w:rsidRPr="00D31900" w:rsidTr="003559C4">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b/>
                <w:bCs/>
              </w:rPr>
              <w:t xml:space="preserve">Старшее поколение и инвалиды                                                                             </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инвалиды ВОВ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участники ВОВ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солдаты последнего военного призыва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жители блокадного Ленинграда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несовершеннолетние узники фашистских лагерей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0</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вдовы ветеранов ВОВ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108</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труженики тыла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679</w:t>
            </w:r>
          </w:p>
        </w:tc>
      </w:tr>
      <w:tr w:rsidR="004C3067" w:rsidRPr="00D31900" w:rsidTr="003559C4">
        <w:trPr>
          <w:trHeight w:val="245"/>
        </w:trPr>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дети войны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1602</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реабилитированные и пострадавшие от политических репрессий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25</w:t>
            </w:r>
          </w:p>
        </w:tc>
      </w:tr>
      <w:tr w:rsidR="004C3067" w:rsidRPr="00D31900" w:rsidTr="003559C4">
        <w:tc>
          <w:tcPr>
            <w:tcW w:w="7230" w:type="dxa"/>
            <w:tcBorders>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ветераны боевых действий</w:t>
            </w:r>
          </w:p>
        </w:tc>
        <w:tc>
          <w:tcPr>
            <w:tcW w:w="2268" w:type="dxa"/>
            <w:tcBorders>
              <w:left w:val="single" w:sz="4" w:space="0" w:color="000000"/>
              <w:bottom w:val="single" w:sz="4" w:space="0" w:color="000000"/>
              <w:right w:val="single" w:sz="4" w:space="0" w:color="000000"/>
            </w:tcBorders>
            <w:shd w:val="clear" w:color="auto" w:fill="auto"/>
            <w:vAlign w:val="center"/>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369</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ветераны труда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2819</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ветераны труда Ульяновской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2422</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инвалиды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2194</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лица, пострадавшие от радиации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20</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ветераны творческих профессий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доноры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125</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Пенсионеры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6752</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Пенсионеры старше 80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1072</w:t>
            </w:r>
          </w:p>
        </w:tc>
      </w:tr>
      <w:tr w:rsidR="004C3067" w:rsidRPr="00D31900" w:rsidTr="003559C4">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b/>
                <w:bCs/>
              </w:rPr>
              <w:t>Семьи, воспитывающие детей</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Всего, семей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2886/4753</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многодетные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396/1309</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семьи, воспитывающие детей-инвалидов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93/98</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малоимущие семьи с детьми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778/1429</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семьи, находящиеся в социально-опасном положении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37/68</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kern w:val="1"/>
              </w:rPr>
              <w:t>семьи одиноких матерей</w:t>
            </w:r>
            <w:r w:rsidRPr="00D31900">
              <w:rPr>
                <w:rFonts w:ascii="Times New Roman" w:hAnsi="Times New Roman" w:cs="Times New Roman"/>
              </w:rPr>
              <w:t>/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154/216</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kern w:val="1"/>
              </w:rPr>
              <w:t>семьи, получающие пенсию по потере кормильца</w:t>
            </w:r>
            <w:r w:rsidRPr="00D31900">
              <w:rPr>
                <w:rFonts w:ascii="Times New Roman" w:hAnsi="Times New Roman" w:cs="Times New Roman"/>
              </w:rPr>
              <w:t xml:space="preserve">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190/274</w:t>
            </w:r>
          </w:p>
        </w:tc>
      </w:tr>
      <w:tr w:rsidR="004C3067" w:rsidRPr="00D31900" w:rsidTr="003559C4">
        <w:tc>
          <w:tcPr>
            <w:tcW w:w="723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безнадзорные дети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w:t>
            </w:r>
          </w:p>
        </w:tc>
      </w:tr>
    </w:tbl>
    <w:p w:rsidR="004C3067" w:rsidRPr="00D31900" w:rsidRDefault="004C3067" w:rsidP="00D31900">
      <w:pPr>
        <w:spacing w:after="0" w:line="240" w:lineRule="auto"/>
        <w:jc w:val="both"/>
        <w:rPr>
          <w:rFonts w:ascii="Times New Roman" w:hAnsi="Times New Roman" w:cs="Times New Roman"/>
          <w:b/>
          <w:bCs/>
          <w:kern w:val="1"/>
        </w:rPr>
      </w:pPr>
    </w:p>
    <w:p w:rsidR="004C3067" w:rsidRPr="00D31900" w:rsidRDefault="004C3067" w:rsidP="005D2ED5">
      <w:pPr>
        <w:widowControl w:val="0"/>
        <w:numPr>
          <w:ilvl w:val="0"/>
          <w:numId w:val="19"/>
        </w:numPr>
        <w:suppressAutoHyphens/>
        <w:spacing w:after="0" w:line="240" w:lineRule="auto"/>
        <w:jc w:val="both"/>
        <w:rPr>
          <w:rFonts w:ascii="Times New Roman" w:hAnsi="Times New Roman" w:cs="Times New Roman"/>
          <w:b/>
          <w:kern w:val="1"/>
        </w:rPr>
      </w:pPr>
      <w:r w:rsidRPr="00D31900">
        <w:rPr>
          <w:rFonts w:ascii="Times New Roman" w:hAnsi="Times New Roman" w:cs="Times New Roman"/>
          <w:b/>
          <w:bCs/>
          <w:kern w:val="1"/>
        </w:rPr>
        <w:t>2.Численность получателей социальных пособий на  01.01.2018</w:t>
      </w:r>
    </w:p>
    <w:tbl>
      <w:tblPr>
        <w:tblW w:w="0" w:type="auto"/>
        <w:tblInd w:w="40" w:type="dxa"/>
        <w:tblLayout w:type="fixed"/>
        <w:tblCellMar>
          <w:left w:w="40" w:type="dxa"/>
          <w:right w:w="40" w:type="dxa"/>
        </w:tblCellMar>
        <w:tblLook w:val="0000"/>
      </w:tblPr>
      <w:tblGrid>
        <w:gridCol w:w="7230"/>
        <w:gridCol w:w="2268"/>
      </w:tblGrid>
      <w:tr w:rsidR="004C3067" w:rsidRPr="00D31900" w:rsidTr="003559C4">
        <w:trPr>
          <w:trHeight w:hRule="exact" w:val="562"/>
        </w:trPr>
        <w:tc>
          <w:tcPr>
            <w:tcW w:w="7230" w:type="dxa"/>
            <w:tcBorders>
              <w:top w:val="single" w:sz="1" w:space="0" w:color="000000"/>
              <w:left w:val="single" w:sz="1" w:space="0" w:color="000000"/>
              <w:bottom w:val="single" w:sz="1" w:space="0" w:color="000000"/>
            </w:tcBorders>
            <w:shd w:val="clear" w:color="auto" w:fill="FFFFFF"/>
            <w:vAlign w:val="center"/>
          </w:tcPr>
          <w:p w:rsidR="004C3067" w:rsidRPr="00D31900" w:rsidRDefault="004C3067" w:rsidP="00D31900">
            <w:pPr>
              <w:shd w:val="clear" w:color="auto" w:fill="FFFFFF"/>
              <w:autoSpaceDE w:val="0"/>
              <w:snapToGrid w:val="0"/>
              <w:spacing w:after="0" w:line="240" w:lineRule="auto"/>
              <w:ind w:left="1915"/>
              <w:jc w:val="both"/>
              <w:rPr>
                <w:rFonts w:ascii="Times New Roman" w:hAnsi="Times New Roman" w:cs="Times New Roman"/>
                <w:b/>
                <w:spacing w:val="-5"/>
                <w:kern w:val="1"/>
              </w:rPr>
            </w:pPr>
            <w:r w:rsidRPr="00D31900">
              <w:rPr>
                <w:rFonts w:ascii="Times New Roman" w:hAnsi="Times New Roman" w:cs="Times New Roman"/>
                <w:b/>
                <w:kern w:val="1"/>
              </w:rPr>
              <w:t>Выплаты</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C3067" w:rsidRPr="00D31900" w:rsidRDefault="004C3067" w:rsidP="00D31900">
            <w:pPr>
              <w:shd w:val="clear" w:color="auto" w:fill="FFFFFF"/>
              <w:autoSpaceDE w:val="0"/>
              <w:snapToGrid w:val="0"/>
              <w:spacing w:after="0" w:line="240" w:lineRule="auto"/>
              <w:ind w:left="72" w:right="139"/>
              <w:jc w:val="both"/>
              <w:rPr>
                <w:rFonts w:ascii="Times New Roman" w:hAnsi="Times New Roman" w:cs="Times New Roman"/>
              </w:rPr>
            </w:pPr>
            <w:r w:rsidRPr="00D31900">
              <w:rPr>
                <w:rFonts w:ascii="Times New Roman" w:hAnsi="Times New Roman" w:cs="Times New Roman"/>
                <w:b/>
                <w:spacing w:val="-5"/>
                <w:kern w:val="1"/>
              </w:rPr>
              <w:t>Кол-во по</w:t>
            </w:r>
            <w:r w:rsidRPr="00D31900">
              <w:rPr>
                <w:rFonts w:ascii="Times New Roman" w:hAnsi="Times New Roman" w:cs="Times New Roman"/>
                <w:b/>
                <w:spacing w:val="-2"/>
                <w:kern w:val="1"/>
              </w:rPr>
              <w:t>лучателей, чел.</w:t>
            </w:r>
          </w:p>
        </w:tc>
      </w:tr>
      <w:tr w:rsidR="004C3067" w:rsidRPr="00D31900" w:rsidTr="003559C4">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4C3067" w:rsidRPr="00D31900" w:rsidRDefault="004C3067" w:rsidP="00D31900">
            <w:pPr>
              <w:shd w:val="clear" w:color="auto" w:fill="FFFFFF"/>
              <w:autoSpaceDE w:val="0"/>
              <w:snapToGrid w:val="0"/>
              <w:spacing w:after="0" w:line="240" w:lineRule="auto"/>
              <w:ind w:left="5"/>
              <w:jc w:val="both"/>
              <w:rPr>
                <w:rFonts w:ascii="Times New Roman" w:hAnsi="Times New Roman" w:cs="Times New Roman"/>
                <w:spacing w:val="-7"/>
                <w:kern w:val="1"/>
              </w:rPr>
            </w:pPr>
            <w:r w:rsidRPr="00D31900">
              <w:rPr>
                <w:rFonts w:ascii="Times New Roman" w:hAnsi="Times New Roman" w:cs="Times New Roman"/>
                <w:kern w:val="1"/>
              </w:rPr>
              <w:t>Детские пособия (152-30) ОБ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4C3067" w:rsidRPr="00D31900" w:rsidRDefault="004C3067" w:rsidP="00D31900">
            <w:pPr>
              <w:shd w:val="clear" w:color="auto" w:fill="FFFFFF"/>
              <w:autoSpaceDE w:val="0"/>
              <w:snapToGrid w:val="0"/>
              <w:spacing w:after="0" w:line="240" w:lineRule="auto"/>
              <w:jc w:val="both"/>
              <w:rPr>
                <w:rFonts w:ascii="Times New Roman" w:hAnsi="Times New Roman" w:cs="Times New Roman"/>
              </w:rPr>
            </w:pPr>
            <w:r w:rsidRPr="00D31900">
              <w:rPr>
                <w:rFonts w:ascii="Times New Roman" w:hAnsi="Times New Roman" w:cs="Times New Roman"/>
                <w:spacing w:val="-7"/>
                <w:kern w:val="1"/>
              </w:rPr>
              <w:t>732/1349</w:t>
            </w:r>
          </w:p>
        </w:tc>
      </w:tr>
      <w:tr w:rsidR="004C3067" w:rsidRPr="00D31900" w:rsidTr="003559C4">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4C3067" w:rsidRPr="00D31900" w:rsidRDefault="004C3067" w:rsidP="00D31900">
            <w:pPr>
              <w:shd w:val="clear" w:color="auto" w:fill="FFFFFF"/>
              <w:autoSpaceDE w:val="0"/>
              <w:snapToGrid w:val="0"/>
              <w:spacing w:after="0" w:line="240" w:lineRule="auto"/>
              <w:ind w:left="5"/>
              <w:jc w:val="both"/>
              <w:rPr>
                <w:rFonts w:ascii="Times New Roman" w:hAnsi="Times New Roman" w:cs="Times New Roman"/>
                <w:spacing w:val="4"/>
                <w:kern w:val="1"/>
              </w:rPr>
            </w:pPr>
            <w:r w:rsidRPr="00D31900">
              <w:rPr>
                <w:rFonts w:ascii="Times New Roman" w:hAnsi="Times New Roman" w:cs="Times New Roman"/>
                <w:spacing w:val="-2"/>
                <w:kern w:val="1"/>
              </w:rPr>
              <w:t>Доп.пособие на рождение ОБ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4C3067" w:rsidRPr="00D31900" w:rsidRDefault="004C3067" w:rsidP="00D31900">
            <w:pPr>
              <w:shd w:val="clear" w:color="auto" w:fill="FFFFFF"/>
              <w:autoSpaceDE w:val="0"/>
              <w:snapToGrid w:val="0"/>
              <w:spacing w:after="0" w:line="240" w:lineRule="auto"/>
              <w:jc w:val="both"/>
              <w:rPr>
                <w:rFonts w:ascii="Times New Roman" w:hAnsi="Times New Roman" w:cs="Times New Roman"/>
              </w:rPr>
            </w:pPr>
            <w:r w:rsidRPr="00D31900">
              <w:rPr>
                <w:rFonts w:ascii="Times New Roman" w:hAnsi="Times New Roman" w:cs="Times New Roman"/>
                <w:spacing w:val="4"/>
                <w:kern w:val="1"/>
              </w:rPr>
              <w:t>209</w:t>
            </w:r>
          </w:p>
        </w:tc>
      </w:tr>
      <w:tr w:rsidR="004C3067" w:rsidRPr="00D31900" w:rsidTr="003559C4">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4C3067" w:rsidRPr="00D31900" w:rsidRDefault="004C3067" w:rsidP="00D31900">
            <w:pPr>
              <w:shd w:val="clear" w:color="auto" w:fill="FFFFFF"/>
              <w:autoSpaceDE w:val="0"/>
              <w:snapToGrid w:val="0"/>
              <w:spacing w:after="0" w:line="240" w:lineRule="auto"/>
              <w:ind w:left="14"/>
              <w:jc w:val="both"/>
              <w:rPr>
                <w:rFonts w:ascii="Times New Roman" w:hAnsi="Times New Roman" w:cs="Times New Roman"/>
                <w:kern w:val="1"/>
              </w:rPr>
            </w:pPr>
            <w:r w:rsidRPr="00D31900">
              <w:rPr>
                <w:rFonts w:ascii="Times New Roman" w:hAnsi="Times New Roman" w:cs="Times New Roman"/>
                <w:spacing w:val="-3"/>
                <w:kern w:val="1"/>
              </w:rPr>
              <w:t>Ед. Пособие на рождение ФБ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4C3067" w:rsidRPr="00D31900" w:rsidRDefault="004C3067" w:rsidP="00D31900">
            <w:pPr>
              <w:shd w:val="clear" w:color="auto" w:fill="FFFFFF"/>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86</w:t>
            </w:r>
          </w:p>
        </w:tc>
      </w:tr>
      <w:tr w:rsidR="004C3067" w:rsidRPr="00D31900" w:rsidTr="003559C4">
        <w:trPr>
          <w:trHeight w:hRule="exact" w:val="288"/>
        </w:trPr>
        <w:tc>
          <w:tcPr>
            <w:tcW w:w="7230" w:type="dxa"/>
            <w:tcBorders>
              <w:top w:val="single" w:sz="1" w:space="0" w:color="000000"/>
              <w:left w:val="single" w:sz="1" w:space="0" w:color="000000"/>
              <w:bottom w:val="single" w:sz="1" w:space="0" w:color="000000"/>
            </w:tcBorders>
            <w:shd w:val="clear" w:color="auto" w:fill="FFFFFF"/>
          </w:tcPr>
          <w:p w:rsidR="004C3067" w:rsidRPr="00D31900" w:rsidRDefault="004C3067" w:rsidP="00D31900">
            <w:pPr>
              <w:shd w:val="clear" w:color="auto" w:fill="FFFFFF"/>
              <w:autoSpaceDE w:val="0"/>
              <w:snapToGrid w:val="0"/>
              <w:spacing w:after="0" w:line="240" w:lineRule="auto"/>
              <w:ind w:left="14"/>
              <w:jc w:val="both"/>
              <w:rPr>
                <w:rFonts w:ascii="Times New Roman" w:hAnsi="Times New Roman" w:cs="Times New Roman"/>
                <w:kern w:val="1"/>
              </w:rPr>
            </w:pPr>
            <w:r w:rsidRPr="00D31900">
              <w:rPr>
                <w:rFonts w:ascii="Times New Roman" w:hAnsi="Times New Roman" w:cs="Times New Roman"/>
                <w:spacing w:val="-3"/>
                <w:kern w:val="1"/>
              </w:rPr>
              <w:t>Выплата почетным донорам ФБ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127</w:t>
            </w:r>
          </w:p>
        </w:tc>
      </w:tr>
      <w:tr w:rsidR="004C3067" w:rsidRPr="00D31900" w:rsidTr="003559C4">
        <w:trPr>
          <w:trHeight w:hRule="exact" w:val="307"/>
        </w:trPr>
        <w:tc>
          <w:tcPr>
            <w:tcW w:w="7230" w:type="dxa"/>
            <w:tcBorders>
              <w:top w:val="single" w:sz="1" w:space="0" w:color="000000"/>
              <w:left w:val="single" w:sz="1" w:space="0" w:color="000000"/>
              <w:bottom w:val="single" w:sz="1" w:space="0" w:color="000000"/>
            </w:tcBorders>
            <w:shd w:val="clear" w:color="auto" w:fill="FFFFFF"/>
          </w:tcPr>
          <w:p w:rsidR="004C3067" w:rsidRPr="00D31900" w:rsidRDefault="004C3067" w:rsidP="00D31900">
            <w:pPr>
              <w:shd w:val="clear" w:color="auto" w:fill="FFFFFF"/>
              <w:autoSpaceDE w:val="0"/>
              <w:snapToGrid w:val="0"/>
              <w:spacing w:after="0" w:line="240" w:lineRule="auto"/>
              <w:ind w:left="19"/>
              <w:jc w:val="both"/>
              <w:rPr>
                <w:rFonts w:ascii="Times New Roman" w:hAnsi="Times New Roman" w:cs="Times New Roman"/>
                <w:kern w:val="1"/>
              </w:rPr>
            </w:pPr>
            <w:r w:rsidRPr="00D31900">
              <w:rPr>
                <w:rFonts w:ascii="Times New Roman" w:hAnsi="Times New Roman" w:cs="Times New Roman"/>
                <w:spacing w:val="-3"/>
                <w:kern w:val="1"/>
              </w:rPr>
              <w:t>Пособие по уходу до 1,5 лет ФБ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275</w:t>
            </w:r>
          </w:p>
        </w:tc>
      </w:tr>
      <w:tr w:rsidR="004C3067" w:rsidRPr="00D31900" w:rsidTr="003559C4">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4C3067" w:rsidRPr="00D31900" w:rsidRDefault="004C3067" w:rsidP="00D31900">
            <w:pPr>
              <w:shd w:val="clear" w:color="auto" w:fill="FFFFFF"/>
              <w:autoSpaceDE w:val="0"/>
              <w:snapToGrid w:val="0"/>
              <w:spacing w:after="0" w:line="240" w:lineRule="auto"/>
              <w:ind w:left="19"/>
              <w:jc w:val="both"/>
              <w:rPr>
                <w:rFonts w:ascii="Times New Roman" w:hAnsi="Times New Roman" w:cs="Times New Roman"/>
                <w:kern w:val="1"/>
              </w:rPr>
            </w:pPr>
            <w:r w:rsidRPr="00D31900">
              <w:rPr>
                <w:rFonts w:ascii="Times New Roman" w:hAnsi="Times New Roman" w:cs="Times New Roman"/>
                <w:spacing w:val="-3"/>
                <w:kern w:val="1"/>
              </w:rPr>
              <w:t>Выплаты ЧАЭС, МАЯК, ПОР</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26</w:t>
            </w:r>
          </w:p>
        </w:tc>
      </w:tr>
      <w:tr w:rsidR="004C3067" w:rsidRPr="00D31900" w:rsidTr="003559C4">
        <w:trPr>
          <w:trHeight w:hRule="exact" w:val="288"/>
        </w:trPr>
        <w:tc>
          <w:tcPr>
            <w:tcW w:w="7230" w:type="dxa"/>
            <w:tcBorders>
              <w:top w:val="single" w:sz="1" w:space="0" w:color="000000"/>
              <w:left w:val="single" w:sz="1" w:space="0" w:color="000000"/>
              <w:bottom w:val="single" w:sz="1" w:space="0" w:color="000000"/>
            </w:tcBorders>
            <w:shd w:val="clear" w:color="auto" w:fill="FFFFFF"/>
          </w:tcPr>
          <w:p w:rsidR="004C3067" w:rsidRPr="00D31900" w:rsidRDefault="004C3067" w:rsidP="00D31900">
            <w:pPr>
              <w:shd w:val="clear" w:color="auto" w:fill="FFFFFF"/>
              <w:autoSpaceDE w:val="0"/>
              <w:snapToGrid w:val="0"/>
              <w:spacing w:after="0" w:line="240" w:lineRule="auto"/>
              <w:ind w:left="24"/>
              <w:jc w:val="both"/>
              <w:rPr>
                <w:rFonts w:ascii="Times New Roman" w:hAnsi="Times New Roman" w:cs="Times New Roman"/>
                <w:kern w:val="1"/>
              </w:rPr>
            </w:pPr>
            <w:r w:rsidRPr="00D31900">
              <w:rPr>
                <w:rFonts w:ascii="Times New Roman" w:hAnsi="Times New Roman" w:cs="Times New Roman"/>
                <w:kern w:val="1"/>
              </w:rPr>
              <w:t>Пособие на погребение неработающих граждан ОБ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40</w:t>
            </w:r>
          </w:p>
        </w:tc>
      </w:tr>
      <w:tr w:rsidR="004C3067" w:rsidRPr="00D31900" w:rsidTr="003559C4">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4C3067" w:rsidRPr="00D31900" w:rsidRDefault="004C3067" w:rsidP="00D31900">
            <w:pPr>
              <w:shd w:val="clear" w:color="auto" w:fill="FFFFFF"/>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ЕДВ Ветеранам труда ОБ (132-ЗО)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1959</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4C3067" w:rsidRPr="00D31900" w:rsidRDefault="004C3067" w:rsidP="00D31900">
            <w:pPr>
              <w:shd w:val="clear" w:color="auto" w:fill="FFFFFF"/>
              <w:autoSpaceDE w:val="0"/>
              <w:snapToGrid w:val="0"/>
              <w:spacing w:after="0" w:line="240" w:lineRule="auto"/>
              <w:ind w:left="24"/>
              <w:jc w:val="both"/>
              <w:rPr>
                <w:rFonts w:ascii="Times New Roman" w:hAnsi="Times New Roman" w:cs="Times New Roman"/>
                <w:kern w:val="1"/>
              </w:rPr>
            </w:pPr>
            <w:r w:rsidRPr="00D31900">
              <w:rPr>
                <w:rFonts w:ascii="Times New Roman" w:hAnsi="Times New Roman" w:cs="Times New Roman"/>
                <w:spacing w:val="-3"/>
                <w:kern w:val="1"/>
              </w:rPr>
              <w:t>ЕДВ Ветеранам труда Ульяновской обл. ОБ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2324</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ЕДК педагоги</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835</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 xml:space="preserve">Доплата детям погибших военносл. ОБ </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w:t>
            </w:r>
          </w:p>
        </w:tc>
      </w:tr>
      <w:tr w:rsidR="004C3067" w:rsidRPr="00D31900" w:rsidTr="003559C4">
        <w:trPr>
          <w:trHeight w:hRule="exact" w:val="425"/>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ЕДВ многодетным семьям ОБ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288</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ЕДК инвалиды</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2071</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ЕДК многодетные</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382</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Доплата родителям погибших военнослужащих</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22</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Пособие детям в/сл по призыву (жены)</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1</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Об иммунопрофилактике инфекционных болезней</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№-221 ЗУО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51</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ЕДК на оплату ЖКУ ветеранам труда Ульяновской области</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2242</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ЕДВ ветеранам творческих профессий</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5</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Выплаты по 306-ЗО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55</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lastRenderedPageBreak/>
              <w:t>Единовременная денежная выплата при многоплодных родах</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ЕДВ на ребенка студенческой семье</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5</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ЕДВ на ребенка до 3-х лет</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208</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ЕДВ на оздоровление и мобильную связь добровольным пожарным</w:t>
            </w:r>
          </w:p>
          <w:p w:rsidR="004C3067" w:rsidRPr="00D31900" w:rsidRDefault="004C3067" w:rsidP="00D31900">
            <w:pPr>
              <w:autoSpaceDE w:val="0"/>
              <w:snapToGrid w:val="0"/>
              <w:spacing w:after="0" w:line="240" w:lineRule="auto"/>
              <w:jc w:val="both"/>
              <w:rPr>
                <w:rFonts w:ascii="Times New Roman" w:hAnsi="Times New Roman" w:cs="Times New Roman"/>
                <w:kern w:val="1"/>
              </w:rPr>
            </w:pP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119</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ЕДК закон Ульяновской области №177-ЗО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33</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Компенсационная выплата на оплату коммунальных услуг №226-ЗО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ЕДК Ветеранам труда, реабилитированным (132-ЗО)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1707</w:t>
            </w:r>
          </w:p>
        </w:tc>
      </w:tr>
      <w:tr w:rsidR="004C3067" w:rsidRPr="00D31900" w:rsidTr="003559C4">
        <w:trPr>
          <w:trHeight w:hRule="exact" w:val="317"/>
        </w:trPr>
        <w:tc>
          <w:tcPr>
            <w:tcW w:w="7230" w:type="dxa"/>
            <w:tcBorders>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Денежная выплата  Детям войны</w:t>
            </w:r>
          </w:p>
        </w:tc>
        <w:tc>
          <w:tcPr>
            <w:tcW w:w="2268" w:type="dxa"/>
            <w:tcBorders>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1681</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kern w:val="1"/>
              </w:rPr>
              <w:t>Прочие выплаты и компенсации</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3661</w:t>
            </w:r>
          </w:p>
        </w:tc>
      </w:tr>
      <w:tr w:rsidR="004C3067" w:rsidRPr="00D31900" w:rsidTr="003559C4">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kern w:val="1"/>
              </w:rPr>
            </w:pPr>
            <w:r w:rsidRPr="00D31900">
              <w:rPr>
                <w:rFonts w:ascii="Times New Roman" w:hAnsi="Times New Roman" w:cs="Times New Roman"/>
                <w:b/>
                <w:kern w:val="1"/>
              </w:rPr>
              <w:t>Итого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4C3067" w:rsidRPr="00D31900" w:rsidRDefault="004C3067" w:rsidP="00D31900">
            <w:pPr>
              <w:autoSpaceDE w:val="0"/>
              <w:snapToGrid w:val="0"/>
              <w:spacing w:after="0" w:line="240" w:lineRule="auto"/>
              <w:jc w:val="both"/>
              <w:rPr>
                <w:rFonts w:ascii="Times New Roman" w:hAnsi="Times New Roman" w:cs="Times New Roman"/>
              </w:rPr>
            </w:pPr>
            <w:r w:rsidRPr="00D31900">
              <w:rPr>
                <w:rFonts w:ascii="Times New Roman" w:hAnsi="Times New Roman" w:cs="Times New Roman"/>
                <w:kern w:val="1"/>
              </w:rPr>
              <w:t>19761</w:t>
            </w:r>
          </w:p>
        </w:tc>
      </w:tr>
    </w:tbl>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kern w:val="1"/>
        </w:rPr>
        <w:t xml:space="preserve">     С начала 2017 года социальную поддержку населения из бюджетов всех уровней было направлено 152,9 млн. руб. В том числе на оплату мер социальной поддержки за жилищно-коммунальные услуги федеральным льготникам (ветеранам ВОВ, инвалидам, чернобыльцам и т.д.) направлено  11617,0 тыс. руб., что на 1073,37 тыс. руб. больше, чем за аналогичный период  2016 года (10543,63 тыс.руб.).</w:t>
      </w:r>
    </w:p>
    <w:p w:rsidR="004C3067" w:rsidRPr="00D31900" w:rsidRDefault="004C3067" w:rsidP="003559C4">
      <w:pPr>
        <w:spacing w:after="0" w:line="240" w:lineRule="auto"/>
        <w:ind w:right="-30" w:firstLine="705"/>
        <w:jc w:val="both"/>
        <w:rPr>
          <w:rFonts w:ascii="Times New Roman" w:hAnsi="Times New Roman" w:cs="Times New Roman"/>
          <w:kern w:val="1"/>
        </w:rPr>
      </w:pPr>
      <w:r w:rsidRPr="00D31900">
        <w:rPr>
          <w:rFonts w:ascii="Times New Roman" w:hAnsi="Times New Roman" w:cs="Times New Roman"/>
          <w:kern w:val="1"/>
        </w:rPr>
        <w:t>Региональным льготникам по Законам Ульяновской области № 132-ЗО, №10-ЗО предоставлены меры социальной поддержки (ЕДВ-33495,7 тыс.руб., ЕДК за ЖКУ-  21221,2 тыс.руб., зубопротезирование-  18,2 тыс.руб., компенсация за телефон и проезд- 126,2  тыс.руб.) в сумме 54,9  млн. руб., за аналогичный период 2016 года  52,6 млн. руб. (+2,3 млн. руб.).</w:t>
      </w:r>
    </w:p>
    <w:p w:rsidR="004C3067" w:rsidRPr="00D31900" w:rsidRDefault="004C3067" w:rsidP="003559C4">
      <w:pPr>
        <w:spacing w:after="0" w:line="240" w:lineRule="auto"/>
        <w:ind w:right="-30" w:firstLine="705"/>
        <w:jc w:val="both"/>
        <w:rPr>
          <w:rFonts w:ascii="Times New Roman" w:hAnsi="Times New Roman" w:cs="Times New Roman"/>
          <w:kern w:val="1"/>
        </w:rPr>
      </w:pPr>
      <w:r w:rsidRPr="00D31900">
        <w:rPr>
          <w:rFonts w:ascii="Times New Roman" w:hAnsi="Times New Roman" w:cs="Times New Roman"/>
          <w:kern w:val="1"/>
        </w:rPr>
        <w:t>Одной из важных мер социальной поддержки граждан в условиях роста тарифов на оплату жилищно-коммунальных услуг   остается предоставление субсидий на оплату ЖКУ.</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kern w:val="1"/>
        </w:rPr>
        <w:t>С начала 2017 года 603 семьям предоставлена субсидия в сумме 4380,36 тыс. руб., за аналогичный период 2016 года  5316,46 тыс.руб. (-936,10 тыс. руб.).</w:t>
      </w:r>
    </w:p>
    <w:p w:rsidR="004C3067" w:rsidRPr="00D31900" w:rsidRDefault="004C3067" w:rsidP="003559C4">
      <w:pPr>
        <w:spacing w:after="0" w:line="240" w:lineRule="auto"/>
        <w:ind w:right="-30" w:firstLine="705"/>
        <w:jc w:val="both"/>
        <w:rPr>
          <w:rFonts w:ascii="Times New Roman" w:hAnsi="Times New Roman" w:cs="Times New Roman"/>
          <w:kern w:val="1"/>
        </w:rPr>
      </w:pPr>
      <w:r w:rsidRPr="00D31900">
        <w:rPr>
          <w:rFonts w:ascii="Times New Roman" w:hAnsi="Times New Roman" w:cs="Times New Roman"/>
          <w:kern w:val="1"/>
        </w:rPr>
        <w:t>Из областного бюджета выплачена компенсация на оплату услуг ЖКХ 92 семьям, сумма выплат составила 432,40 тыс. руб., за аналогичный период 2016 года  488,05 тыс.руб. (- 55,65  тыс. руб.).</w:t>
      </w:r>
    </w:p>
    <w:p w:rsidR="004C3067" w:rsidRPr="00D31900" w:rsidRDefault="004C3067" w:rsidP="003559C4">
      <w:pPr>
        <w:spacing w:after="0" w:line="240" w:lineRule="auto"/>
        <w:ind w:right="-30" w:firstLine="705"/>
        <w:jc w:val="both"/>
        <w:rPr>
          <w:rFonts w:ascii="Times New Roman" w:hAnsi="Times New Roman" w:cs="Times New Roman"/>
          <w:kern w:val="1"/>
        </w:rPr>
      </w:pPr>
      <w:r w:rsidRPr="00D31900">
        <w:rPr>
          <w:rFonts w:ascii="Times New Roman" w:hAnsi="Times New Roman" w:cs="Times New Roman"/>
          <w:kern w:val="1"/>
        </w:rPr>
        <w:t>В связи с введением экономически обоснованных тарифов и нормативов потребления коммунальных услуг из областного бюджета выплачена компенсационная выплата на оплату коммунальных услуг — 0 семьям на общую сумму -  0 тыс. рублей.</w:t>
      </w:r>
    </w:p>
    <w:p w:rsidR="004C3067" w:rsidRPr="00D31900" w:rsidRDefault="004C3067" w:rsidP="003559C4">
      <w:pPr>
        <w:spacing w:after="0" w:line="240" w:lineRule="auto"/>
        <w:ind w:right="-30" w:firstLine="705"/>
        <w:jc w:val="both"/>
        <w:rPr>
          <w:rFonts w:ascii="Times New Roman" w:hAnsi="Times New Roman" w:cs="Times New Roman"/>
          <w:kern w:val="1"/>
        </w:rPr>
      </w:pPr>
      <w:r w:rsidRPr="00D31900">
        <w:rPr>
          <w:rFonts w:ascii="Times New Roman" w:hAnsi="Times New Roman" w:cs="Times New Roman"/>
          <w:kern w:val="1"/>
        </w:rPr>
        <w:t>В текущем году все нуждающиеся льготники обеспечены твердым топливом. Сумма выплаченной компенсации за приобретенные дрова составила 134,0 тыс. руб.</w:t>
      </w:r>
    </w:p>
    <w:p w:rsidR="004C3067" w:rsidRPr="00D31900" w:rsidRDefault="004C3067" w:rsidP="00D31900">
      <w:pPr>
        <w:spacing w:after="0" w:line="240" w:lineRule="auto"/>
        <w:ind w:right="-569" w:firstLine="705"/>
        <w:jc w:val="both"/>
        <w:rPr>
          <w:rFonts w:ascii="Times New Roman" w:hAnsi="Times New Roman" w:cs="Times New Roman"/>
          <w:kern w:val="1"/>
        </w:rPr>
      </w:pPr>
      <w:r w:rsidRPr="00D31900">
        <w:rPr>
          <w:rFonts w:ascii="Times New Roman" w:hAnsi="Times New Roman" w:cs="Times New Roman"/>
          <w:kern w:val="1"/>
        </w:rPr>
        <w:t>Количество  граждан, имеющих звание «Почетный донор» составляет 127</w:t>
      </w:r>
    </w:p>
    <w:p w:rsidR="004C3067" w:rsidRPr="00D31900" w:rsidRDefault="004C3067" w:rsidP="003559C4">
      <w:pPr>
        <w:spacing w:after="0" w:line="240" w:lineRule="auto"/>
        <w:ind w:right="-30"/>
        <w:jc w:val="both"/>
        <w:rPr>
          <w:rFonts w:ascii="Times New Roman" w:hAnsi="Times New Roman" w:cs="Times New Roman"/>
          <w:kern w:val="1"/>
        </w:rPr>
      </w:pPr>
      <w:r w:rsidRPr="00D31900">
        <w:rPr>
          <w:rFonts w:ascii="Times New Roman" w:hAnsi="Times New Roman" w:cs="Times New Roman"/>
          <w:kern w:val="1"/>
        </w:rPr>
        <w:t>человек. С начала 2017 года произведена ежегодная денежная выплата в сумме 1656,2  тыс. руб., за аналогичный период 2016 года  1546,6  тыс. руб. (+109,6 тыс. руб.).</w:t>
      </w:r>
    </w:p>
    <w:p w:rsidR="004C3067" w:rsidRPr="00D31900" w:rsidRDefault="004C3067" w:rsidP="003559C4">
      <w:pPr>
        <w:spacing w:after="0" w:line="240" w:lineRule="auto"/>
        <w:ind w:right="-30" w:firstLine="705"/>
        <w:jc w:val="both"/>
        <w:rPr>
          <w:rFonts w:ascii="Times New Roman" w:hAnsi="Times New Roman" w:cs="Times New Roman"/>
          <w:b/>
          <w:bCs/>
          <w:kern w:val="1"/>
        </w:rPr>
      </w:pPr>
      <w:r w:rsidRPr="00D31900">
        <w:rPr>
          <w:rFonts w:ascii="Times New Roman" w:hAnsi="Times New Roman" w:cs="Times New Roman"/>
          <w:kern w:val="1"/>
        </w:rPr>
        <w:t xml:space="preserve">Продолжается работа по присвоению звания «Ветеран труда» и «Ветеран труда Ульяновской области». За отчетный период 23 гражданам  присвоено звание «Ветеран труда», 3 гражданам «Ветеран труда Ульяновской области» </w:t>
      </w:r>
    </w:p>
    <w:p w:rsidR="004C3067" w:rsidRPr="00D31900" w:rsidRDefault="004C3067" w:rsidP="00D31900">
      <w:pPr>
        <w:spacing w:after="0" w:line="240" w:lineRule="auto"/>
        <w:ind w:left="15" w:firstLine="552"/>
        <w:jc w:val="both"/>
        <w:rPr>
          <w:rFonts w:ascii="Times New Roman" w:hAnsi="Times New Roman" w:cs="Times New Roman"/>
          <w:b/>
          <w:bCs/>
          <w:kern w:val="1"/>
        </w:rPr>
      </w:pPr>
    </w:p>
    <w:p w:rsidR="004C3067" w:rsidRPr="00D31900" w:rsidRDefault="004C3067" w:rsidP="003559C4">
      <w:pPr>
        <w:spacing w:after="0" w:line="240" w:lineRule="auto"/>
        <w:ind w:right="-30" w:firstLine="708"/>
        <w:jc w:val="both"/>
        <w:rPr>
          <w:rFonts w:ascii="Times New Roman" w:eastAsia="Andale Sans UI" w:hAnsi="Times New Roman" w:cs="Times New Roman"/>
          <w:kern w:val="1"/>
        </w:rPr>
      </w:pPr>
      <w:r w:rsidRPr="00D31900">
        <w:rPr>
          <w:rFonts w:ascii="Times New Roman" w:eastAsia="Times New Roman" w:hAnsi="Times New Roman" w:cs="Times New Roman"/>
          <w:kern w:val="1"/>
        </w:rPr>
        <w:t xml:space="preserve">Одной из приоритетных задач по улучшению демографической ситуации является комплекс мер по улучшению положения семьи, женщин и детей. </w:t>
      </w:r>
    </w:p>
    <w:p w:rsidR="004C3067" w:rsidRPr="00D31900" w:rsidRDefault="004C3067" w:rsidP="003559C4">
      <w:pPr>
        <w:spacing w:after="0" w:line="240" w:lineRule="auto"/>
        <w:ind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В МО «Цильнинский район»  проживает 2886 семей, в которых воспитываются   4753  несовершеннолетних ребёнка. </w:t>
      </w:r>
    </w:p>
    <w:p w:rsidR="004C3067" w:rsidRPr="00D31900" w:rsidRDefault="004C3067" w:rsidP="003559C4">
      <w:pPr>
        <w:spacing w:after="0" w:line="240" w:lineRule="auto"/>
        <w:ind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1250 семей с несовершеннолетними детьми, имеющая среднедушевой доход ниже величины прожиточного минимума, установленного в расчете на душу населения в Ульяновской, являются получателями ежемесячных пособий  в соответствии с Законом Ульяновской области от 01.11.2006 № 152-ЗО «О пособиях на детей в Ульяновской области». </w:t>
      </w:r>
    </w:p>
    <w:p w:rsidR="004C3067" w:rsidRPr="00D31900" w:rsidRDefault="004C3067" w:rsidP="003559C4">
      <w:pPr>
        <w:spacing w:after="0" w:line="240" w:lineRule="auto"/>
        <w:ind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Всего с начала 2017 года семьям, имеющих детей предоставлены следующие меры социальной поддержки:</w:t>
      </w:r>
    </w:p>
    <w:p w:rsidR="004C3067" w:rsidRPr="00D31900" w:rsidRDefault="004C3067" w:rsidP="003559C4">
      <w:pPr>
        <w:widowControl w:val="0"/>
        <w:numPr>
          <w:ilvl w:val="0"/>
          <w:numId w:val="1"/>
        </w:numPr>
        <w:tabs>
          <w:tab w:val="clear" w:pos="0"/>
          <w:tab w:val="num" w:pos="720"/>
        </w:tabs>
        <w:suppressAutoHyphens/>
        <w:spacing w:after="0" w:line="240" w:lineRule="auto"/>
        <w:ind w:right="-30" w:firstLine="708"/>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единовременное пособие при рождении ребенка выплачено  86 получателям на сумму 1400,7 тыс. руб.; </w:t>
      </w:r>
      <w:r w:rsidRPr="00D31900">
        <w:rPr>
          <w:rFonts w:ascii="Times New Roman" w:hAnsi="Times New Roman" w:cs="Times New Roman"/>
          <w:kern w:val="1"/>
        </w:rPr>
        <w:t>за аналогичный период 2016 года  1201,1  тыс. руб. (+</w:t>
      </w:r>
      <w:r w:rsidRPr="00D31900">
        <w:rPr>
          <w:rFonts w:ascii="Times New Roman" w:hAnsi="Times New Roman" w:cs="Times New Roman"/>
          <w:kern w:val="1"/>
          <w:lang w:val="en-US"/>
        </w:rPr>
        <w:t>199,6</w:t>
      </w:r>
      <w:r w:rsidRPr="00D31900">
        <w:rPr>
          <w:rFonts w:ascii="Times New Roman" w:hAnsi="Times New Roman" w:cs="Times New Roman"/>
          <w:kern w:val="1"/>
        </w:rPr>
        <w:t xml:space="preserve"> тыс. руб.);</w:t>
      </w:r>
    </w:p>
    <w:p w:rsidR="004C3067" w:rsidRPr="00D31900" w:rsidRDefault="004C3067" w:rsidP="003559C4">
      <w:pPr>
        <w:widowControl w:val="0"/>
        <w:numPr>
          <w:ilvl w:val="0"/>
          <w:numId w:val="2"/>
        </w:numPr>
        <w:tabs>
          <w:tab w:val="clear" w:pos="1065"/>
          <w:tab w:val="num" w:pos="720"/>
        </w:tabs>
        <w:suppressAutoHyphens/>
        <w:spacing w:after="0" w:line="240" w:lineRule="auto"/>
        <w:ind w:left="0" w:right="-30" w:firstLine="708"/>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ежемесячное пособие по уходу за ребенком до 1,5 лет выплачено 275 чел.  в сумме  10940,6 тыс.руб.; </w:t>
      </w:r>
      <w:r w:rsidRPr="00D31900">
        <w:rPr>
          <w:rFonts w:ascii="Times New Roman" w:hAnsi="Times New Roman" w:cs="Times New Roman"/>
          <w:kern w:val="1"/>
        </w:rPr>
        <w:t xml:space="preserve">за аналогичный период 2016 года 11659,9 тыс. руб. (- </w:t>
      </w:r>
      <w:r w:rsidRPr="00D31900">
        <w:rPr>
          <w:rFonts w:ascii="Times New Roman" w:hAnsi="Times New Roman" w:cs="Times New Roman"/>
          <w:kern w:val="1"/>
          <w:lang w:val="en-US"/>
        </w:rPr>
        <w:t>719,3</w:t>
      </w:r>
      <w:r w:rsidRPr="00D31900">
        <w:rPr>
          <w:rFonts w:ascii="Times New Roman" w:hAnsi="Times New Roman" w:cs="Times New Roman"/>
          <w:kern w:val="1"/>
        </w:rPr>
        <w:t xml:space="preserve"> тыс. руб.);</w:t>
      </w:r>
    </w:p>
    <w:p w:rsidR="004C3067" w:rsidRPr="00D31900" w:rsidRDefault="004C3067" w:rsidP="003559C4">
      <w:pPr>
        <w:widowControl w:val="0"/>
        <w:numPr>
          <w:ilvl w:val="0"/>
          <w:numId w:val="3"/>
        </w:numPr>
        <w:tabs>
          <w:tab w:val="clear" w:pos="1069"/>
          <w:tab w:val="num" w:pos="720"/>
        </w:tabs>
        <w:suppressAutoHyphens/>
        <w:spacing w:after="0" w:line="240" w:lineRule="auto"/>
        <w:ind w:left="0" w:right="-30" w:firstLine="708"/>
        <w:jc w:val="both"/>
        <w:rPr>
          <w:rFonts w:ascii="Times New Roman" w:eastAsia="Andale Sans UI" w:hAnsi="Times New Roman" w:cs="Times New Roman"/>
          <w:kern w:val="1"/>
        </w:rPr>
      </w:pPr>
      <w:r w:rsidRPr="00D31900">
        <w:rPr>
          <w:rFonts w:ascii="Times New Roman" w:eastAsia="Andale Sans UI" w:hAnsi="Times New Roman" w:cs="Times New Roman"/>
          <w:kern w:val="1"/>
        </w:rPr>
        <w:t>ежемесячное пособие на ребёнка военнослужащего, проходящего военную службу по призыву выплачено 1 получателю на 66,1 тыс. руб;</w:t>
      </w:r>
      <w:r w:rsidRPr="00D31900">
        <w:rPr>
          <w:rFonts w:ascii="Times New Roman" w:hAnsi="Times New Roman" w:cs="Times New Roman"/>
          <w:kern w:val="1"/>
        </w:rPr>
        <w:t xml:space="preserve"> за аналогичный период 2016 года 0  тыс. руб. (+66,1 тыс. Руб.);</w:t>
      </w:r>
    </w:p>
    <w:p w:rsidR="004C3067" w:rsidRPr="00D31900" w:rsidRDefault="004C3067" w:rsidP="003559C4">
      <w:pPr>
        <w:widowControl w:val="0"/>
        <w:numPr>
          <w:ilvl w:val="0"/>
          <w:numId w:val="4"/>
        </w:numPr>
        <w:tabs>
          <w:tab w:val="clear" w:pos="1429"/>
          <w:tab w:val="num" w:pos="720"/>
        </w:tabs>
        <w:suppressAutoHyphens/>
        <w:spacing w:after="0" w:line="240" w:lineRule="auto"/>
        <w:ind w:left="0" w:right="112"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lastRenderedPageBreak/>
        <w:t xml:space="preserve">ежемесячная денежная выплата при рождении после 31 декабря 2012 года третьего и последующих детей до достижения ребенком возраста 3-х лет выплачена 208 получателям на сумму 19441,4 тыс. руб.; </w:t>
      </w:r>
      <w:r w:rsidRPr="00D31900">
        <w:rPr>
          <w:rFonts w:ascii="Times New Roman" w:hAnsi="Times New Roman" w:cs="Times New Roman"/>
          <w:kern w:val="1"/>
        </w:rPr>
        <w:t>за аналогичный период 2016 года  21185,9  тыс. руб. (</w:t>
      </w:r>
      <w:r w:rsidRPr="00D31900">
        <w:rPr>
          <w:rFonts w:ascii="Times New Roman" w:hAnsi="Times New Roman" w:cs="Times New Roman"/>
          <w:kern w:val="1"/>
          <w:lang w:val="en-US"/>
        </w:rPr>
        <w:t>-1744,5 тыс.</w:t>
      </w:r>
      <w:r w:rsidRPr="00D31900">
        <w:rPr>
          <w:rFonts w:ascii="Times New Roman" w:hAnsi="Times New Roman" w:cs="Times New Roman"/>
          <w:kern w:val="1"/>
        </w:rPr>
        <w:t xml:space="preserve"> руб.);</w:t>
      </w:r>
    </w:p>
    <w:p w:rsidR="004C3067" w:rsidRPr="00D31900" w:rsidRDefault="004C3067" w:rsidP="00D31900">
      <w:pPr>
        <w:widowControl w:val="0"/>
        <w:numPr>
          <w:ilvl w:val="0"/>
          <w:numId w:val="5"/>
        </w:numPr>
        <w:tabs>
          <w:tab w:val="clear" w:pos="1069"/>
          <w:tab w:val="num" w:pos="720"/>
        </w:tabs>
        <w:suppressAutoHyphens/>
        <w:spacing w:after="0" w:line="240" w:lineRule="auto"/>
        <w:ind w:left="19" w:firstLine="0"/>
        <w:jc w:val="both"/>
        <w:rPr>
          <w:rFonts w:ascii="Times New Roman" w:eastAsia="Andale Sans UI" w:hAnsi="Times New Roman" w:cs="Times New Roman"/>
          <w:kern w:val="1"/>
        </w:rPr>
      </w:pPr>
      <w:r w:rsidRPr="00D31900">
        <w:rPr>
          <w:rFonts w:ascii="Times New Roman" w:eastAsia="Andale Sans UI" w:hAnsi="Times New Roman" w:cs="Times New Roman"/>
          <w:kern w:val="1"/>
        </w:rPr>
        <w:t>ежемесячное пособие на ребёнка до достижения им возраста 16(18) лет предоставлено  1250  детям на сумму 4933,7 тыс.руб.;</w:t>
      </w:r>
      <w:r w:rsidRPr="00D31900">
        <w:rPr>
          <w:rFonts w:ascii="Times New Roman" w:hAnsi="Times New Roman" w:cs="Times New Roman"/>
          <w:kern w:val="1"/>
        </w:rPr>
        <w:t xml:space="preserve"> за аналогичный период 2016 года  на сумму 6049,7  тыс. руб. (-1116,0 тыс.руб</w:t>
      </w:r>
      <w:r w:rsidRPr="00D31900">
        <w:rPr>
          <w:rFonts w:ascii="Times New Roman" w:eastAsia="Andale Sans UI" w:hAnsi="Times New Roman" w:cs="Times New Roman"/>
          <w:kern w:val="1"/>
        </w:rPr>
        <w:t>.)</w:t>
      </w:r>
    </w:p>
    <w:p w:rsidR="004C3067" w:rsidRPr="00D31900" w:rsidRDefault="004C3067" w:rsidP="003559C4">
      <w:pPr>
        <w:spacing w:after="0" w:line="240" w:lineRule="auto"/>
        <w:ind w:right="-30"/>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   -  дополнительное единовременное пособие при  рождении ребенка получили  209 граждан на сумму 404,1  тыс. руб.;  </w:t>
      </w:r>
      <w:r w:rsidRPr="00D31900">
        <w:rPr>
          <w:rFonts w:ascii="Times New Roman" w:hAnsi="Times New Roman" w:cs="Times New Roman"/>
          <w:kern w:val="1"/>
        </w:rPr>
        <w:t>за аналогичный период 2016 года 487,2 тыс. руб. (-53,1 тыс. руб.).</w:t>
      </w:r>
      <w:r w:rsidRPr="00D31900">
        <w:rPr>
          <w:rFonts w:ascii="Times New Roman" w:eastAsia="Andale Sans UI" w:hAnsi="Times New Roman" w:cs="Times New Roman"/>
          <w:kern w:val="1"/>
        </w:rPr>
        <w:t>Дополнительное пособие при рождении ребенка  составляет: на первого ребенка 1100 руб., на  второго ребенка 2000 руб., на третьего и последующих детей  в сумме 3000 руб;</w:t>
      </w:r>
    </w:p>
    <w:p w:rsidR="004C3067" w:rsidRPr="00D31900" w:rsidRDefault="004C3067" w:rsidP="003559C4">
      <w:pPr>
        <w:spacing w:after="0" w:line="240" w:lineRule="auto"/>
        <w:ind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Благодаря реализации комплекса мер социальной поддержки для семей с детьми, направленных на стимулирование положительного изменения основных демографических показателей, социальную поддержку семьи и детства, в районе наблюдается позитивная динамика. Продолжает устойчиво расти количество рождений третьих и последующих детей. Вследствие чего, в отчетном периоде общее количество многодетных семей составляет 396, в которых воспитываются 1309 детей.</w:t>
      </w:r>
    </w:p>
    <w:p w:rsidR="004C3067" w:rsidRPr="00D31900" w:rsidRDefault="004C3067" w:rsidP="00D31900">
      <w:pPr>
        <w:spacing w:after="0" w:line="240" w:lineRule="auto"/>
        <w:ind w:right="-569" w:firstLine="709"/>
        <w:jc w:val="both"/>
        <w:rPr>
          <w:rFonts w:ascii="Times New Roman" w:eastAsia="Andale Sans UI" w:hAnsi="Times New Roman" w:cs="Times New Roman"/>
          <w:kern w:val="1"/>
        </w:rPr>
      </w:pPr>
    </w:p>
    <w:p w:rsidR="004C3067" w:rsidRPr="00D31900" w:rsidRDefault="004C3067" w:rsidP="003559C4">
      <w:pPr>
        <w:spacing w:after="0" w:line="240" w:lineRule="auto"/>
        <w:ind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В полном объеме представляются меры социальной поддержки многодетным семьям в соответствии с  Законом Ульяновской области № 154-ЗО:</w:t>
      </w:r>
    </w:p>
    <w:p w:rsidR="004C3067" w:rsidRPr="00D31900" w:rsidRDefault="004C3067" w:rsidP="003559C4">
      <w:pPr>
        <w:spacing w:after="0" w:line="240" w:lineRule="auto"/>
        <w:ind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-382 (96 % )многодетные семьи получили ежемесячную денежную компенсацию за коммунальные услуги в сумме 3677,8  тыс. руб.; </w:t>
      </w:r>
      <w:r w:rsidRPr="00D31900">
        <w:rPr>
          <w:rFonts w:ascii="Times New Roman" w:hAnsi="Times New Roman" w:cs="Times New Roman"/>
          <w:kern w:val="1"/>
        </w:rPr>
        <w:t>за аналогичный период 2016 года 3484,9 тыс. руб. (+192,9 тыс. руб.);</w:t>
      </w:r>
    </w:p>
    <w:p w:rsidR="004C3067" w:rsidRPr="00D31900" w:rsidRDefault="004C3067" w:rsidP="003559C4">
      <w:pPr>
        <w:spacing w:after="0" w:line="240" w:lineRule="auto"/>
        <w:ind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-926 (70 %) детей</w:t>
      </w:r>
      <w:r w:rsidRPr="00D31900">
        <w:rPr>
          <w:rFonts w:ascii="Times New Roman" w:eastAsia="Andale Sans UI" w:hAnsi="Times New Roman" w:cs="Times New Roman"/>
          <w:b/>
          <w:bCs/>
          <w:kern w:val="1"/>
        </w:rPr>
        <w:t xml:space="preserve"> </w:t>
      </w:r>
      <w:r w:rsidRPr="00D31900">
        <w:rPr>
          <w:rFonts w:ascii="Times New Roman" w:eastAsia="Andale Sans UI" w:hAnsi="Times New Roman" w:cs="Times New Roman"/>
          <w:kern w:val="1"/>
        </w:rPr>
        <w:t xml:space="preserve"> получили ежемесячную денежную выплату в размере 160 рублей на каждого ребёнка из числа малообеспеченных многодетных семей на сумму  1480,3 тыс. руб.;</w:t>
      </w:r>
      <w:r w:rsidRPr="00D31900">
        <w:rPr>
          <w:rFonts w:ascii="Times New Roman" w:hAnsi="Times New Roman" w:cs="Times New Roman"/>
          <w:kern w:val="1"/>
        </w:rPr>
        <w:t xml:space="preserve"> за аналогичный период 2016 года 1744,6  тыс. руб. (- 261,3 тыс. руб.);</w:t>
      </w:r>
    </w:p>
    <w:p w:rsidR="004C3067" w:rsidRPr="00D31900" w:rsidRDefault="004C3067" w:rsidP="003559C4">
      <w:pPr>
        <w:spacing w:after="0" w:line="240" w:lineRule="auto"/>
        <w:ind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-680 детей из многодетных семей получили ежегодную выплату на приобретение школьной и спортивной одежды в размере 2000 рублей на сумму 1360,0 тыс. руб.; </w:t>
      </w:r>
      <w:r w:rsidRPr="00D31900">
        <w:rPr>
          <w:rFonts w:ascii="Times New Roman" w:hAnsi="Times New Roman" w:cs="Times New Roman"/>
          <w:kern w:val="1"/>
        </w:rPr>
        <w:t>за аналогичный период 2016 года — 1416 тыс. руб. (-56 тыс.руб.)</w:t>
      </w:r>
    </w:p>
    <w:p w:rsidR="004C3067" w:rsidRPr="00D31900" w:rsidRDefault="004C3067" w:rsidP="003559C4">
      <w:pPr>
        <w:widowControl w:val="0"/>
        <w:numPr>
          <w:ilvl w:val="0"/>
          <w:numId w:val="6"/>
        </w:numPr>
        <w:tabs>
          <w:tab w:val="clear" w:pos="1429"/>
          <w:tab w:val="num" w:pos="720"/>
        </w:tabs>
        <w:suppressAutoHyphens/>
        <w:spacing w:after="0" w:line="240" w:lineRule="auto"/>
        <w:ind w:left="0"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378 школьников получили ежемесячную денежную выплату для проезда, обучающегося в образовательном учреждении в размере 220 рублей на сумму 532,4 тыс.руб.; </w:t>
      </w:r>
      <w:r w:rsidRPr="00D31900">
        <w:rPr>
          <w:rFonts w:ascii="Times New Roman" w:hAnsi="Times New Roman" w:cs="Times New Roman"/>
          <w:kern w:val="1"/>
        </w:rPr>
        <w:t>за аналогичный период 2016 года 670,8 тыс. руб. (-138,4 тыс. руб.);</w:t>
      </w:r>
    </w:p>
    <w:p w:rsidR="004C3067" w:rsidRPr="00D31900" w:rsidRDefault="004C3067" w:rsidP="003559C4">
      <w:pPr>
        <w:widowControl w:val="0"/>
        <w:numPr>
          <w:ilvl w:val="0"/>
          <w:numId w:val="7"/>
        </w:numPr>
        <w:tabs>
          <w:tab w:val="clear" w:pos="0"/>
          <w:tab w:val="num" w:pos="720"/>
        </w:tabs>
        <w:suppressAutoHyphens/>
        <w:spacing w:after="0" w:line="240" w:lineRule="auto"/>
        <w:ind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 получателей ежемесячной денежной выплаты на оплату питания  в размере 150 рублей  в 2017 году нет.; </w:t>
      </w:r>
      <w:r w:rsidRPr="00D31900">
        <w:rPr>
          <w:rFonts w:ascii="Times New Roman" w:hAnsi="Times New Roman" w:cs="Times New Roman"/>
          <w:kern w:val="1"/>
        </w:rPr>
        <w:t xml:space="preserve">за аналогичный период 2016 года 2,3  тыс. руб. (- </w:t>
      </w:r>
      <w:r w:rsidRPr="00D31900">
        <w:rPr>
          <w:rFonts w:ascii="Times New Roman" w:hAnsi="Times New Roman" w:cs="Times New Roman"/>
          <w:kern w:val="1"/>
          <w:lang w:val="en-US"/>
        </w:rPr>
        <w:t>2,3</w:t>
      </w:r>
      <w:r w:rsidRPr="00D31900">
        <w:rPr>
          <w:rFonts w:ascii="Times New Roman" w:hAnsi="Times New Roman" w:cs="Times New Roman"/>
          <w:kern w:val="1"/>
        </w:rPr>
        <w:t xml:space="preserve"> тыс. руб.);</w:t>
      </w:r>
    </w:p>
    <w:p w:rsidR="004C3067" w:rsidRPr="00D31900" w:rsidRDefault="004C3067" w:rsidP="005D2ED5">
      <w:pPr>
        <w:widowControl w:val="0"/>
        <w:numPr>
          <w:ilvl w:val="0"/>
          <w:numId w:val="18"/>
        </w:numPr>
        <w:suppressAutoHyphens/>
        <w:spacing w:after="0" w:line="240" w:lineRule="auto"/>
        <w:ind w:left="0"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на 78 детей получили ежемесячную денежную выплату на оплату детского сада  на сумму  1657,1 тыс. руб.; </w:t>
      </w:r>
      <w:r w:rsidRPr="00D31900">
        <w:rPr>
          <w:rFonts w:ascii="Times New Roman" w:hAnsi="Times New Roman" w:cs="Times New Roman"/>
          <w:kern w:val="1"/>
        </w:rPr>
        <w:t>за аналогичный период 2016 года 472,2 тыс. руб. (+1184,9 тыс.руб.</w:t>
      </w:r>
      <w:r w:rsidRPr="00D31900">
        <w:rPr>
          <w:rFonts w:ascii="Times New Roman" w:eastAsia="Andale Sans UI" w:hAnsi="Times New Roman" w:cs="Times New Roman"/>
          <w:kern w:val="1"/>
        </w:rPr>
        <w:t>);</w:t>
      </w:r>
    </w:p>
    <w:p w:rsidR="004C3067" w:rsidRPr="00D31900" w:rsidRDefault="004C3067" w:rsidP="003559C4">
      <w:pPr>
        <w:spacing w:after="0" w:line="240" w:lineRule="auto"/>
        <w:ind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В соответствии с  Законом Ульяновской области № 181-ЗО ежемесячную денежную выплату получили 23 человек из числа беременных женщин и кормящих матерей на сумму 49,8  тыс.руб.;</w:t>
      </w:r>
      <w:r w:rsidRPr="00D31900">
        <w:rPr>
          <w:rFonts w:ascii="Times New Roman" w:hAnsi="Times New Roman" w:cs="Times New Roman"/>
          <w:kern w:val="1"/>
        </w:rPr>
        <w:t xml:space="preserve"> за аналогичный период 2016 года 136,2  тыс. руб. (-86,4 тыс.руб.);</w:t>
      </w:r>
    </w:p>
    <w:p w:rsidR="004C3067" w:rsidRPr="00D31900" w:rsidRDefault="004C3067" w:rsidP="00D31900">
      <w:pPr>
        <w:spacing w:after="0" w:line="240" w:lineRule="auto"/>
        <w:ind w:right="-569"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По Закону Ульяновской области № 180-ЗО:</w:t>
      </w:r>
    </w:p>
    <w:p w:rsidR="004C3067" w:rsidRPr="00D31900" w:rsidRDefault="004C3067" w:rsidP="003559C4">
      <w:pPr>
        <w:spacing w:after="0" w:line="240" w:lineRule="auto"/>
        <w:ind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-25 человек на сумму 355,8  тыс.руб. получили ежемесячную денежную выплату на ребенка, не посещающего детский сад; </w:t>
      </w:r>
      <w:r w:rsidRPr="00D31900">
        <w:rPr>
          <w:rFonts w:ascii="Times New Roman" w:hAnsi="Times New Roman" w:cs="Times New Roman"/>
          <w:kern w:val="1"/>
        </w:rPr>
        <w:t>за аналогичный период 2016 года  145,1 тыс. руб. (+ 210,7 тыс. руб.);</w:t>
      </w:r>
    </w:p>
    <w:p w:rsidR="004C3067" w:rsidRPr="00D31900" w:rsidRDefault="004C3067" w:rsidP="003559C4">
      <w:pPr>
        <w:spacing w:after="0" w:line="240" w:lineRule="auto"/>
        <w:ind w:right="-30" w:firstLine="709"/>
        <w:jc w:val="both"/>
        <w:rPr>
          <w:rFonts w:ascii="Times New Roman" w:hAnsi="Times New Roman" w:cs="Times New Roman"/>
          <w:kern w:val="1"/>
        </w:rPr>
      </w:pPr>
      <w:r w:rsidRPr="00D31900">
        <w:rPr>
          <w:rFonts w:ascii="Times New Roman" w:eastAsia="Andale Sans UI" w:hAnsi="Times New Roman" w:cs="Times New Roman"/>
          <w:kern w:val="1"/>
        </w:rPr>
        <w:t xml:space="preserve">- 5 студенческих семей получили ежемесячную денежную выплату на сумму 53,0 тыс.руб.; </w:t>
      </w:r>
      <w:r w:rsidRPr="00D31900">
        <w:rPr>
          <w:rFonts w:ascii="Times New Roman" w:hAnsi="Times New Roman" w:cs="Times New Roman"/>
          <w:kern w:val="1"/>
        </w:rPr>
        <w:t>за аналогичный период 2016 года —23,0 тыс. руб. (+30,0 тыс.руб.).</w:t>
      </w:r>
    </w:p>
    <w:p w:rsidR="004C3067" w:rsidRPr="00D31900" w:rsidRDefault="004C3067" w:rsidP="003559C4">
      <w:pPr>
        <w:spacing w:after="0" w:line="240" w:lineRule="auto"/>
        <w:ind w:right="-30" w:firstLine="709"/>
        <w:jc w:val="both"/>
        <w:rPr>
          <w:rFonts w:ascii="Times New Roman" w:hAnsi="Times New Roman" w:cs="Times New Roman"/>
          <w:kern w:val="1"/>
        </w:rPr>
      </w:pPr>
      <w:r w:rsidRPr="00D31900">
        <w:rPr>
          <w:rFonts w:ascii="Times New Roman" w:hAnsi="Times New Roman" w:cs="Times New Roman"/>
          <w:kern w:val="1"/>
        </w:rPr>
        <w:t>С начала года  выдано 7 свидетельств на приобретение жилого помещения при рождении детей в результате  многоплодных родов и при рождении четвертого  ребенка или последующих детей.</w:t>
      </w:r>
    </w:p>
    <w:p w:rsidR="004C3067" w:rsidRPr="00D31900" w:rsidRDefault="004C3067" w:rsidP="003559C4">
      <w:pPr>
        <w:spacing w:after="0" w:line="240" w:lineRule="auto"/>
        <w:ind w:right="-30" w:firstLine="709"/>
        <w:jc w:val="both"/>
        <w:rPr>
          <w:rFonts w:ascii="Times New Roman" w:eastAsia="Andale Sans UI" w:hAnsi="Times New Roman" w:cs="Times New Roman"/>
          <w:kern w:val="1"/>
        </w:rPr>
      </w:pPr>
      <w:r w:rsidRPr="00D31900">
        <w:rPr>
          <w:rFonts w:ascii="Times New Roman" w:hAnsi="Times New Roman" w:cs="Times New Roman"/>
          <w:kern w:val="1"/>
        </w:rPr>
        <w:t>Реализовано  с начала года 7 свидетельств на сумму 7310,1 млн.руб.. За аналогичный период 2016 года выданы  9 свидетельств, реализованы 9 свидетельств на сумму 9,24 млн.руб..</w:t>
      </w:r>
    </w:p>
    <w:p w:rsidR="004C3067" w:rsidRPr="00D31900" w:rsidRDefault="004C3067" w:rsidP="003559C4">
      <w:pPr>
        <w:spacing w:after="0" w:line="240" w:lineRule="auto"/>
        <w:ind w:right="-30" w:firstLine="709"/>
        <w:jc w:val="both"/>
        <w:rPr>
          <w:rFonts w:ascii="Times New Roman" w:eastAsia="Andale Sans UI" w:hAnsi="Times New Roman" w:cs="Times New Roman"/>
          <w:kern w:val="1"/>
        </w:rPr>
      </w:pPr>
      <w:r w:rsidRPr="00D31900">
        <w:rPr>
          <w:rFonts w:ascii="Times New Roman" w:eastAsia="Andale Sans UI" w:hAnsi="Times New Roman" w:cs="Times New Roman"/>
          <w:kern w:val="1"/>
        </w:rPr>
        <w:t>С начала 2017 года выдано 127 государственных сертификата именной капитал «Семья», из них:</w:t>
      </w:r>
    </w:p>
    <w:p w:rsidR="004C3067" w:rsidRPr="00D31900" w:rsidRDefault="004C3067" w:rsidP="00D31900">
      <w:pPr>
        <w:spacing w:after="0" w:line="240" w:lineRule="auto"/>
        <w:ind w:right="-569" w:firstLine="567"/>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 на рождение 2-го ребёнка – 69 сертификата, </w:t>
      </w:r>
    </w:p>
    <w:p w:rsidR="004C3067" w:rsidRPr="00D31900" w:rsidRDefault="004C3067" w:rsidP="00D31900">
      <w:pPr>
        <w:spacing w:after="0" w:line="240" w:lineRule="auto"/>
        <w:ind w:right="-569" w:firstLine="567"/>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 на рождение 3-го ребёнка – 36 сертификатов, </w:t>
      </w:r>
    </w:p>
    <w:p w:rsidR="004C3067" w:rsidRPr="00D31900" w:rsidRDefault="004C3067" w:rsidP="00D31900">
      <w:pPr>
        <w:spacing w:after="0" w:line="240" w:lineRule="auto"/>
        <w:ind w:right="-569" w:firstLine="567"/>
        <w:jc w:val="both"/>
        <w:rPr>
          <w:rFonts w:ascii="Times New Roman" w:eastAsia="Andale Sans UI" w:hAnsi="Times New Roman" w:cs="Times New Roman"/>
          <w:kern w:val="1"/>
        </w:rPr>
      </w:pPr>
      <w:r w:rsidRPr="00D31900">
        <w:rPr>
          <w:rFonts w:ascii="Times New Roman" w:eastAsia="Andale Sans UI" w:hAnsi="Times New Roman" w:cs="Times New Roman"/>
          <w:kern w:val="1"/>
        </w:rPr>
        <w:t>- на рождение 4-го ребёнка – 13 сертификатов,</w:t>
      </w:r>
    </w:p>
    <w:p w:rsidR="004C3067" w:rsidRPr="00D31900" w:rsidRDefault="004C3067" w:rsidP="00D31900">
      <w:pPr>
        <w:spacing w:after="0" w:line="240" w:lineRule="auto"/>
        <w:ind w:left="567" w:right="-569"/>
        <w:jc w:val="both"/>
        <w:rPr>
          <w:rFonts w:ascii="Times New Roman" w:eastAsia="Andale Sans UI" w:hAnsi="Times New Roman" w:cs="Times New Roman"/>
          <w:kern w:val="1"/>
        </w:rPr>
      </w:pPr>
      <w:r w:rsidRPr="00D31900">
        <w:rPr>
          <w:rFonts w:ascii="Times New Roman" w:eastAsia="Andale Sans UI" w:hAnsi="Times New Roman" w:cs="Times New Roman"/>
          <w:kern w:val="1"/>
        </w:rPr>
        <w:t>- на рождение 5-го ребёнка – 5 сертификата,</w:t>
      </w:r>
    </w:p>
    <w:p w:rsidR="004C3067" w:rsidRPr="00D31900" w:rsidRDefault="004C3067" w:rsidP="00D31900">
      <w:pPr>
        <w:widowControl w:val="0"/>
        <w:numPr>
          <w:ilvl w:val="0"/>
          <w:numId w:val="8"/>
        </w:numPr>
        <w:suppressAutoHyphens/>
        <w:spacing w:after="0" w:line="240" w:lineRule="auto"/>
        <w:ind w:left="567" w:right="-569" w:firstLine="0"/>
        <w:jc w:val="both"/>
        <w:rPr>
          <w:rFonts w:ascii="Times New Roman" w:eastAsia="Andale Sans UI" w:hAnsi="Times New Roman" w:cs="Times New Roman"/>
          <w:kern w:val="1"/>
        </w:rPr>
      </w:pPr>
      <w:r w:rsidRPr="00D31900">
        <w:rPr>
          <w:rFonts w:ascii="Times New Roman" w:eastAsia="Andale Sans UI" w:hAnsi="Times New Roman" w:cs="Times New Roman"/>
          <w:kern w:val="1"/>
        </w:rPr>
        <w:t>на рождение 6-го ребенка  - 3 сертификата,</w:t>
      </w:r>
    </w:p>
    <w:p w:rsidR="004C3067" w:rsidRPr="00D31900" w:rsidRDefault="004C3067" w:rsidP="00D31900">
      <w:pPr>
        <w:widowControl w:val="0"/>
        <w:numPr>
          <w:ilvl w:val="0"/>
          <w:numId w:val="8"/>
        </w:numPr>
        <w:suppressAutoHyphens/>
        <w:spacing w:after="0" w:line="240" w:lineRule="auto"/>
        <w:ind w:left="567" w:right="-569" w:firstLine="0"/>
        <w:jc w:val="both"/>
        <w:rPr>
          <w:rFonts w:ascii="Times New Roman" w:eastAsia="Andale Sans UI" w:hAnsi="Times New Roman" w:cs="Times New Roman"/>
          <w:kern w:val="1"/>
        </w:rPr>
      </w:pPr>
      <w:r w:rsidRPr="00D31900">
        <w:rPr>
          <w:rFonts w:ascii="Times New Roman" w:eastAsia="Andale Sans UI" w:hAnsi="Times New Roman" w:cs="Times New Roman"/>
          <w:kern w:val="1"/>
        </w:rPr>
        <w:t>на рождение 7-го ребенка — 1 чел..</w:t>
      </w:r>
    </w:p>
    <w:p w:rsidR="004C3067" w:rsidRPr="00D31900" w:rsidRDefault="004C3067" w:rsidP="003559C4">
      <w:pPr>
        <w:spacing w:after="0" w:line="240" w:lineRule="auto"/>
        <w:ind w:right="-30" w:firstLine="567"/>
        <w:jc w:val="both"/>
        <w:rPr>
          <w:rFonts w:ascii="Times New Roman" w:eastAsia="Andale Sans UI" w:hAnsi="Times New Roman" w:cs="Times New Roman"/>
          <w:kern w:val="1"/>
        </w:rPr>
      </w:pPr>
      <w:r w:rsidRPr="00D31900">
        <w:rPr>
          <w:rFonts w:ascii="Times New Roman" w:eastAsia="Andale Sans UI" w:hAnsi="Times New Roman" w:cs="Times New Roman"/>
          <w:kern w:val="1"/>
        </w:rPr>
        <w:lastRenderedPageBreak/>
        <w:t>Реализованы с начала года 19 сертификатов  на сумму 569,3 тыс.руб., за аналогичный период 2016 года реализованы 23 сертификата на общую сумму 1022,9 тыс.руб..</w:t>
      </w:r>
    </w:p>
    <w:p w:rsidR="004C3067" w:rsidRPr="00D31900" w:rsidRDefault="004C3067" w:rsidP="003559C4">
      <w:pPr>
        <w:spacing w:after="0" w:line="240" w:lineRule="auto"/>
        <w:ind w:right="-30" w:firstLine="567"/>
        <w:jc w:val="both"/>
        <w:rPr>
          <w:rFonts w:ascii="Times New Roman" w:hAnsi="Times New Roman" w:cs="Times New Roman"/>
          <w:b/>
          <w:bCs/>
          <w:kern w:val="1"/>
        </w:rPr>
      </w:pPr>
      <w:r w:rsidRPr="00D31900">
        <w:rPr>
          <w:rFonts w:ascii="Times New Roman" w:eastAsia="Andale Sans UI" w:hAnsi="Times New Roman" w:cs="Times New Roman"/>
          <w:kern w:val="1"/>
        </w:rPr>
        <w:t xml:space="preserve">В целях поддержки детей из многодетных и малоимущих семей за счет средств районного бюджета организовано бесплатное питание в школах. С начала 2017 года  727 учеников  из малообеспеченных семей получили данный вид поддержки, на что    из  районного  бюджета  было выделено </w:t>
      </w:r>
      <w:r w:rsidRPr="00D31900">
        <w:rPr>
          <w:rFonts w:ascii="Times New Roman" w:eastAsia="Andale Sans UI" w:hAnsi="Times New Roman" w:cs="Times New Roman"/>
          <w:bCs/>
          <w:kern w:val="1"/>
        </w:rPr>
        <w:t xml:space="preserve"> 2584,7 тыс.руб</w:t>
      </w:r>
      <w:r w:rsidRPr="00D31900">
        <w:rPr>
          <w:rFonts w:ascii="Times New Roman" w:eastAsia="Andale Sans UI" w:hAnsi="Times New Roman" w:cs="Times New Roman"/>
          <w:kern w:val="1"/>
        </w:rPr>
        <w:t>.  Организован подвоз детей до школы. Данным видом поддержки охвачено  316 школьников.</w:t>
      </w:r>
    </w:p>
    <w:p w:rsidR="004C3067" w:rsidRPr="00D31900" w:rsidRDefault="004C3067" w:rsidP="00D31900">
      <w:pPr>
        <w:spacing w:after="0" w:line="240" w:lineRule="auto"/>
        <w:ind w:left="15" w:firstLine="552"/>
        <w:jc w:val="both"/>
        <w:rPr>
          <w:rFonts w:ascii="Times New Roman" w:hAnsi="Times New Roman" w:cs="Times New Roman"/>
          <w:b/>
          <w:bCs/>
          <w:kern w:val="1"/>
        </w:rPr>
      </w:pPr>
    </w:p>
    <w:p w:rsidR="004C3067" w:rsidRPr="00D31900" w:rsidRDefault="004C3067" w:rsidP="00D31900">
      <w:pPr>
        <w:spacing w:after="0" w:line="240" w:lineRule="auto"/>
        <w:ind w:left="15" w:firstLine="552"/>
        <w:jc w:val="both"/>
        <w:rPr>
          <w:rFonts w:ascii="Times New Roman" w:hAnsi="Times New Roman" w:cs="Times New Roman"/>
          <w:b/>
          <w:bCs/>
        </w:rPr>
      </w:pPr>
      <w:r w:rsidRPr="00D31900">
        <w:rPr>
          <w:rFonts w:ascii="Times New Roman" w:hAnsi="Times New Roman" w:cs="Times New Roman"/>
          <w:b/>
          <w:bCs/>
          <w:kern w:val="1"/>
        </w:rPr>
        <w:t xml:space="preserve">3.Адресная поддержка отдельных категорий жителей муниципального образования </w:t>
      </w:r>
      <w:r w:rsidRPr="00D31900">
        <w:rPr>
          <w:rFonts w:ascii="Times New Roman" w:hAnsi="Times New Roman" w:cs="Times New Roman"/>
          <w:b/>
          <w:bCs/>
          <w:color w:val="000000"/>
          <w:kern w:val="1"/>
        </w:rPr>
        <w:t xml:space="preserve">МО «Цильнинский район». </w:t>
      </w:r>
    </w:p>
    <w:p w:rsidR="004C3067" w:rsidRPr="00D31900" w:rsidRDefault="004C3067" w:rsidP="00D31900">
      <w:pPr>
        <w:spacing w:after="0" w:line="240" w:lineRule="auto"/>
        <w:ind w:left="15" w:right="-569" w:firstLine="552"/>
        <w:jc w:val="both"/>
        <w:rPr>
          <w:rFonts w:ascii="Times New Roman" w:hAnsi="Times New Roman" w:cs="Times New Roman"/>
          <w:b/>
          <w:bCs/>
        </w:rPr>
      </w:pPr>
    </w:p>
    <w:p w:rsidR="004C3067" w:rsidRPr="00D31900" w:rsidRDefault="004C3067" w:rsidP="003559C4">
      <w:pPr>
        <w:spacing w:after="0" w:line="240" w:lineRule="auto"/>
        <w:ind w:left="15" w:right="-30" w:firstLine="552"/>
        <w:jc w:val="both"/>
        <w:rPr>
          <w:rFonts w:ascii="Times New Roman" w:hAnsi="Times New Roman" w:cs="Times New Roman"/>
        </w:rPr>
      </w:pPr>
      <w:r w:rsidRPr="00D31900">
        <w:rPr>
          <w:rFonts w:ascii="Times New Roman" w:hAnsi="Times New Roman" w:cs="Times New Roman"/>
        </w:rPr>
        <w:t xml:space="preserve">За период с 01.01.2017 по 31.12.2017 адресная материальная помощь оказана лицам, оказавшимся в трудной жизненной ситуации из средств </w:t>
      </w:r>
      <w:r w:rsidRPr="00D31900">
        <w:rPr>
          <w:rFonts w:ascii="Times New Roman" w:hAnsi="Times New Roman" w:cs="Times New Roman"/>
          <w:b/>
          <w:bCs/>
        </w:rPr>
        <w:t>областного и муниципального бюджетов  222 чел. на общую сумму 4312,4 тыс. руб.,</w:t>
      </w:r>
      <w:r w:rsidRPr="00D31900">
        <w:rPr>
          <w:rFonts w:ascii="Times New Roman" w:hAnsi="Times New Roman" w:cs="Times New Roman"/>
        </w:rPr>
        <w:t xml:space="preserve">  в том числе по источникам средств:</w:t>
      </w:r>
    </w:p>
    <w:p w:rsidR="004C3067" w:rsidRPr="00D31900" w:rsidRDefault="004C3067" w:rsidP="003559C4">
      <w:pPr>
        <w:widowControl w:val="0"/>
        <w:numPr>
          <w:ilvl w:val="1"/>
          <w:numId w:val="1"/>
        </w:numPr>
        <w:tabs>
          <w:tab w:val="clear" w:pos="0"/>
          <w:tab w:val="num" w:pos="1080"/>
        </w:tabs>
        <w:suppressAutoHyphens/>
        <w:spacing w:after="0" w:line="240" w:lineRule="auto"/>
        <w:ind w:right="-30" w:firstLine="552"/>
        <w:jc w:val="both"/>
        <w:rPr>
          <w:rFonts w:ascii="Times New Roman" w:hAnsi="Times New Roman" w:cs="Times New Roman"/>
        </w:rPr>
      </w:pPr>
      <w:r w:rsidRPr="00D31900">
        <w:rPr>
          <w:rFonts w:ascii="Times New Roman" w:hAnsi="Times New Roman" w:cs="Times New Roman"/>
        </w:rPr>
        <w:t>из средств</w:t>
      </w:r>
      <w:r w:rsidRPr="00D31900">
        <w:rPr>
          <w:rFonts w:ascii="Times New Roman" w:hAnsi="Times New Roman" w:cs="Times New Roman"/>
          <w:b/>
          <w:bCs/>
        </w:rPr>
        <w:t xml:space="preserve"> муниципального образования</w:t>
      </w:r>
      <w:r w:rsidRPr="00D31900">
        <w:rPr>
          <w:rFonts w:ascii="Times New Roman" w:hAnsi="Times New Roman" w:cs="Times New Roman"/>
        </w:rPr>
        <w:t xml:space="preserve"> помощь оказана 105 гражданам чел. на 1833,80  тыс. руб., в т.ч.:</w:t>
      </w:r>
    </w:p>
    <w:p w:rsidR="004C3067" w:rsidRPr="00D31900" w:rsidRDefault="004C3067" w:rsidP="00D31900">
      <w:pPr>
        <w:spacing w:after="0" w:line="240" w:lineRule="auto"/>
        <w:ind w:right="-569" w:firstLine="552"/>
        <w:jc w:val="both"/>
        <w:rPr>
          <w:rFonts w:ascii="Times New Roman" w:hAnsi="Times New Roman" w:cs="Times New Roman"/>
        </w:rPr>
      </w:pPr>
      <w:r w:rsidRPr="00D31900">
        <w:rPr>
          <w:rFonts w:ascii="Times New Roman" w:hAnsi="Times New Roman" w:cs="Times New Roman"/>
        </w:rPr>
        <w:t xml:space="preserve">       -в связи с пожаром  4 чел., на  135,0 тыс.руб.;</w:t>
      </w:r>
    </w:p>
    <w:p w:rsidR="004C3067" w:rsidRPr="00D31900" w:rsidRDefault="004C3067" w:rsidP="00D31900">
      <w:pPr>
        <w:spacing w:after="0" w:line="240" w:lineRule="auto"/>
        <w:ind w:right="-569" w:firstLine="552"/>
        <w:jc w:val="both"/>
        <w:rPr>
          <w:rFonts w:ascii="Times New Roman" w:hAnsi="Times New Roman" w:cs="Times New Roman"/>
        </w:rPr>
      </w:pPr>
      <w:r w:rsidRPr="00D31900">
        <w:rPr>
          <w:rFonts w:ascii="Times New Roman" w:hAnsi="Times New Roman" w:cs="Times New Roman"/>
        </w:rPr>
        <w:t xml:space="preserve">       - на дорогостоящее лечение – 70 чел. на 1248,8 тыс. рублей;</w:t>
      </w:r>
    </w:p>
    <w:p w:rsidR="004C3067" w:rsidRPr="00D31900" w:rsidRDefault="004C3067" w:rsidP="00D31900">
      <w:pPr>
        <w:spacing w:after="0" w:line="240" w:lineRule="auto"/>
        <w:ind w:right="-569" w:firstLine="552"/>
        <w:jc w:val="both"/>
        <w:rPr>
          <w:rFonts w:ascii="Times New Roman" w:hAnsi="Times New Roman" w:cs="Times New Roman"/>
        </w:rPr>
      </w:pPr>
      <w:r w:rsidRPr="00D31900">
        <w:rPr>
          <w:rFonts w:ascii="Times New Roman" w:hAnsi="Times New Roman" w:cs="Times New Roman"/>
        </w:rPr>
        <w:t xml:space="preserve">       - на ремонт 10 чел., на 185,0 тыс.руб.;</w:t>
      </w:r>
    </w:p>
    <w:p w:rsidR="004C3067" w:rsidRPr="00D31900" w:rsidRDefault="004C3067" w:rsidP="00D31900">
      <w:pPr>
        <w:spacing w:after="0" w:line="240" w:lineRule="auto"/>
        <w:ind w:right="-569" w:firstLine="552"/>
        <w:jc w:val="both"/>
        <w:rPr>
          <w:rFonts w:ascii="Times New Roman" w:hAnsi="Times New Roman" w:cs="Times New Roman"/>
        </w:rPr>
      </w:pPr>
      <w:r w:rsidRPr="00D31900">
        <w:rPr>
          <w:rFonts w:ascii="Times New Roman" w:hAnsi="Times New Roman" w:cs="Times New Roman"/>
        </w:rPr>
        <w:t xml:space="preserve">       - на газификацию жилья – 2 чел. – 34,0 тыс. рублей;</w:t>
      </w:r>
    </w:p>
    <w:p w:rsidR="004C3067" w:rsidRPr="00D31900" w:rsidRDefault="004C3067" w:rsidP="00D31900">
      <w:pPr>
        <w:pStyle w:val="a0"/>
        <w:snapToGrid w:val="0"/>
        <w:spacing w:after="0" w:line="240" w:lineRule="auto"/>
        <w:ind w:right="-569" w:firstLine="552"/>
        <w:jc w:val="both"/>
        <w:rPr>
          <w:rFonts w:ascii="Times New Roman" w:hAnsi="Times New Roman" w:cs="Times New Roman"/>
          <w:bCs/>
        </w:rPr>
      </w:pPr>
      <w:r w:rsidRPr="00D31900">
        <w:rPr>
          <w:rFonts w:ascii="Times New Roman" w:hAnsi="Times New Roman" w:cs="Times New Roman"/>
        </w:rPr>
        <w:t xml:space="preserve">       - на другие виды помощи  19 чел. на сумму 231,0 тыс. рублей.</w:t>
      </w:r>
    </w:p>
    <w:p w:rsidR="004C3067" w:rsidRPr="00D31900" w:rsidRDefault="004C3067" w:rsidP="003559C4">
      <w:pPr>
        <w:spacing w:after="0" w:line="240" w:lineRule="auto"/>
        <w:ind w:right="-30" w:firstLine="552"/>
        <w:jc w:val="both"/>
        <w:rPr>
          <w:rFonts w:ascii="Times New Roman" w:hAnsi="Times New Roman" w:cs="Times New Roman"/>
          <w:bCs/>
        </w:rPr>
      </w:pPr>
      <w:r w:rsidRPr="00D31900">
        <w:rPr>
          <w:rFonts w:ascii="Times New Roman" w:hAnsi="Times New Roman" w:cs="Times New Roman"/>
          <w:bCs/>
        </w:rPr>
        <w:t xml:space="preserve">     - из средств </w:t>
      </w:r>
      <w:r w:rsidRPr="00D31900">
        <w:rPr>
          <w:rFonts w:ascii="Times New Roman" w:hAnsi="Times New Roman" w:cs="Times New Roman"/>
          <w:b/>
          <w:bCs/>
        </w:rPr>
        <w:t>областного бюджета</w:t>
      </w:r>
      <w:r w:rsidRPr="00D31900">
        <w:rPr>
          <w:rFonts w:ascii="Times New Roman" w:hAnsi="Times New Roman" w:cs="Times New Roman"/>
          <w:bCs/>
        </w:rPr>
        <w:t xml:space="preserve"> государственную социальную помощь получили 141  чел. на сумму 3009,7 тыс.руб., в том числе:</w:t>
      </w:r>
    </w:p>
    <w:p w:rsidR="004C3067" w:rsidRPr="00D31900" w:rsidRDefault="004C3067" w:rsidP="00D31900">
      <w:pPr>
        <w:spacing w:after="0" w:line="240" w:lineRule="auto"/>
        <w:ind w:right="-569" w:firstLine="552"/>
        <w:jc w:val="both"/>
        <w:rPr>
          <w:rFonts w:ascii="Times New Roman" w:hAnsi="Times New Roman" w:cs="Times New Roman"/>
          <w:bCs/>
        </w:rPr>
      </w:pPr>
      <w:r w:rsidRPr="00D31900">
        <w:rPr>
          <w:rFonts w:ascii="Times New Roman" w:hAnsi="Times New Roman" w:cs="Times New Roman"/>
          <w:bCs/>
        </w:rPr>
        <w:t xml:space="preserve">     через областную комиссию 92 человек, на общую сумму  2453,3 тыс.руб., </w:t>
      </w:r>
    </w:p>
    <w:p w:rsidR="004C3067" w:rsidRPr="00D31900" w:rsidRDefault="004C3067" w:rsidP="00D31900">
      <w:pPr>
        <w:spacing w:after="0" w:line="240" w:lineRule="auto"/>
        <w:ind w:right="-569" w:firstLine="552"/>
        <w:jc w:val="both"/>
        <w:rPr>
          <w:rFonts w:ascii="Times New Roman" w:hAnsi="Times New Roman" w:cs="Times New Roman"/>
        </w:rPr>
      </w:pPr>
      <w:r w:rsidRPr="00D31900">
        <w:rPr>
          <w:rFonts w:ascii="Times New Roman" w:hAnsi="Times New Roman" w:cs="Times New Roman"/>
          <w:bCs/>
        </w:rPr>
        <w:t xml:space="preserve">        в т.ч.:</w:t>
      </w:r>
    </w:p>
    <w:p w:rsidR="004C3067" w:rsidRPr="00D31900" w:rsidRDefault="004C3067" w:rsidP="00D31900">
      <w:pPr>
        <w:spacing w:after="0" w:line="240" w:lineRule="auto"/>
        <w:ind w:right="-569" w:firstLine="552"/>
        <w:jc w:val="both"/>
        <w:rPr>
          <w:rFonts w:ascii="Times New Roman" w:hAnsi="Times New Roman" w:cs="Times New Roman"/>
          <w:bCs/>
        </w:rPr>
      </w:pPr>
      <w:r w:rsidRPr="00D31900">
        <w:rPr>
          <w:rFonts w:ascii="Times New Roman" w:hAnsi="Times New Roman" w:cs="Times New Roman"/>
        </w:rPr>
        <w:t xml:space="preserve">       </w:t>
      </w:r>
      <w:r w:rsidRPr="00D31900">
        <w:rPr>
          <w:rFonts w:ascii="Times New Roman" w:hAnsi="Times New Roman" w:cs="Times New Roman"/>
          <w:bCs/>
        </w:rPr>
        <w:t>- в связи с пожаром – 6     чел. на  562,0   тысяч рублей;</w:t>
      </w:r>
    </w:p>
    <w:p w:rsidR="004C3067" w:rsidRPr="00D31900" w:rsidRDefault="004C3067" w:rsidP="00D31900">
      <w:pPr>
        <w:spacing w:after="0" w:line="240" w:lineRule="auto"/>
        <w:ind w:right="-569" w:firstLine="552"/>
        <w:jc w:val="both"/>
        <w:rPr>
          <w:rFonts w:ascii="Times New Roman" w:hAnsi="Times New Roman" w:cs="Times New Roman"/>
          <w:bCs/>
        </w:rPr>
      </w:pPr>
      <w:r w:rsidRPr="00D31900">
        <w:rPr>
          <w:rFonts w:ascii="Times New Roman" w:hAnsi="Times New Roman" w:cs="Times New Roman"/>
          <w:bCs/>
        </w:rPr>
        <w:t xml:space="preserve">       - на дорогостоящее лечение –35 чел. на  855,0 тысяч рублей;</w:t>
      </w:r>
    </w:p>
    <w:p w:rsidR="004C3067" w:rsidRPr="00D31900" w:rsidRDefault="004C3067" w:rsidP="00D31900">
      <w:pPr>
        <w:spacing w:after="0" w:line="240" w:lineRule="auto"/>
        <w:ind w:right="-569" w:firstLine="552"/>
        <w:jc w:val="both"/>
        <w:rPr>
          <w:rFonts w:ascii="Times New Roman" w:hAnsi="Times New Roman" w:cs="Times New Roman"/>
          <w:bCs/>
        </w:rPr>
      </w:pPr>
      <w:r w:rsidRPr="00D31900">
        <w:rPr>
          <w:rFonts w:ascii="Times New Roman" w:hAnsi="Times New Roman" w:cs="Times New Roman"/>
          <w:bCs/>
        </w:rPr>
        <w:t xml:space="preserve">       - на ремонт – 15 чел. на 460,0  тысяч рублей;</w:t>
      </w:r>
    </w:p>
    <w:p w:rsidR="004C3067" w:rsidRPr="00D31900" w:rsidRDefault="004C3067" w:rsidP="00D31900">
      <w:pPr>
        <w:spacing w:after="0" w:line="240" w:lineRule="auto"/>
        <w:ind w:right="-569" w:firstLine="552"/>
        <w:jc w:val="both"/>
        <w:rPr>
          <w:rFonts w:ascii="Times New Roman" w:hAnsi="Times New Roman" w:cs="Times New Roman"/>
          <w:bCs/>
        </w:rPr>
      </w:pPr>
      <w:r w:rsidRPr="00D31900">
        <w:rPr>
          <w:rFonts w:ascii="Times New Roman" w:hAnsi="Times New Roman" w:cs="Times New Roman"/>
          <w:bCs/>
        </w:rPr>
        <w:t xml:space="preserve">       - на газификацию жилья – 5 чел. –100,0 тысяч рублей;</w:t>
      </w:r>
    </w:p>
    <w:p w:rsidR="004C3067" w:rsidRPr="00D31900" w:rsidRDefault="004C3067" w:rsidP="00D31900">
      <w:pPr>
        <w:pStyle w:val="a0"/>
        <w:snapToGrid w:val="0"/>
        <w:spacing w:after="0" w:line="240" w:lineRule="auto"/>
        <w:ind w:right="-569" w:firstLine="552"/>
        <w:jc w:val="both"/>
        <w:rPr>
          <w:rFonts w:ascii="Times New Roman" w:hAnsi="Times New Roman" w:cs="Times New Roman"/>
          <w:b/>
          <w:bCs/>
        </w:rPr>
      </w:pPr>
      <w:r w:rsidRPr="00D31900">
        <w:rPr>
          <w:rFonts w:ascii="Times New Roman" w:hAnsi="Times New Roman" w:cs="Times New Roman"/>
          <w:bCs/>
        </w:rPr>
        <w:t xml:space="preserve">       - на другие виды помощи  31 чел. на сумму 476,3 тыс. рублей.</w:t>
      </w:r>
      <w:r w:rsidRPr="00D31900">
        <w:rPr>
          <w:rFonts w:ascii="Times New Roman" w:hAnsi="Times New Roman" w:cs="Times New Roman"/>
          <w:b/>
          <w:bCs/>
        </w:rPr>
        <w:t>;</w:t>
      </w:r>
    </w:p>
    <w:p w:rsidR="004C3067" w:rsidRPr="00D31900" w:rsidRDefault="004C3067" w:rsidP="00D31900">
      <w:pPr>
        <w:pStyle w:val="a0"/>
        <w:snapToGrid w:val="0"/>
        <w:spacing w:after="0" w:line="240" w:lineRule="auto"/>
        <w:ind w:right="-569" w:firstLine="552"/>
        <w:jc w:val="both"/>
        <w:rPr>
          <w:rFonts w:ascii="Times New Roman" w:hAnsi="Times New Roman" w:cs="Times New Roman"/>
          <w:b/>
          <w:bCs/>
        </w:rPr>
      </w:pPr>
      <w:r w:rsidRPr="00D31900">
        <w:rPr>
          <w:rFonts w:ascii="Times New Roman" w:hAnsi="Times New Roman" w:cs="Times New Roman"/>
          <w:b/>
          <w:bCs/>
        </w:rPr>
        <w:t xml:space="preserve">   </w:t>
      </w:r>
      <w:r w:rsidRPr="00D31900">
        <w:rPr>
          <w:rFonts w:ascii="Times New Roman" w:hAnsi="Times New Roman" w:cs="Times New Roman"/>
        </w:rPr>
        <w:t>на основании социального контракта:23 человек на сумму  402,4 тыс.руб.</w:t>
      </w:r>
      <w:r w:rsidRPr="00D31900">
        <w:rPr>
          <w:rFonts w:ascii="Times New Roman" w:hAnsi="Times New Roman" w:cs="Times New Roman"/>
          <w:b/>
          <w:bCs/>
        </w:rPr>
        <w:t>,</w:t>
      </w:r>
    </w:p>
    <w:p w:rsidR="004C3067" w:rsidRPr="00D31900" w:rsidRDefault="004C3067" w:rsidP="00D31900">
      <w:pPr>
        <w:pStyle w:val="a0"/>
        <w:snapToGrid w:val="0"/>
        <w:spacing w:after="0" w:line="240" w:lineRule="auto"/>
        <w:ind w:right="-569" w:firstLine="552"/>
        <w:jc w:val="both"/>
        <w:rPr>
          <w:rFonts w:ascii="Times New Roman" w:hAnsi="Times New Roman" w:cs="Times New Roman"/>
        </w:rPr>
      </w:pPr>
      <w:r w:rsidRPr="00D31900">
        <w:rPr>
          <w:rFonts w:ascii="Times New Roman" w:hAnsi="Times New Roman" w:cs="Times New Roman"/>
          <w:b/>
          <w:bCs/>
        </w:rPr>
        <w:t xml:space="preserve">   </w:t>
      </w:r>
      <w:r w:rsidRPr="00D31900">
        <w:rPr>
          <w:rFonts w:ascii="Times New Roman" w:hAnsi="Times New Roman" w:cs="Times New Roman"/>
        </w:rPr>
        <w:t>с использование ЭСПК  -26 чел. на сумму 154,0 тыс.руб.</w:t>
      </w:r>
    </w:p>
    <w:p w:rsidR="004C3067" w:rsidRPr="00D31900" w:rsidRDefault="004C3067" w:rsidP="00D31900">
      <w:pPr>
        <w:pStyle w:val="a0"/>
        <w:snapToGrid w:val="0"/>
        <w:spacing w:after="0" w:line="240" w:lineRule="auto"/>
        <w:ind w:right="-569" w:firstLine="552"/>
        <w:jc w:val="both"/>
        <w:rPr>
          <w:rFonts w:ascii="Times New Roman" w:hAnsi="Times New Roman" w:cs="Times New Roman"/>
        </w:rPr>
      </w:pPr>
    </w:p>
    <w:p w:rsidR="004C3067" w:rsidRPr="00D31900" w:rsidRDefault="004C3067" w:rsidP="003559C4">
      <w:pPr>
        <w:spacing w:after="0" w:line="240" w:lineRule="auto"/>
        <w:ind w:right="-30"/>
        <w:jc w:val="both"/>
        <w:rPr>
          <w:rFonts w:ascii="Times New Roman" w:eastAsia="Andale Sans UI" w:hAnsi="Times New Roman" w:cs="Times New Roman"/>
          <w:kern w:val="1"/>
        </w:rPr>
      </w:pPr>
      <w:r w:rsidRPr="00D31900">
        <w:rPr>
          <w:rFonts w:ascii="Times New Roman" w:hAnsi="Times New Roman" w:cs="Times New Roman"/>
          <w:b/>
          <w:bCs/>
        </w:rPr>
        <w:t>4.</w:t>
      </w:r>
      <w:r w:rsidRPr="00D31900">
        <w:rPr>
          <w:rFonts w:ascii="Times New Roman" w:hAnsi="Times New Roman" w:cs="Times New Roman"/>
          <w:b/>
          <w:bCs/>
          <w:kern w:val="1"/>
        </w:rPr>
        <w:t>Реализация Указа Президента РФ от 07.05.2008 №714 «Об обеспечении жильем ветеранов Великой Отечественной войны 1941-1945гг. ».</w:t>
      </w:r>
    </w:p>
    <w:p w:rsidR="004C3067" w:rsidRPr="00D31900" w:rsidRDefault="004C3067" w:rsidP="003559C4">
      <w:pPr>
        <w:spacing w:after="0" w:line="240" w:lineRule="auto"/>
        <w:ind w:right="-30" w:firstLine="567"/>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На территории муниципального образования  «Цильнинский район» на 01.01.2018 проживают  всего 122 ветерана Великой Отечественной войны, на которых распространяется действие Указа Президента РФ №714 от 07.05.2008г., в том числе: </w:t>
      </w:r>
    </w:p>
    <w:p w:rsidR="004C3067" w:rsidRPr="00D31900" w:rsidRDefault="004C3067" w:rsidP="00D31900">
      <w:pPr>
        <w:spacing w:after="0" w:line="240" w:lineRule="auto"/>
        <w:ind w:right="-569" w:firstLine="567"/>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 инвалидов Великой Отечественной войны </w:t>
      </w:r>
      <w:r w:rsidRPr="00D31900">
        <w:rPr>
          <w:rFonts w:ascii="Times New Roman" w:hAnsi="Times New Roman" w:cs="Times New Roman"/>
          <w:color w:val="000000"/>
          <w:kern w:val="1"/>
        </w:rPr>
        <w:t>– 4</w:t>
      </w:r>
      <w:r w:rsidRPr="00D31900">
        <w:rPr>
          <w:rFonts w:ascii="Times New Roman" w:hAnsi="Times New Roman" w:cs="Times New Roman"/>
        </w:rPr>
        <w:t>;</w:t>
      </w:r>
    </w:p>
    <w:p w:rsidR="004C3067" w:rsidRPr="00D31900" w:rsidRDefault="004C3067" w:rsidP="00D31900">
      <w:pPr>
        <w:spacing w:after="0" w:line="240" w:lineRule="auto"/>
        <w:ind w:right="-569" w:firstLine="567"/>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 участников Великой Отечественной войны  </w:t>
      </w:r>
      <w:r w:rsidRPr="00D31900">
        <w:rPr>
          <w:rFonts w:ascii="Times New Roman" w:hAnsi="Times New Roman" w:cs="Times New Roman"/>
          <w:color w:val="000000"/>
          <w:kern w:val="1"/>
        </w:rPr>
        <w:t>–7</w:t>
      </w:r>
      <w:r w:rsidRPr="00D31900">
        <w:rPr>
          <w:rFonts w:ascii="Times New Roman" w:hAnsi="Times New Roman" w:cs="Times New Roman"/>
        </w:rPr>
        <w:t>;</w:t>
      </w:r>
    </w:p>
    <w:p w:rsidR="004C3067" w:rsidRPr="00D31900" w:rsidRDefault="004C3067" w:rsidP="00D31900">
      <w:pPr>
        <w:spacing w:after="0" w:line="240" w:lineRule="auto"/>
        <w:ind w:right="-569" w:firstLine="567"/>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 солдат последнего военного призыва </w:t>
      </w:r>
      <w:r w:rsidRPr="00D31900">
        <w:rPr>
          <w:rFonts w:ascii="Times New Roman" w:hAnsi="Times New Roman" w:cs="Times New Roman"/>
          <w:color w:val="000000"/>
          <w:kern w:val="1"/>
        </w:rPr>
        <w:t>– 3</w:t>
      </w:r>
      <w:r w:rsidRPr="00D31900">
        <w:rPr>
          <w:rFonts w:ascii="Times New Roman" w:hAnsi="Times New Roman" w:cs="Times New Roman"/>
        </w:rPr>
        <w:t>;</w:t>
      </w:r>
    </w:p>
    <w:p w:rsidR="004C3067" w:rsidRPr="00D31900" w:rsidRDefault="004C3067" w:rsidP="00D31900">
      <w:pPr>
        <w:spacing w:after="0" w:line="240" w:lineRule="auto"/>
        <w:ind w:right="-569" w:firstLine="567"/>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 вдов участников Великой Отечественной войны  </w:t>
      </w:r>
      <w:r w:rsidRPr="00D31900">
        <w:rPr>
          <w:rFonts w:ascii="Times New Roman" w:hAnsi="Times New Roman" w:cs="Times New Roman"/>
          <w:color w:val="000000"/>
          <w:kern w:val="1"/>
        </w:rPr>
        <w:t>–108</w:t>
      </w:r>
      <w:r w:rsidRPr="00D31900">
        <w:rPr>
          <w:rFonts w:ascii="Times New Roman" w:hAnsi="Times New Roman" w:cs="Times New Roman"/>
        </w:rPr>
        <w:t>;</w:t>
      </w:r>
    </w:p>
    <w:p w:rsidR="004C3067" w:rsidRPr="00D31900" w:rsidRDefault="004C3067" w:rsidP="00D31900">
      <w:pPr>
        <w:spacing w:after="0" w:line="240" w:lineRule="auto"/>
        <w:ind w:right="-569" w:firstLine="567"/>
        <w:jc w:val="both"/>
        <w:rPr>
          <w:rFonts w:ascii="Times New Roman" w:eastAsia="Andale Sans UI" w:hAnsi="Times New Roman" w:cs="Times New Roman"/>
          <w:kern w:val="1"/>
        </w:rPr>
      </w:pPr>
      <w:r w:rsidRPr="00D31900">
        <w:rPr>
          <w:rFonts w:ascii="Times New Roman" w:eastAsia="Andale Sans UI" w:hAnsi="Times New Roman" w:cs="Times New Roman"/>
          <w:kern w:val="1"/>
        </w:rPr>
        <w:t xml:space="preserve">- жителей блокадного Ленинграда </w:t>
      </w:r>
      <w:r w:rsidRPr="00D31900">
        <w:rPr>
          <w:rFonts w:ascii="Times New Roman" w:hAnsi="Times New Roman" w:cs="Times New Roman"/>
          <w:color w:val="000000"/>
          <w:kern w:val="1"/>
        </w:rPr>
        <w:t>– 0</w:t>
      </w:r>
    </w:p>
    <w:p w:rsidR="004C3067" w:rsidRPr="00D31900" w:rsidRDefault="004C3067" w:rsidP="003559C4">
      <w:pPr>
        <w:spacing w:after="0" w:line="240" w:lineRule="auto"/>
        <w:ind w:right="-30" w:firstLine="567"/>
        <w:jc w:val="both"/>
        <w:rPr>
          <w:rFonts w:ascii="Times New Roman" w:eastAsia="Andale Sans UI" w:hAnsi="Times New Roman" w:cs="Times New Roman"/>
          <w:bCs/>
          <w:kern w:val="1"/>
        </w:rPr>
      </w:pPr>
      <w:r w:rsidRPr="00D31900">
        <w:rPr>
          <w:rFonts w:ascii="Times New Roman" w:eastAsia="Andale Sans UI" w:hAnsi="Times New Roman" w:cs="Times New Roman"/>
          <w:kern w:val="1"/>
        </w:rPr>
        <w:t xml:space="preserve">  </w:t>
      </w:r>
      <w:r w:rsidRPr="00D31900">
        <w:rPr>
          <w:rFonts w:ascii="Times New Roman" w:eastAsia="Andale Sans UI" w:hAnsi="Times New Roman" w:cs="Times New Roman"/>
          <w:kern w:val="1"/>
        </w:rPr>
        <w:tab/>
        <w:t xml:space="preserve">С начала действия данного Указа на очередь по улучшению жилищных условий стояли 292 </w:t>
      </w:r>
      <w:r w:rsidRPr="00D31900">
        <w:rPr>
          <w:rFonts w:ascii="Times New Roman" w:eastAsia="Andale Sans UI" w:hAnsi="Times New Roman" w:cs="Times New Roman"/>
          <w:bCs/>
          <w:kern w:val="1"/>
        </w:rPr>
        <w:t>человек.</w:t>
      </w:r>
      <w:r w:rsidRPr="00D31900">
        <w:rPr>
          <w:rFonts w:ascii="Times New Roman" w:eastAsia="Andale Sans UI" w:hAnsi="Times New Roman" w:cs="Times New Roman"/>
          <w:b/>
          <w:bCs/>
          <w:kern w:val="1"/>
        </w:rPr>
        <w:t xml:space="preserve"> </w:t>
      </w:r>
      <w:r w:rsidRPr="00D31900">
        <w:rPr>
          <w:rFonts w:ascii="Times New Roman" w:eastAsia="Andale Sans UI" w:hAnsi="Times New Roman" w:cs="Times New Roman"/>
          <w:kern w:val="1"/>
        </w:rPr>
        <w:t>Сертификаты получили</w:t>
      </w:r>
      <w:r w:rsidRPr="00D31900">
        <w:rPr>
          <w:rFonts w:ascii="Times New Roman" w:eastAsia="Andale Sans UI" w:hAnsi="Times New Roman" w:cs="Times New Roman"/>
          <w:b/>
          <w:bCs/>
          <w:kern w:val="1"/>
        </w:rPr>
        <w:t xml:space="preserve"> </w:t>
      </w:r>
      <w:r w:rsidRPr="00D31900">
        <w:rPr>
          <w:rFonts w:ascii="Times New Roman" w:eastAsia="Andale Sans UI" w:hAnsi="Times New Roman" w:cs="Times New Roman"/>
          <w:bCs/>
          <w:kern w:val="1"/>
        </w:rPr>
        <w:t>— 292 человек.  Приобрели  жильё:</w:t>
      </w:r>
    </w:p>
    <w:p w:rsidR="004C3067" w:rsidRPr="00D31900" w:rsidRDefault="004C3067" w:rsidP="00D31900">
      <w:pPr>
        <w:spacing w:after="0" w:line="240" w:lineRule="auto"/>
        <w:ind w:right="-569" w:firstLine="567"/>
        <w:jc w:val="both"/>
        <w:rPr>
          <w:rFonts w:ascii="Times New Roman" w:eastAsia="Andale Sans UI" w:hAnsi="Times New Roman" w:cs="Times New Roman"/>
          <w:bCs/>
          <w:kern w:val="1"/>
        </w:rPr>
      </w:pPr>
      <w:r w:rsidRPr="00D31900">
        <w:rPr>
          <w:rFonts w:ascii="Times New Roman" w:eastAsia="Andale Sans UI" w:hAnsi="Times New Roman" w:cs="Times New Roman"/>
          <w:bCs/>
          <w:kern w:val="1"/>
        </w:rPr>
        <w:t>- первичное жилье– 121 чел.</w:t>
      </w:r>
    </w:p>
    <w:p w:rsidR="004C3067" w:rsidRPr="00D31900" w:rsidRDefault="004C3067" w:rsidP="00D31900">
      <w:pPr>
        <w:spacing w:after="0" w:line="240" w:lineRule="auto"/>
        <w:ind w:right="-569" w:firstLine="567"/>
        <w:jc w:val="both"/>
        <w:rPr>
          <w:rFonts w:ascii="Times New Roman" w:eastAsia="Andale Sans UI" w:hAnsi="Times New Roman" w:cs="Times New Roman"/>
          <w:bCs/>
          <w:kern w:val="1"/>
        </w:rPr>
      </w:pPr>
      <w:r w:rsidRPr="00D31900">
        <w:rPr>
          <w:rFonts w:ascii="Times New Roman" w:eastAsia="Andale Sans UI" w:hAnsi="Times New Roman" w:cs="Times New Roman"/>
          <w:bCs/>
          <w:kern w:val="1"/>
        </w:rPr>
        <w:t>- вторичное – 167 чел.</w:t>
      </w:r>
    </w:p>
    <w:p w:rsidR="004C3067" w:rsidRPr="00D31900" w:rsidRDefault="004C3067" w:rsidP="00D31900">
      <w:pPr>
        <w:spacing w:after="0" w:line="240" w:lineRule="auto"/>
        <w:ind w:right="-569" w:firstLine="567"/>
        <w:jc w:val="both"/>
        <w:rPr>
          <w:rFonts w:ascii="Times New Roman" w:eastAsia="Andale Sans UI" w:hAnsi="Times New Roman" w:cs="Times New Roman"/>
          <w:bCs/>
          <w:kern w:val="1"/>
        </w:rPr>
      </w:pPr>
      <w:r w:rsidRPr="00D31900">
        <w:rPr>
          <w:rFonts w:ascii="Times New Roman" w:eastAsia="Andale Sans UI" w:hAnsi="Times New Roman" w:cs="Times New Roman"/>
          <w:bCs/>
          <w:kern w:val="1"/>
        </w:rPr>
        <w:t>- в других регионах – 4 чел.</w:t>
      </w:r>
    </w:p>
    <w:p w:rsidR="004C3067" w:rsidRPr="00D31900" w:rsidRDefault="004C3067" w:rsidP="00D31900">
      <w:pPr>
        <w:spacing w:after="0" w:line="240" w:lineRule="auto"/>
        <w:ind w:right="-569" w:firstLine="567"/>
        <w:jc w:val="both"/>
        <w:rPr>
          <w:rFonts w:ascii="Times New Roman" w:eastAsia="Andale Sans UI" w:hAnsi="Times New Roman" w:cs="Times New Roman"/>
          <w:bCs/>
          <w:kern w:val="1"/>
        </w:rPr>
      </w:pPr>
      <w:r w:rsidRPr="00D31900">
        <w:rPr>
          <w:rFonts w:ascii="Times New Roman" w:eastAsia="Andale Sans UI" w:hAnsi="Times New Roman" w:cs="Times New Roman"/>
          <w:bCs/>
          <w:kern w:val="1"/>
        </w:rPr>
        <w:t xml:space="preserve"> (21 ветеранов умерли до получения сертификата на приобретение  жилья). </w:t>
      </w:r>
    </w:p>
    <w:p w:rsidR="004C3067" w:rsidRPr="00D31900" w:rsidRDefault="004C3067" w:rsidP="003559C4">
      <w:pPr>
        <w:spacing w:after="0" w:line="240" w:lineRule="auto"/>
        <w:ind w:right="-30" w:firstLine="567"/>
        <w:jc w:val="both"/>
        <w:rPr>
          <w:rFonts w:ascii="Times New Roman" w:hAnsi="Times New Roman" w:cs="Times New Roman"/>
        </w:rPr>
      </w:pPr>
      <w:r w:rsidRPr="00D31900">
        <w:rPr>
          <w:rFonts w:ascii="Times New Roman" w:eastAsia="Andale Sans UI" w:hAnsi="Times New Roman" w:cs="Times New Roman"/>
          <w:bCs/>
          <w:kern w:val="1"/>
        </w:rPr>
        <w:t xml:space="preserve"> По состоянию на 01.12.2017 года зарегистрированных в очереди на улучшение жилищных условий -2 чел..</w:t>
      </w:r>
    </w:p>
    <w:p w:rsidR="004C3067" w:rsidRPr="00D31900" w:rsidRDefault="004C3067" w:rsidP="00D31900">
      <w:pPr>
        <w:spacing w:after="0" w:line="240" w:lineRule="auto"/>
        <w:ind w:left="30" w:hanging="15"/>
        <w:jc w:val="both"/>
        <w:rPr>
          <w:rFonts w:ascii="Times New Roman" w:hAnsi="Times New Roman" w:cs="Times New Roman"/>
          <w:b/>
          <w:color w:val="000000"/>
        </w:rPr>
      </w:pPr>
      <w:r w:rsidRPr="00D31900">
        <w:rPr>
          <w:rFonts w:ascii="Times New Roman" w:hAnsi="Times New Roman" w:cs="Times New Roman"/>
        </w:rPr>
        <w:t xml:space="preserve"> </w:t>
      </w:r>
      <w:r w:rsidRPr="00D31900">
        <w:rPr>
          <w:rFonts w:ascii="Times New Roman" w:hAnsi="Times New Roman" w:cs="Times New Roman"/>
          <w:b/>
          <w:bCs/>
          <w:kern w:val="1"/>
        </w:rPr>
        <w:tab/>
      </w:r>
      <w:r w:rsidRPr="00D31900">
        <w:rPr>
          <w:rFonts w:ascii="Times New Roman" w:hAnsi="Times New Roman" w:cs="Times New Roman"/>
          <w:b/>
          <w:bCs/>
          <w:kern w:val="1"/>
        </w:rPr>
        <w:tab/>
      </w:r>
    </w:p>
    <w:p w:rsidR="004C3067" w:rsidRPr="00D31900" w:rsidRDefault="004C3067" w:rsidP="00D31900">
      <w:pPr>
        <w:spacing w:after="0" w:line="240" w:lineRule="auto"/>
        <w:ind w:right="-569" w:firstLine="709"/>
        <w:jc w:val="both"/>
        <w:rPr>
          <w:rFonts w:ascii="Times New Roman" w:hAnsi="Times New Roman" w:cs="Times New Roman"/>
          <w:bCs/>
          <w:color w:val="000000"/>
        </w:rPr>
      </w:pPr>
      <w:r w:rsidRPr="00D31900">
        <w:rPr>
          <w:rFonts w:ascii="Times New Roman" w:hAnsi="Times New Roman" w:cs="Times New Roman"/>
          <w:b/>
          <w:color w:val="000000"/>
        </w:rPr>
        <w:t>5.Профилактика безнадзорности среди несовершеннолетних детей</w:t>
      </w:r>
    </w:p>
    <w:p w:rsidR="004C3067" w:rsidRPr="00D31900" w:rsidRDefault="004C3067" w:rsidP="003559C4">
      <w:pPr>
        <w:spacing w:after="0" w:line="240" w:lineRule="auto"/>
        <w:ind w:right="-30" w:firstLine="567"/>
        <w:jc w:val="both"/>
        <w:rPr>
          <w:rFonts w:ascii="Times New Roman" w:eastAsia="Times New Roman" w:hAnsi="Times New Roman" w:cs="Times New Roman"/>
        </w:rPr>
      </w:pPr>
      <w:r w:rsidRPr="00D31900">
        <w:rPr>
          <w:rFonts w:ascii="Times New Roman" w:hAnsi="Times New Roman" w:cs="Times New Roman"/>
          <w:bCs/>
          <w:color w:val="000000"/>
        </w:rPr>
        <w:t xml:space="preserve">Департамент Министерства здравоохранения, семьи и социального благополучия Ульяновской области по Цильнинскому  району с начала 2017 года проводил работу по профилактике безнадзорности и правонарушений среди несовершеннолетних в соответствии с Федеральным законом РФ №120-ФЗ от 24.06.1999 года «Об основах системы профилактики </w:t>
      </w:r>
      <w:r w:rsidRPr="00D31900">
        <w:rPr>
          <w:rFonts w:ascii="Times New Roman" w:hAnsi="Times New Roman" w:cs="Times New Roman"/>
          <w:bCs/>
          <w:color w:val="000000"/>
        </w:rPr>
        <w:lastRenderedPageBreak/>
        <w:t>безнадзорности и правонарушений несовершеннолетних», плана мероприятий по профилактике безнадзорности и правонарушений несовершеннолетних на 2017 год.</w:t>
      </w:r>
    </w:p>
    <w:p w:rsidR="004C3067" w:rsidRPr="00D31900" w:rsidRDefault="004C3067" w:rsidP="00D31900">
      <w:pPr>
        <w:shd w:val="clear" w:color="auto" w:fill="FFFFFF"/>
        <w:spacing w:after="0" w:line="240" w:lineRule="auto"/>
        <w:ind w:right="90" w:firstLine="426"/>
        <w:jc w:val="both"/>
        <w:rPr>
          <w:rFonts w:ascii="Times New Roman" w:eastAsia="Times New Roman" w:hAnsi="Times New Roman" w:cs="Times New Roman"/>
        </w:rPr>
      </w:pPr>
      <w:r w:rsidRPr="00D31900">
        <w:rPr>
          <w:rFonts w:ascii="Times New Roman" w:eastAsia="Times New Roman" w:hAnsi="Times New Roman" w:cs="Times New Roman"/>
        </w:rPr>
        <w:t xml:space="preserve">По состоянию на 01.01.2018 на учете стоит 34 семьи, </w:t>
      </w:r>
      <w:r w:rsidRPr="00D31900">
        <w:rPr>
          <w:rFonts w:ascii="Times New Roman" w:eastAsia="Times New Roman" w:hAnsi="Times New Roman" w:cs="Times New Roman"/>
          <w:spacing w:val="4"/>
        </w:rPr>
        <w:t>находящихся в социально опасном положении, в них 64 ребенка;1 безнадзорный ребенок.</w:t>
      </w:r>
    </w:p>
    <w:p w:rsidR="004C3067" w:rsidRPr="00D31900" w:rsidRDefault="004C3067" w:rsidP="00D31900">
      <w:pPr>
        <w:shd w:val="clear" w:color="auto" w:fill="FFFFFF"/>
        <w:spacing w:after="0" w:line="240" w:lineRule="auto"/>
        <w:ind w:right="90" w:firstLine="426"/>
        <w:jc w:val="both"/>
        <w:rPr>
          <w:rFonts w:ascii="Times New Roman" w:eastAsia="Times New Roman" w:hAnsi="Times New Roman" w:cs="Times New Roman"/>
        </w:rPr>
      </w:pPr>
      <w:r w:rsidRPr="00D31900">
        <w:rPr>
          <w:rFonts w:ascii="Times New Roman" w:eastAsia="Times New Roman" w:hAnsi="Times New Roman" w:cs="Times New Roman"/>
        </w:rPr>
        <w:t xml:space="preserve">За 12 месяцев 2017 года совместно с органами системы профилактики проведено 58 рейдов, в </w:t>
      </w:r>
      <w:r w:rsidRPr="00D31900">
        <w:rPr>
          <w:rFonts w:ascii="Times New Roman" w:eastAsia="Times New Roman" w:hAnsi="Times New Roman" w:cs="Times New Roman"/>
          <w:spacing w:val="1"/>
        </w:rPr>
        <w:t xml:space="preserve">ходе которых выявлено и поставлено на учет 9 семей, в них 14 детей. </w:t>
      </w:r>
    </w:p>
    <w:p w:rsidR="004C3067" w:rsidRPr="00D31900" w:rsidRDefault="004C3067" w:rsidP="00D31900">
      <w:pPr>
        <w:shd w:val="clear" w:color="auto" w:fill="FFFFFF"/>
        <w:spacing w:after="0" w:line="240" w:lineRule="auto"/>
        <w:ind w:right="90" w:firstLine="426"/>
        <w:jc w:val="both"/>
        <w:rPr>
          <w:rFonts w:ascii="Times New Roman" w:eastAsia="Times New Roman" w:hAnsi="Times New Roman" w:cs="Times New Roman"/>
        </w:rPr>
      </w:pPr>
      <w:r w:rsidRPr="00D31900">
        <w:rPr>
          <w:rFonts w:ascii="Times New Roman" w:eastAsia="Times New Roman" w:hAnsi="Times New Roman" w:cs="Times New Roman"/>
        </w:rPr>
        <w:t>С начала 2017 года снято с учета 18 семей, в них 32 ребенка, в т.ч.:</w:t>
      </w:r>
    </w:p>
    <w:p w:rsidR="004C3067" w:rsidRPr="00D31900" w:rsidRDefault="004C3067" w:rsidP="00D31900">
      <w:pPr>
        <w:shd w:val="clear" w:color="auto" w:fill="FFFFFF"/>
        <w:spacing w:after="0" w:line="240" w:lineRule="auto"/>
        <w:ind w:right="90" w:firstLine="426"/>
        <w:jc w:val="both"/>
        <w:rPr>
          <w:rFonts w:ascii="Times New Roman" w:eastAsia="Times New Roman" w:hAnsi="Times New Roman" w:cs="Times New Roman"/>
        </w:rPr>
      </w:pPr>
      <w:r w:rsidRPr="00D31900">
        <w:rPr>
          <w:rFonts w:ascii="Times New Roman" w:eastAsia="Times New Roman" w:hAnsi="Times New Roman" w:cs="Times New Roman"/>
        </w:rPr>
        <w:t>-в связи с улучшением положения в семье-12 семей,</w:t>
      </w:r>
    </w:p>
    <w:p w:rsidR="004C3067" w:rsidRPr="00D31900" w:rsidRDefault="004C3067" w:rsidP="00D31900">
      <w:pPr>
        <w:shd w:val="clear" w:color="auto" w:fill="FFFFFF"/>
        <w:spacing w:after="0" w:line="240" w:lineRule="auto"/>
        <w:ind w:right="90" w:firstLine="426"/>
        <w:jc w:val="both"/>
        <w:rPr>
          <w:rFonts w:ascii="Times New Roman" w:eastAsia="Times New Roman" w:hAnsi="Times New Roman" w:cs="Times New Roman"/>
        </w:rPr>
      </w:pPr>
      <w:r w:rsidRPr="00D31900">
        <w:rPr>
          <w:rFonts w:ascii="Times New Roman" w:eastAsia="Times New Roman" w:hAnsi="Times New Roman" w:cs="Times New Roman"/>
        </w:rPr>
        <w:t>-в связи с лишением родительских прав-3 семьи,</w:t>
      </w:r>
    </w:p>
    <w:p w:rsidR="004C3067" w:rsidRPr="00D31900" w:rsidRDefault="004C3067" w:rsidP="00D31900">
      <w:pPr>
        <w:shd w:val="clear" w:color="auto" w:fill="FFFFFF"/>
        <w:spacing w:after="0" w:line="240" w:lineRule="auto"/>
        <w:ind w:right="90" w:firstLine="426"/>
        <w:jc w:val="both"/>
        <w:rPr>
          <w:rFonts w:ascii="Times New Roman" w:eastAsia="Times New Roman" w:hAnsi="Times New Roman" w:cs="Times New Roman"/>
        </w:rPr>
      </w:pPr>
      <w:r w:rsidRPr="00D31900">
        <w:rPr>
          <w:rFonts w:ascii="Times New Roman" w:eastAsia="Times New Roman" w:hAnsi="Times New Roman" w:cs="Times New Roman"/>
        </w:rPr>
        <w:t>-в связи с переменой места жительства-2 семьи,</w:t>
      </w:r>
    </w:p>
    <w:p w:rsidR="004C3067" w:rsidRPr="00D31900" w:rsidRDefault="004C3067" w:rsidP="00D31900">
      <w:pPr>
        <w:shd w:val="clear" w:color="auto" w:fill="FFFFFF"/>
        <w:spacing w:after="0" w:line="240" w:lineRule="auto"/>
        <w:ind w:right="90" w:firstLine="426"/>
        <w:jc w:val="both"/>
        <w:rPr>
          <w:rFonts w:ascii="Times New Roman" w:eastAsia="Times New Roman" w:hAnsi="Times New Roman" w:cs="Times New Roman"/>
        </w:rPr>
      </w:pPr>
      <w:r w:rsidRPr="00D31900">
        <w:rPr>
          <w:rFonts w:ascii="Times New Roman" w:eastAsia="Times New Roman" w:hAnsi="Times New Roman" w:cs="Times New Roman"/>
        </w:rPr>
        <w:t>-в связи со смертью родителей-1 семья.</w:t>
      </w:r>
    </w:p>
    <w:p w:rsidR="004C3067" w:rsidRPr="00D31900" w:rsidRDefault="004C3067" w:rsidP="00D31900">
      <w:pPr>
        <w:shd w:val="clear" w:color="auto" w:fill="FFFFFF"/>
        <w:spacing w:after="0" w:line="240" w:lineRule="auto"/>
        <w:ind w:right="90" w:firstLine="426"/>
        <w:jc w:val="both"/>
        <w:rPr>
          <w:rFonts w:ascii="Times New Roman" w:eastAsia="Times New Roman" w:hAnsi="Times New Roman" w:cs="Times New Roman"/>
        </w:rPr>
      </w:pPr>
      <w:r w:rsidRPr="00D31900">
        <w:rPr>
          <w:rFonts w:ascii="Times New Roman" w:eastAsia="Times New Roman" w:hAnsi="Times New Roman" w:cs="Times New Roman"/>
        </w:rPr>
        <w:t>За 12 месяцев 2017 года количество несовершеннолетних, помещенных в государственные учреждения, составляет 17 человек, в т.ч.:</w:t>
      </w:r>
    </w:p>
    <w:p w:rsidR="004C3067" w:rsidRPr="00D31900" w:rsidRDefault="004C3067" w:rsidP="00D31900">
      <w:pPr>
        <w:shd w:val="clear" w:color="auto" w:fill="FFFFFF"/>
        <w:spacing w:after="0" w:line="240" w:lineRule="auto"/>
        <w:ind w:right="90" w:firstLine="426"/>
        <w:jc w:val="both"/>
        <w:rPr>
          <w:rFonts w:ascii="Times New Roman" w:eastAsia="Times New Roman" w:hAnsi="Times New Roman" w:cs="Times New Roman"/>
        </w:rPr>
      </w:pPr>
      <w:r w:rsidRPr="00D31900">
        <w:rPr>
          <w:rFonts w:ascii="Times New Roman" w:eastAsia="Times New Roman" w:hAnsi="Times New Roman" w:cs="Times New Roman"/>
        </w:rPr>
        <w:t>-в учреждения социальной защиты населения-2 чел., из них 1 СОП,</w:t>
      </w:r>
    </w:p>
    <w:p w:rsidR="004C3067" w:rsidRPr="00D31900" w:rsidRDefault="004C3067" w:rsidP="00D31900">
      <w:pPr>
        <w:shd w:val="clear" w:color="auto" w:fill="FFFFFF"/>
        <w:spacing w:after="0" w:line="240" w:lineRule="auto"/>
        <w:ind w:right="90" w:firstLine="426"/>
        <w:jc w:val="both"/>
        <w:rPr>
          <w:rFonts w:ascii="Times New Roman" w:eastAsia="Times New Roman" w:hAnsi="Times New Roman" w:cs="Times New Roman"/>
        </w:rPr>
      </w:pPr>
      <w:r w:rsidRPr="00D31900">
        <w:rPr>
          <w:rFonts w:ascii="Times New Roman" w:eastAsia="Times New Roman" w:hAnsi="Times New Roman" w:cs="Times New Roman"/>
        </w:rPr>
        <w:t>-в образовательные организации-2 чел., из них 1 СОП,</w:t>
      </w:r>
    </w:p>
    <w:p w:rsidR="004C3067" w:rsidRPr="00D31900" w:rsidRDefault="004C3067" w:rsidP="00D31900">
      <w:pPr>
        <w:shd w:val="clear" w:color="auto" w:fill="FFFFFF"/>
        <w:spacing w:after="0" w:line="240" w:lineRule="auto"/>
        <w:ind w:right="90" w:firstLine="426"/>
        <w:jc w:val="both"/>
        <w:rPr>
          <w:rFonts w:ascii="Times New Roman" w:eastAsia="Times New Roman" w:hAnsi="Times New Roman" w:cs="Times New Roman"/>
        </w:rPr>
      </w:pPr>
      <w:r w:rsidRPr="00D31900">
        <w:rPr>
          <w:rFonts w:ascii="Times New Roman" w:eastAsia="Times New Roman" w:hAnsi="Times New Roman" w:cs="Times New Roman"/>
        </w:rPr>
        <w:t>-учреждения здравоохранения-13 чел., из них 9 СОП.</w:t>
      </w:r>
    </w:p>
    <w:p w:rsidR="004C3067" w:rsidRPr="00D31900" w:rsidRDefault="004C3067" w:rsidP="00D31900">
      <w:pPr>
        <w:shd w:val="clear" w:color="auto" w:fill="FFFFFF"/>
        <w:spacing w:after="0" w:line="240" w:lineRule="auto"/>
        <w:ind w:right="90" w:firstLine="426"/>
        <w:jc w:val="both"/>
        <w:rPr>
          <w:rFonts w:ascii="Times New Roman" w:hAnsi="Times New Roman" w:cs="Times New Roman"/>
          <w:bCs/>
          <w:color w:val="000000"/>
        </w:rPr>
      </w:pPr>
      <w:r w:rsidRPr="00D31900">
        <w:rPr>
          <w:rFonts w:ascii="Times New Roman" w:eastAsia="Times New Roman" w:hAnsi="Times New Roman" w:cs="Times New Roman"/>
        </w:rPr>
        <w:t xml:space="preserve">В 2017 году 4 родителям оказано содействие в трудоустройстве, 4 родителям-в прохождении алкогольной зависимости. 1 семья получила государственную социальную помощь, 3 семьи </w:t>
      </w:r>
      <w:r w:rsidRPr="00D31900">
        <w:rPr>
          <w:rFonts w:ascii="Times New Roman" w:eastAsia="Times New Roman" w:hAnsi="Times New Roman" w:cs="Times New Roman"/>
          <w:spacing w:val="4"/>
        </w:rPr>
        <w:t xml:space="preserve">-  государственную социальную  помощь на основании социального контракта </w:t>
      </w:r>
      <w:r w:rsidRPr="00D31900">
        <w:rPr>
          <w:rFonts w:ascii="Times New Roman" w:eastAsia="Times New Roman" w:hAnsi="Times New Roman" w:cs="Times New Roman"/>
        </w:rPr>
        <w:t>из средств областного бюджета.</w:t>
      </w:r>
    </w:p>
    <w:p w:rsidR="004C3067" w:rsidRPr="00D31900" w:rsidRDefault="004C3067" w:rsidP="00D31900">
      <w:pPr>
        <w:shd w:val="clear" w:color="auto" w:fill="FFFFFF"/>
        <w:spacing w:after="0" w:line="240" w:lineRule="auto"/>
        <w:ind w:right="90" w:firstLine="426"/>
        <w:jc w:val="both"/>
        <w:rPr>
          <w:rFonts w:ascii="Times New Roman" w:hAnsi="Times New Roman" w:cs="Times New Roman"/>
          <w:b/>
          <w:bCs/>
          <w:kern w:val="1"/>
        </w:rPr>
      </w:pPr>
      <w:r w:rsidRPr="00D31900">
        <w:rPr>
          <w:rFonts w:ascii="Times New Roman" w:hAnsi="Times New Roman" w:cs="Times New Roman"/>
          <w:bCs/>
          <w:color w:val="000000"/>
        </w:rPr>
        <w:t xml:space="preserve">В 2017 году 5 семей, находящихся в социально опасном положении, </w:t>
      </w:r>
      <w:r w:rsidRPr="00D31900">
        <w:rPr>
          <w:rFonts w:ascii="Times New Roman" w:hAnsi="Times New Roman" w:cs="Times New Roman"/>
          <w:color w:val="000000"/>
        </w:rPr>
        <w:t xml:space="preserve">приняли участие в конкурсе «Стань лучшей мамой». </w:t>
      </w:r>
      <w:r w:rsidRPr="00D31900">
        <w:rPr>
          <w:rFonts w:ascii="Times New Roman" w:hAnsi="Times New Roman" w:cs="Times New Roman"/>
          <w:bCs/>
          <w:color w:val="000000"/>
        </w:rPr>
        <w:t>По итогам конкурса снята с профилактического учета 1 семья, находящихся в социально опасном положении. В течение года семьи принимали участие в мероприятиях, консультировались специалистами социально-реабилитационного центра.</w:t>
      </w:r>
    </w:p>
    <w:p w:rsidR="003559C4" w:rsidRDefault="004C3067" w:rsidP="00D31900">
      <w:pPr>
        <w:spacing w:after="0" w:line="240" w:lineRule="auto"/>
        <w:ind w:right="-569" w:firstLine="567"/>
        <w:jc w:val="both"/>
        <w:rPr>
          <w:rFonts w:ascii="Times New Roman" w:hAnsi="Times New Roman" w:cs="Times New Roman"/>
          <w:kern w:val="1"/>
        </w:rPr>
      </w:pPr>
      <w:r w:rsidRPr="00D31900">
        <w:rPr>
          <w:rFonts w:ascii="Times New Roman" w:hAnsi="Times New Roman" w:cs="Times New Roman"/>
          <w:b/>
          <w:bCs/>
          <w:kern w:val="1"/>
        </w:rPr>
        <w:t xml:space="preserve"> </w:t>
      </w:r>
      <w:r w:rsidRPr="00D31900">
        <w:rPr>
          <w:rFonts w:ascii="Times New Roman" w:hAnsi="Times New Roman" w:cs="Times New Roman"/>
          <w:kern w:val="1"/>
        </w:rPr>
        <w:t xml:space="preserve">         </w:t>
      </w:r>
    </w:p>
    <w:p w:rsidR="004C3067" w:rsidRPr="00D31900" w:rsidRDefault="004C3067" w:rsidP="00D31900">
      <w:pPr>
        <w:spacing w:after="0" w:line="240" w:lineRule="auto"/>
        <w:ind w:right="-569" w:firstLine="567"/>
        <w:jc w:val="both"/>
        <w:rPr>
          <w:rFonts w:ascii="Times New Roman" w:hAnsi="Times New Roman" w:cs="Times New Roman"/>
        </w:rPr>
      </w:pPr>
      <w:r w:rsidRPr="00D31900">
        <w:rPr>
          <w:rFonts w:ascii="Times New Roman" w:hAnsi="Times New Roman" w:cs="Times New Roman"/>
          <w:b/>
          <w:color w:val="000000"/>
        </w:rPr>
        <w:t>6.  Реализация программы «Доступная среда»</w:t>
      </w:r>
    </w:p>
    <w:p w:rsidR="004C3067" w:rsidRPr="00D31900" w:rsidRDefault="004C3067" w:rsidP="00D31900">
      <w:pPr>
        <w:spacing w:after="0" w:line="240" w:lineRule="auto"/>
        <w:ind w:right="-569" w:firstLine="567"/>
        <w:jc w:val="both"/>
        <w:rPr>
          <w:rFonts w:ascii="Times New Roman" w:hAnsi="Times New Roman" w:cs="Times New Roman"/>
        </w:rPr>
      </w:pPr>
    </w:p>
    <w:p w:rsidR="004C3067" w:rsidRPr="00D31900" w:rsidRDefault="004C3067" w:rsidP="00D31900">
      <w:pPr>
        <w:tabs>
          <w:tab w:val="left" w:pos="0"/>
        </w:tabs>
        <w:spacing w:after="0" w:line="240" w:lineRule="auto"/>
        <w:ind w:firstLine="567"/>
        <w:jc w:val="both"/>
        <w:rPr>
          <w:rFonts w:ascii="Times New Roman" w:hAnsi="Times New Roman" w:cs="Times New Roman"/>
        </w:rPr>
      </w:pPr>
      <w:r w:rsidRPr="00D31900">
        <w:rPr>
          <w:rFonts w:ascii="Times New Roman" w:hAnsi="Times New Roman" w:cs="Times New Roman"/>
        </w:rPr>
        <w:t xml:space="preserve">В рамках реализации программы «Доступная среда» Департамент Министерства здравоохранения, семьи и  социального благополучия Ульяновской области по Цильнинскому району сообщает, что на основании протокола № 1 от 29.11.2007 г. конференции Цильнинской районной организации Ульяновской общероссийской общественной организации Всероссийского общества инвалидов (ВОИ) создали Цильнинскую районную организацию Ульяновской общероссийской общественной организации Всероссийского общества инвалидов (далее – Совет по делам инвалидов на территории МО «Цильнинский район»), где председателем данного Совета избран Мулянов Александр Геннадьевич, инвалид с детства </w:t>
      </w:r>
      <w:r w:rsidRPr="00D31900">
        <w:rPr>
          <w:rFonts w:ascii="Times New Roman" w:hAnsi="Times New Roman" w:cs="Times New Roman"/>
          <w:lang w:val="en-US"/>
        </w:rPr>
        <w:t>III</w:t>
      </w:r>
      <w:r w:rsidRPr="00D31900">
        <w:rPr>
          <w:rFonts w:ascii="Times New Roman" w:hAnsi="Times New Roman" w:cs="Times New Roman"/>
        </w:rPr>
        <w:t xml:space="preserve"> группы. На данном Совете рассматриваются вопросы, связанные с решением проблем инвалидов и инвалидности в районе.</w:t>
      </w:r>
    </w:p>
    <w:p w:rsidR="004C3067" w:rsidRPr="00D31900" w:rsidRDefault="004C3067" w:rsidP="00D31900">
      <w:pPr>
        <w:tabs>
          <w:tab w:val="left" w:pos="0"/>
        </w:tabs>
        <w:spacing w:after="0" w:line="240" w:lineRule="auto"/>
        <w:ind w:firstLine="567"/>
        <w:jc w:val="both"/>
        <w:rPr>
          <w:rFonts w:ascii="Times New Roman" w:hAnsi="Times New Roman" w:cs="Times New Roman"/>
        </w:rPr>
      </w:pPr>
      <w:r w:rsidRPr="00D31900">
        <w:rPr>
          <w:rFonts w:ascii="Times New Roman" w:hAnsi="Times New Roman" w:cs="Times New Roman"/>
        </w:rPr>
        <w:t xml:space="preserve">На основании постановления администрации МО «Цильнинский район» Ульяновской области № 472-П от 25 июня 2015 года «О создании рабочей группы и проведении обследования объектов социальной, инженерной и транспортной инфраструктур для инвалидов находящихся на территории МО «Цильнинский район» создана рабочая группа по проведению обследования объектов социальной, инженерной и транспортной инфраструктур для инвалидов находящихся на территории МО «Цильнинский район», утверждён состав рабочей группы, положение о рабочей группе. </w:t>
      </w:r>
    </w:p>
    <w:p w:rsidR="004C3067" w:rsidRPr="00D31900" w:rsidRDefault="004C3067" w:rsidP="00D31900">
      <w:pPr>
        <w:tabs>
          <w:tab w:val="left" w:pos="0"/>
        </w:tabs>
        <w:spacing w:after="0" w:line="240" w:lineRule="auto"/>
        <w:ind w:firstLine="567"/>
        <w:jc w:val="both"/>
        <w:rPr>
          <w:rFonts w:ascii="Times New Roman" w:hAnsi="Times New Roman" w:cs="Times New Roman"/>
        </w:rPr>
      </w:pPr>
      <w:r w:rsidRPr="00D31900">
        <w:rPr>
          <w:rFonts w:ascii="Times New Roman" w:hAnsi="Times New Roman" w:cs="Times New Roman"/>
        </w:rPr>
        <w:t>С начала 2017 года специалистами рабочей группы для руководителей рабочих групп администраций поселений проведено 3 обучающих семинара по анкетированию объектов социальной инфраструктуры и составлению паспортов.</w:t>
      </w:r>
    </w:p>
    <w:p w:rsidR="004C3067" w:rsidRPr="00D31900" w:rsidRDefault="004C3067" w:rsidP="00D31900">
      <w:pPr>
        <w:tabs>
          <w:tab w:val="left" w:pos="0"/>
        </w:tabs>
        <w:spacing w:after="0" w:line="240" w:lineRule="auto"/>
        <w:ind w:firstLine="567"/>
        <w:jc w:val="both"/>
        <w:rPr>
          <w:rFonts w:ascii="Times New Roman" w:hAnsi="Times New Roman" w:cs="Times New Roman"/>
        </w:rPr>
      </w:pPr>
      <w:r w:rsidRPr="00D31900">
        <w:rPr>
          <w:rFonts w:ascii="Times New Roman" w:hAnsi="Times New Roman" w:cs="Times New Roman"/>
        </w:rPr>
        <w:t xml:space="preserve"> С участием граждан ограниченными возможностями в районе проводятся социально-значимые мероприятия: Международный День инвалидов, Декада инвалидов,  месячник «Белая трость», Новогодние праздники. В рамках проведения этих мероприятий проводятся  акции «Помоги тем, кто нуждается», встречи, «круглые столы».</w:t>
      </w:r>
    </w:p>
    <w:p w:rsidR="004C3067" w:rsidRPr="00D31900" w:rsidRDefault="004C3067" w:rsidP="00D31900">
      <w:pPr>
        <w:spacing w:after="0" w:line="240" w:lineRule="auto"/>
        <w:ind w:firstLine="567"/>
        <w:jc w:val="both"/>
        <w:rPr>
          <w:rFonts w:ascii="Times New Roman" w:hAnsi="Times New Roman" w:cs="Times New Roman"/>
        </w:rPr>
      </w:pPr>
      <w:r w:rsidRPr="00D31900">
        <w:rPr>
          <w:rFonts w:ascii="Times New Roman" w:hAnsi="Times New Roman" w:cs="Times New Roman"/>
        </w:rPr>
        <w:t>Ежемесячно в Департаменте Министерства здравоохранения, семьи  и социального благополучия Ульяновской области по Цильнинскому района проводится «День открытых дверей», целью данного мероприятия является встреча с гражданами с ограниченными возможностями, «круглые столы», беседа на тему: «Инвалид, знай свои права, действуй, созидай», информирование о мерах социальной поддержки населения в соответствии с нормативно-правовыми актами;</w:t>
      </w:r>
    </w:p>
    <w:p w:rsidR="004C3067" w:rsidRPr="00D31900" w:rsidRDefault="004C3067" w:rsidP="00D31900">
      <w:pPr>
        <w:tabs>
          <w:tab w:val="left" w:pos="567"/>
        </w:tabs>
        <w:spacing w:after="0" w:line="240" w:lineRule="auto"/>
        <w:ind w:firstLine="567"/>
        <w:jc w:val="both"/>
        <w:rPr>
          <w:rFonts w:ascii="Times New Roman" w:hAnsi="Times New Roman" w:cs="Times New Roman"/>
        </w:rPr>
      </w:pPr>
      <w:r w:rsidRPr="00D31900">
        <w:rPr>
          <w:rFonts w:ascii="Times New Roman" w:hAnsi="Times New Roman" w:cs="Times New Roman"/>
        </w:rPr>
        <w:t>- проведение круглого стола «Мы разные, но равные», цель данного мероприятия защита прав и интересов инвалидов, обеспечение инвалидов равных с другими прав и возможностей, участие их во всех сферах общественной жизни;</w:t>
      </w:r>
    </w:p>
    <w:p w:rsidR="004C3067" w:rsidRPr="00D31900" w:rsidRDefault="004C3067" w:rsidP="00D31900">
      <w:pPr>
        <w:tabs>
          <w:tab w:val="left" w:pos="284"/>
        </w:tabs>
        <w:spacing w:after="0" w:line="240" w:lineRule="auto"/>
        <w:ind w:firstLine="567"/>
        <w:jc w:val="both"/>
        <w:rPr>
          <w:rFonts w:ascii="Times New Roman" w:hAnsi="Times New Roman" w:cs="Times New Roman"/>
        </w:rPr>
      </w:pPr>
      <w:r w:rsidRPr="00D31900">
        <w:rPr>
          <w:rFonts w:ascii="Times New Roman" w:hAnsi="Times New Roman" w:cs="Times New Roman"/>
        </w:rPr>
        <w:lastRenderedPageBreak/>
        <w:t xml:space="preserve">- спортивные мероприятия среди учащихся, с участием детей-инвалидов. </w:t>
      </w:r>
    </w:p>
    <w:p w:rsidR="004C3067" w:rsidRPr="00D31900" w:rsidRDefault="004C3067" w:rsidP="00D31900">
      <w:pPr>
        <w:spacing w:after="0" w:line="240" w:lineRule="auto"/>
        <w:ind w:firstLine="567"/>
        <w:jc w:val="both"/>
        <w:rPr>
          <w:rFonts w:ascii="Times New Roman" w:hAnsi="Times New Roman" w:cs="Times New Roman"/>
        </w:rPr>
      </w:pPr>
      <w:r w:rsidRPr="00D31900">
        <w:rPr>
          <w:rFonts w:ascii="Times New Roman" w:hAnsi="Times New Roman" w:cs="Times New Roman"/>
        </w:rPr>
        <w:t>Специалисты Департамента Министерства  здравоохранения, семьи и социального благополучия  Ульяновской области по Цильнинскому району совместно с другими службами  муниципального образования  организуют выездные встречи в рамках работы мобильной рабочей группы на предприятия и организации района, городское и сельские поселения с целью проведения консультаций граждан о предоставляемых государственных услугах, проводят  прием документов на предоставление мер социальной поддержки.</w:t>
      </w:r>
    </w:p>
    <w:p w:rsidR="004C3067" w:rsidRPr="00D31900" w:rsidRDefault="004C3067" w:rsidP="00D31900">
      <w:pPr>
        <w:spacing w:after="0" w:line="240" w:lineRule="auto"/>
        <w:ind w:firstLine="567"/>
        <w:jc w:val="both"/>
        <w:rPr>
          <w:rFonts w:ascii="Times New Roman" w:hAnsi="Times New Roman" w:cs="Times New Roman"/>
        </w:rPr>
      </w:pPr>
      <w:r w:rsidRPr="00D31900">
        <w:rPr>
          <w:rFonts w:ascii="Times New Roman" w:hAnsi="Times New Roman" w:cs="Times New Roman"/>
        </w:rPr>
        <w:t xml:space="preserve"> Проводится обследование материально - бытовых условий лиц с ограниченными возможностями, остронуждающимся оказываются различные виды помощи. </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 xml:space="preserve">На основании Постановления Администрации МО «Цильнинский район» Ульяновской области № 1029-П от 07 октября 2011 г. «Об утверждении районной целевой программы «Доступная среда» на 2012-2014 годы» принята и утверждена районная программа «Доступная среда» на 2012-2014 годы. Общий объём финансирования мероприятий Программы составляет 534,00 тыс. рублей, в том числе по годам: </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- 2013 год – 265,0 тыс. руб.</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- 2014 год – 269,0 тыс. руб.</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Основными целями утверждения и принятия Программы послужило:</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 xml:space="preserve">- улучшение условий жизни граждан с ограниченными возможностями на территории МО «Цильнинский район»; </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(доступности транспортных услуг, обеспечение доступности объектов образования, здравоохранения, культуры и искусства, физической культуры и спорта, информации и связи);</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 xml:space="preserve">- обеспечение занятости и трудоустройства лиц с ограниченными возможностями здоровья. </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На основании Постановления Администрации МО «Цильнинский район» Ульяновской области № 1099-П от 12 декабря 2013 г. «Об утверждении муниципальной программы «Забота» (Социальная поддержка населения в МО «Цильнинский район» Ульяновской области на 2014-2018 годы) принята и утверждена муниципальная программа «Забота» на 2014-2018 годы, куда вошли мероприятия связанные с проведение «доступной среды» на территории МО «Цильнинский район» Ульяновской области (раздел 3 «Социальная поддержка инвалидов»).</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 xml:space="preserve">С начала 2017 года администрациям городского и сельских поселений разосланы  материалы по формированию принципов доступной среды, организовано 8 выездов в администрации городского и сельских поселений с целью координации работы по анкетированию объектов социальной инфраструктуры и составлению паспортов. </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 xml:space="preserve">В адрес руководителей организаций всех форм собственности разосланы письма с просьбой создания «доступной среды» для инвалидов - колясочников и других маломобильных групп населения. </w:t>
      </w:r>
    </w:p>
    <w:p w:rsidR="004C3067" w:rsidRPr="00D31900" w:rsidRDefault="004C3067" w:rsidP="00D31900">
      <w:pPr>
        <w:spacing w:after="0" w:line="240" w:lineRule="auto"/>
        <w:ind w:firstLine="585"/>
        <w:jc w:val="both"/>
        <w:rPr>
          <w:rFonts w:ascii="Times New Roman" w:hAnsi="Times New Roman" w:cs="Times New Roman"/>
          <w:b/>
          <w:bCs/>
        </w:rPr>
      </w:pPr>
      <w:r w:rsidRPr="00D31900">
        <w:rPr>
          <w:rFonts w:ascii="Times New Roman" w:hAnsi="Times New Roman" w:cs="Times New Roman"/>
        </w:rPr>
        <w:t>В районе организованы автостоянки для инвалидов (администрация района, здание с/х управления (в данном здании размещены – отдел образования, ЗАГС, управление муниципальным имуществом и т.д.), отдел ГИБДД Цильнинского района, магазин «Мини маркет», магазин «Автозапчасти» в центре с. Большого Нагаткино, площадь Революции рядом с РДК и т.д.).</w:t>
      </w:r>
    </w:p>
    <w:p w:rsidR="004C3067" w:rsidRPr="00D31900" w:rsidRDefault="004C3067" w:rsidP="00D31900">
      <w:pPr>
        <w:spacing w:after="0" w:line="240" w:lineRule="auto"/>
        <w:ind w:firstLine="585"/>
        <w:jc w:val="both"/>
        <w:rPr>
          <w:rFonts w:ascii="Times New Roman" w:hAnsi="Times New Roman" w:cs="Times New Roman"/>
          <w:b/>
        </w:rPr>
      </w:pPr>
      <w:r w:rsidRPr="00D31900">
        <w:rPr>
          <w:rFonts w:ascii="Times New Roman" w:hAnsi="Times New Roman" w:cs="Times New Roman"/>
          <w:b/>
          <w:bCs/>
        </w:rPr>
        <w:t>Всего на территории МО «Цильнинский район» 178 объ</w:t>
      </w:r>
      <w:r w:rsidRPr="00D31900">
        <w:rPr>
          <w:rFonts w:ascii="Times New Roman" w:hAnsi="Times New Roman" w:cs="Times New Roman"/>
        </w:rPr>
        <w:t>ектов социокультурного назначения, из них оборудовано 102 объекта. В том числе:</w:t>
      </w:r>
    </w:p>
    <w:p w:rsidR="004C3067" w:rsidRPr="00D31900" w:rsidRDefault="004C3067" w:rsidP="00D31900">
      <w:pPr>
        <w:spacing w:after="0" w:line="240" w:lineRule="auto"/>
        <w:ind w:firstLine="585"/>
        <w:jc w:val="both"/>
        <w:rPr>
          <w:rFonts w:ascii="Times New Roman" w:hAnsi="Times New Roman" w:cs="Times New Roman"/>
          <w:b/>
        </w:rPr>
      </w:pPr>
      <w:r w:rsidRPr="00D31900">
        <w:rPr>
          <w:rFonts w:ascii="Times New Roman" w:hAnsi="Times New Roman" w:cs="Times New Roman"/>
          <w:b/>
        </w:rPr>
        <w:t>- в 2013 год</w:t>
      </w:r>
      <w:r w:rsidRPr="00D31900">
        <w:rPr>
          <w:rFonts w:ascii="Times New Roman" w:hAnsi="Times New Roman" w:cs="Times New Roman"/>
          <w:b/>
          <w:bCs/>
        </w:rPr>
        <w:t xml:space="preserve">у  (всего 34 объекта) </w:t>
      </w:r>
      <w:r w:rsidRPr="00D31900">
        <w:rPr>
          <w:rFonts w:ascii="Times New Roman" w:hAnsi="Times New Roman" w:cs="Times New Roman"/>
        </w:rPr>
        <w:t xml:space="preserve">оборудована районная больница, здание администрации района, здания клубов района в с. Малое Нагаткино, Елховое Озеро, Орловка, библиотеки в с. Елховое Озеро, Карабаевка, объекты спорта – это хоккейная коробка в с. Новое Никкулино, р.п. Цильна, борцовский зал в техникуме, спортивные залы в Богдашкинской школе, спортзал в Верхнетимерсянской, Елховоозерской, Карабаевской, Крестниковской, Кундюковской, Среднетимерсянской, Степноанненковской, Староалгашинской, Норовской, Телешовской школах, также стадионы при школах, объекты образования – это детсад «Берёзка» в с. Большое Нагаткино, детсад в р.п. Цильна «Терем-Теремок», детсад в с. Пилюгино, Цильнинская школа, Верхнетимерсянская школа, Нижнетимерсянская, Новоникулинская, Покровская, Новотимерсянская, Покровская, Среднеалгашинская школы, магазин «Магнит». Здание Цильнинской средней школы оборудовано пандусом в соответствии с ГОСТом – открыт класс для детей-инвалидов. </w:t>
      </w:r>
    </w:p>
    <w:p w:rsidR="004C3067" w:rsidRPr="00D31900" w:rsidRDefault="004C3067" w:rsidP="00D31900">
      <w:pPr>
        <w:spacing w:after="0" w:line="240" w:lineRule="auto"/>
        <w:ind w:firstLine="585"/>
        <w:jc w:val="both"/>
        <w:rPr>
          <w:rFonts w:ascii="Times New Roman" w:hAnsi="Times New Roman" w:cs="Times New Roman"/>
          <w:b/>
        </w:rPr>
      </w:pPr>
      <w:r w:rsidRPr="00D31900">
        <w:rPr>
          <w:rFonts w:ascii="Times New Roman" w:hAnsi="Times New Roman" w:cs="Times New Roman"/>
          <w:b/>
        </w:rPr>
        <w:t>- в  2014 году</w:t>
      </w:r>
      <w:r w:rsidRPr="00D31900">
        <w:rPr>
          <w:rFonts w:ascii="Times New Roman" w:hAnsi="Times New Roman" w:cs="Times New Roman"/>
        </w:rPr>
        <w:t xml:space="preserve"> </w:t>
      </w:r>
      <w:r w:rsidRPr="00D31900">
        <w:rPr>
          <w:rFonts w:ascii="Times New Roman" w:hAnsi="Times New Roman" w:cs="Times New Roman"/>
          <w:b/>
          <w:bCs/>
        </w:rPr>
        <w:t xml:space="preserve">(всего 27 объектов)  </w:t>
      </w:r>
      <w:r w:rsidRPr="00D31900">
        <w:rPr>
          <w:rFonts w:ascii="Times New Roman" w:hAnsi="Times New Roman" w:cs="Times New Roman"/>
        </w:rPr>
        <w:t xml:space="preserve">оборудованы следующие объекты – это РДК в с. Большое Нагаткино, сельский клуб в с. Средние Тимерсяны, Цильнинский центр культуры и спорта, Большенагаткинская районная библиотека, Верхнетимерсянская библиотека, хоккейная коробка в </w:t>
      </w:r>
      <w:r w:rsidRPr="00D31900">
        <w:rPr>
          <w:rFonts w:ascii="Times New Roman" w:hAnsi="Times New Roman" w:cs="Times New Roman"/>
        </w:rPr>
        <w:lastRenderedPageBreak/>
        <w:t>с. Большое Нагаткино, спортивные залы в школах с. Малое Нагаткино, Мокрая Бугурна, Новые Алгаши, Новое Никулино, Новые Тимерсяны, Нижние Тимерсяны, Покровское, Русская Цильна, Пильгино, футбольные поля и площадки при школах, объекты образования – это детсад «Сказка» в с. Большое Нагаткино, детсад «Ромашка» в с. Большое Нагаткино, детсад «Кукушечка» в с. Верхние Тимерсяны,  школа в с. Средние Тимесяны, Большенагаткинская детская школа искусств, пенсионный фонд Цильнинского района. Здания ОМВД по МО «Цильнинский район», Ульяновского районного суда (с. Большое Нагаткино), прокуратуры Цильнинского района, Большенагаткинского почтамта, оборудованы пандусом в соответствии с ГОСТом. Здание Большенагаткинской средней школы оборудовано пандусом в соответствии с ГОСТом .</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b/>
        </w:rPr>
        <w:t>- в 2015 году</w:t>
      </w:r>
      <w:r w:rsidRPr="00D31900">
        <w:rPr>
          <w:rFonts w:ascii="Times New Roman" w:hAnsi="Times New Roman" w:cs="Times New Roman"/>
        </w:rPr>
        <w:t xml:space="preserve"> </w:t>
      </w:r>
      <w:r w:rsidRPr="00D31900">
        <w:rPr>
          <w:rFonts w:ascii="Times New Roman" w:hAnsi="Times New Roman" w:cs="Times New Roman"/>
          <w:b/>
          <w:bCs/>
        </w:rPr>
        <w:t xml:space="preserve"> (всего 9 объектов) </w:t>
      </w:r>
      <w:r w:rsidRPr="00D31900">
        <w:rPr>
          <w:rFonts w:ascii="Times New Roman" w:hAnsi="Times New Roman" w:cs="Times New Roman"/>
        </w:rPr>
        <w:t>оборудованы следующие объекты – это Новотимерсянский СДК, Новоникулинская библиотека, Степноанненковская библиотека, Цильнинский детсад «Зёрнышко», Кундюковская школа, Телешовская школа, Цильнинская детская школа искусств, магазин «Пятёрочка», аптека «Имплозия».</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w:t>
      </w:r>
      <w:r w:rsidRPr="00D31900">
        <w:rPr>
          <w:rFonts w:ascii="Times New Roman" w:hAnsi="Times New Roman" w:cs="Times New Roman"/>
          <w:b/>
          <w:bCs/>
        </w:rPr>
        <w:t xml:space="preserve"> в 2016 году (всего 3 объекта )</w:t>
      </w:r>
      <w:r w:rsidRPr="00D31900">
        <w:rPr>
          <w:rFonts w:ascii="Times New Roman" w:hAnsi="Times New Roman" w:cs="Times New Roman"/>
        </w:rPr>
        <w:t xml:space="preserve"> оборудованы следующие объекты- это МОУ Малонагаткинская СОШ, МОУ Покровская ООШ, МОУ Богдкшкинская СОШ.</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rPr>
        <w:t xml:space="preserve">с начала 2017 году оборудованы пандусами 2 объекта – </w:t>
      </w:r>
      <w:r w:rsidRPr="00D31900">
        <w:rPr>
          <w:rFonts w:ascii="Times New Roman" w:hAnsi="Times New Roman" w:cs="Times New Roman"/>
        </w:rPr>
        <w:t>это МОУ Елховоозёрская СОШ, МДОУ Нижнетимерсянский детский сад МО «Цильнинский район», МОУ Волковская ООШ МО «Цильнинский район».</w:t>
      </w:r>
      <w:r w:rsidRPr="00D31900">
        <w:rPr>
          <w:rFonts w:ascii="Times New Roman" w:hAnsi="Times New Roman" w:cs="Times New Roman"/>
          <w:b/>
        </w:rPr>
        <w:t xml:space="preserve"> </w:t>
      </w:r>
    </w:p>
    <w:p w:rsidR="004C3067" w:rsidRPr="00D31900" w:rsidRDefault="004C3067" w:rsidP="00D31900">
      <w:pPr>
        <w:spacing w:after="0" w:line="240" w:lineRule="auto"/>
        <w:ind w:firstLine="585"/>
        <w:jc w:val="both"/>
        <w:rPr>
          <w:rFonts w:ascii="Times New Roman" w:hAnsi="Times New Roman" w:cs="Times New Roman"/>
        </w:rPr>
      </w:pPr>
      <w:r w:rsidRPr="00D31900">
        <w:rPr>
          <w:rFonts w:ascii="Times New Roman" w:hAnsi="Times New Roman" w:cs="Times New Roman"/>
        </w:rPr>
        <w:t>Здание Пенсионного фонда в Цильнинском районе, здание росгострах в Цильнинском районе и ГИБДД по МО «Цильнинский район»,  филиал сбербанка в Цильнинском районе оборудованы кнопками вызова специалистов.</w:t>
      </w:r>
    </w:p>
    <w:p w:rsidR="004C3067" w:rsidRPr="00D31900" w:rsidRDefault="004C3067" w:rsidP="00D31900">
      <w:pPr>
        <w:spacing w:after="0" w:line="240" w:lineRule="auto"/>
        <w:ind w:firstLine="585"/>
        <w:jc w:val="both"/>
        <w:rPr>
          <w:rFonts w:ascii="Times New Roman" w:hAnsi="Times New Roman" w:cs="Times New Roman"/>
          <w:color w:val="000000"/>
        </w:rPr>
      </w:pPr>
      <w:r w:rsidRPr="00D31900">
        <w:rPr>
          <w:rFonts w:ascii="Times New Roman" w:hAnsi="Times New Roman" w:cs="Times New Roman"/>
        </w:rPr>
        <w:t>С целью мониторинга объектов находящихся на территории конкретного села, поселения в адрес глав городского и сельских поселений направлены запросы об объектах находящихся на территории поселения в разрезе сёл каждого поселения района (торговые точки, школы, детские сады, ФАПы, аптеки, здания администраций, СДК, РДК, библиотеки, отделения почтовой связи, отделения банков).</w:t>
      </w:r>
    </w:p>
    <w:p w:rsidR="004C3067" w:rsidRPr="00D31900" w:rsidRDefault="004C3067" w:rsidP="00D31900">
      <w:pPr>
        <w:spacing w:after="0" w:line="240" w:lineRule="auto"/>
        <w:ind w:firstLine="585"/>
        <w:jc w:val="both"/>
        <w:rPr>
          <w:rFonts w:ascii="Times New Roman" w:hAnsi="Times New Roman" w:cs="Times New Roman"/>
          <w:color w:val="000000"/>
        </w:rPr>
      </w:pPr>
      <w:r w:rsidRPr="00D31900">
        <w:rPr>
          <w:rFonts w:ascii="Times New Roman" w:hAnsi="Times New Roman" w:cs="Times New Roman"/>
          <w:color w:val="000000"/>
        </w:rPr>
        <w:t>По итогам проведения паспортизации социально - приоритетных объектов на территории МО «Цильнинский район» составлен и утверждён реестр-перечень приоритетных объектов социальной инфраструктуры. Утверждён План мероприятий («дорожная карта») по повышению значений показателей доступности  для инвалидов других маломобильных групп населения объектов и услуг на территории муниципального образования «Цильнинский район» Ульяновской области на 2016-2020 годы.</w:t>
      </w:r>
    </w:p>
    <w:p w:rsidR="004C3067" w:rsidRPr="00D31900" w:rsidRDefault="004C3067" w:rsidP="00D31900">
      <w:pPr>
        <w:spacing w:after="0" w:line="240" w:lineRule="auto"/>
        <w:ind w:firstLine="585"/>
        <w:jc w:val="both"/>
        <w:rPr>
          <w:rFonts w:ascii="Times New Roman" w:hAnsi="Times New Roman" w:cs="Times New Roman"/>
          <w:color w:val="000000"/>
        </w:rPr>
      </w:pPr>
      <w:r w:rsidRPr="00D31900">
        <w:rPr>
          <w:rFonts w:ascii="Times New Roman" w:hAnsi="Times New Roman" w:cs="Times New Roman"/>
          <w:color w:val="000000"/>
        </w:rPr>
        <w:t>С начала 2017 года Департаментом Министерства здравоохранения, семьи и социального благополучия Ульяновской области по Цильнинскому району (где специалисты Департамента выступали в качестве экспертов) совместно с прокуратурой Цильнинского района Ульяновской области проведено 2 проверки (это здания РДК в с. Большое Нагаткино и здание КБО в с. Большое Нагаткино) на предмет доступности зданий для маломобильных групп населения. По итогам проверок в адрес руководства РДК вынесено представление об устранении нарушений. По итогам проверки здание КБО  оборудовано пандусом в соответствии  с ГОСТом и предъявленными требованиями, указанные в заявлении.</w:t>
      </w:r>
    </w:p>
    <w:p w:rsidR="004C3067" w:rsidRPr="00D31900" w:rsidRDefault="004C3067" w:rsidP="00D31900">
      <w:pPr>
        <w:spacing w:after="0" w:line="240" w:lineRule="auto"/>
        <w:ind w:firstLine="585"/>
        <w:jc w:val="both"/>
        <w:rPr>
          <w:rFonts w:ascii="Times New Roman" w:hAnsi="Times New Roman" w:cs="Times New Roman"/>
          <w:color w:val="000000"/>
        </w:rPr>
      </w:pPr>
      <w:r w:rsidRPr="00D31900">
        <w:rPr>
          <w:rFonts w:ascii="Times New Roman" w:hAnsi="Times New Roman" w:cs="Times New Roman"/>
          <w:color w:val="000000"/>
        </w:rPr>
        <w:t xml:space="preserve">В апреле 2017 года сотрудниками Департамента совместно со специалистами администрации МО «Цильнинский район» (строительный отдел) подана заявка – перечень объектов, предложенных для софинансирования из бюджета Российской Федерации в 2018 году по МО «Цильнинский район» Ульяновской области для создания условий для беспрепятственного доступа для маломобильных групп населения, объектом был выбран – районный дом культуры в с. Большое Нагаткино (РДК). </w:t>
      </w:r>
    </w:p>
    <w:p w:rsidR="004C3067" w:rsidRPr="00D31900" w:rsidRDefault="004C3067" w:rsidP="00D31900">
      <w:pPr>
        <w:spacing w:after="0" w:line="240" w:lineRule="auto"/>
        <w:ind w:firstLine="585"/>
        <w:jc w:val="both"/>
        <w:rPr>
          <w:rFonts w:ascii="Times New Roman" w:hAnsi="Times New Roman" w:cs="Times New Roman"/>
          <w:color w:val="000000"/>
        </w:rPr>
      </w:pPr>
      <w:r w:rsidRPr="00D31900">
        <w:rPr>
          <w:rFonts w:ascii="Times New Roman" w:hAnsi="Times New Roman" w:cs="Times New Roman"/>
          <w:color w:val="000000"/>
        </w:rPr>
        <w:t xml:space="preserve">В июне 2017 года направлена повторная заявка о включении в перечень объектов, предложенных для софинансирования из бюджета Российской Федерации в 2018 году. Объект - районный дом культуры в с. Большое Нагаткино (РДК).   </w:t>
      </w:r>
    </w:p>
    <w:p w:rsidR="004C3067" w:rsidRPr="00D31900" w:rsidRDefault="004C3067" w:rsidP="00D31900">
      <w:pPr>
        <w:spacing w:after="0" w:line="240" w:lineRule="auto"/>
        <w:ind w:firstLine="585"/>
        <w:jc w:val="both"/>
        <w:rPr>
          <w:rFonts w:ascii="Times New Roman" w:hAnsi="Times New Roman" w:cs="Times New Roman"/>
          <w:color w:val="000000"/>
        </w:rPr>
      </w:pPr>
      <w:r w:rsidRPr="00D31900">
        <w:rPr>
          <w:rFonts w:ascii="Times New Roman" w:hAnsi="Times New Roman" w:cs="Times New Roman"/>
          <w:color w:val="000000"/>
        </w:rPr>
        <w:t xml:space="preserve">В августе 2017 года Департаментом подготовлен и направлен на проверку в прокуратуру Цильнинского района план проведения плановых проверок юридических лиц и индивидуальных предпринимателей на 2018 год. На 2018 год Департаментом после утверждения данного плана прокуратурой района запланировано провести 2 проверки – это Муниципальное учреждение администрация муниципального образования "Алгашинское сельское поселение" Цильнинского района Ульяновской области, Муниципальное учреждение администрация муниципального образования "Новоникулинское сельское поселение" Цильнинского района Ульяновской области.   </w:t>
      </w:r>
    </w:p>
    <w:p w:rsidR="004C3067" w:rsidRPr="00D31900" w:rsidRDefault="004C3067" w:rsidP="00D31900">
      <w:pPr>
        <w:spacing w:after="0" w:line="240" w:lineRule="auto"/>
        <w:ind w:firstLine="585"/>
        <w:jc w:val="both"/>
        <w:rPr>
          <w:rFonts w:ascii="Times New Roman" w:hAnsi="Times New Roman" w:cs="Times New Roman"/>
          <w:color w:val="000000"/>
        </w:rPr>
      </w:pPr>
    </w:p>
    <w:p w:rsidR="004C3067" w:rsidRPr="00D31900" w:rsidRDefault="004C3067" w:rsidP="00D31900">
      <w:pPr>
        <w:tabs>
          <w:tab w:val="left" w:pos="0"/>
        </w:tabs>
        <w:spacing w:after="0" w:line="240" w:lineRule="auto"/>
        <w:ind w:firstLine="567"/>
        <w:jc w:val="both"/>
        <w:rPr>
          <w:rFonts w:ascii="Times New Roman" w:hAnsi="Times New Roman" w:cs="Times New Roman"/>
          <w:color w:val="000000"/>
        </w:rPr>
      </w:pPr>
      <w:r w:rsidRPr="00D31900">
        <w:rPr>
          <w:rFonts w:ascii="Times New Roman" w:hAnsi="Times New Roman" w:cs="Times New Roman"/>
          <w:color w:val="000000"/>
        </w:rPr>
        <w:lastRenderedPageBreak/>
        <w:t>06 декабря 2017 года сотруднитками Департамента  совместно с главным архитектором МО «Цильнинский район» проведено обследование здания магазина (продукты, хозтовары) принадлежащего ИП Нюкинй О.А. По адресу: с.Большое Нагаткино, ул. Молокова, д.42на предмет доступности данного здания для инвалидов и маломобильных групп населения, по итогам обследования составлен акт, вынесены замечания  об устранении недочетов.</w:t>
      </w:r>
    </w:p>
    <w:p w:rsidR="004C3067" w:rsidRPr="00D31900" w:rsidRDefault="004C3067" w:rsidP="00D31900">
      <w:pPr>
        <w:tabs>
          <w:tab w:val="left" w:pos="0"/>
        </w:tabs>
        <w:spacing w:after="0" w:line="240" w:lineRule="auto"/>
        <w:ind w:firstLine="567"/>
        <w:jc w:val="both"/>
        <w:rPr>
          <w:rFonts w:ascii="Times New Roman" w:hAnsi="Times New Roman" w:cs="Times New Roman"/>
          <w:color w:val="000000"/>
        </w:rPr>
      </w:pPr>
    </w:p>
    <w:p w:rsidR="004C3067" w:rsidRPr="00D31900" w:rsidRDefault="004C3067" w:rsidP="003559C4">
      <w:pPr>
        <w:spacing w:after="0" w:line="240" w:lineRule="auto"/>
        <w:ind w:right="-30" w:firstLine="567"/>
        <w:jc w:val="both"/>
        <w:rPr>
          <w:rFonts w:ascii="Times New Roman" w:hAnsi="Times New Roman" w:cs="Times New Roman"/>
          <w:color w:val="000000"/>
        </w:rPr>
      </w:pPr>
      <w:r w:rsidRPr="00D31900">
        <w:rPr>
          <w:rFonts w:ascii="Times New Roman" w:hAnsi="Times New Roman" w:cs="Times New Roman"/>
          <w:b/>
          <w:color w:val="000000"/>
        </w:rPr>
        <w:t>6.1.Обеспеченение граждан техническими средствами реабилитации и протезно-ортопедических изделий</w:t>
      </w:r>
    </w:p>
    <w:p w:rsidR="004C3067" w:rsidRPr="00D31900" w:rsidRDefault="004C3067" w:rsidP="00D31900">
      <w:pPr>
        <w:spacing w:after="0" w:line="240" w:lineRule="auto"/>
        <w:ind w:right="-569" w:firstLine="567"/>
        <w:jc w:val="both"/>
        <w:rPr>
          <w:rFonts w:ascii="Times New Roman" w:hAnsi="Times New Roman" w:cs="Times New Roman"/>
          <w:color w:val="000000"/>
        </w:rPr>
      </w:pPr>
    </w:p>
    <w:p w:rsidR="004C3067" w:rsidRPr="00D31900" w:rsidRDefault="004C3067" w:rsidP="00D31900">
      <w:pPr>
        <w:pStyle w:val="af0"/>
        <w:ind w:left="100"/>
        <w:rPr>
          <w:color w:val="000000"/>
          <w:sz w:val="22"/>
          <w:szCs w:val="22"/>
        </w:rPr>
      </w:pPr>
      <w:r w:rsidRPr="00D31900">
        <w:rPr>
          <w:color w:val="000000"/>
          <w:sz w:val="22"/>
          <w:szCs w:val="22"/>
        </w:rPr>
        <w:t xml:space="preserve">          С начала года на обеспечение техническими средствами реабилитации и протезно-ортопедическими изделиями</w:t>
      </w:r>
    </w:p>
    <w:p w:rsidR="004C3067" w:rsidRPr="00D31900" w:rsidRDefault="004C3067" w:rsidP="00D31900">
      <w:pPr>
        <w:pStyle w:val="af0"/>
        <w:ind w:left="100"/>
        <w:rPr>
          <w:color w:val="000000"/>
          <w:sz w:val="22"/>
          <w:szCs w:val="22"/>
        </w:rPr>
      </w:pPr>
      <w:r w:rsidRPr="00D31900">
        <w:rPr>
          <w:color w:val="000000"/>
          <w:sz w:val="22"/>
          <w:szCs w:val="22"/>
        </w:rPr>
        <w:t xml:space="preserve">          </w:t>
      </w:r>
      <w:r w:rsidRPr="00D31900">
        <w:rPr>
          <w:b/>
          <w:color w:val="000000"/>
          <w:sz w:val="22"/>
          <w:szCs w:val="22"/>
        </w:rPr>
        <w:t>инвалидов:</w:t>
      </w:r>
    </w:p>
    <w:p w:rsidR="004C3067" w:rsidRPr="00D31900" w:rsidRDefault="004C3067" w:rsidP="00D31900">
      <w:pPr>
        <w:pStyle w:val="af0"/>
        <w:ind w:left="360" w:firstLine="0"/>
        <w:rPr>
          <w:color w:val="000000"/>
          <w:sz w:val="22"/>
          <w:szCs w:val="22"/>
        </w:rPr>
      </w:pPr>
      <w:r w:rsidRPr="00D31900">
        <w:rPr>
          <w:color w:val="000000"/>
          <w:sz w:val="22"/>
          <w:szCs w:val="22"/>
        </w:rPr>
        <w:t>- принято заявлений- 245;</w:t>
      </w:r>
    </w:p>
    <w:p w:rsidR="004C3067" w:rsidRPr="00D31900" w:rsidRDefault="004C3067" w:rsidP="00D31900">
      <w:pPr>
        <w:pStyle w:val="af0"/>
        <w:ind w:left="360" w:firstLine="0"/>
        <w:rPr>
          <w:color w:val="000000"/>
          <w:sz w:val="22"/>
          <w:szCs w:val="22"/>
        </w:rPr>
      </w:pPr>
      <w:r w:rsidRPr="00D31900">
        <w:rPr>
          <w:color w:val="000000"/>
          <w:sz w:val="22"/>
          <w:szCs w:val="22"/>
        </w:rPr>
        <w:t>- дано консультаций- 226  ;</w:t>
      </w:r>
    </w:p>
    <w:p w:rsidR="004C3067" w:rsidRPr="00D31900" w:rsidRDefault="004C3067" w:rsidP="00D31900">
      <w:pPr>
        <w:pStyle w:val="af0"/>
        <w:ind w:left="360" w:firstLine="0"/>
        <w:rPr>
          <w:color w:val="000000"/>
          <w:sz w:val="22"/>
          <w:szCs w:val="22"/>
        </w:rPr>
      </w:pPr>
      <w:r w:rsidRPr="00D31900">
        <w:rPr>
          <w:color w:val="000000"/>
          <w:sz w:val="22"/>
          <w:szCs w:val="22"/>
        </w:rPr>
        <w:t>- выдано направлений- 1084;</w:t>
      </w:r>
    </w:p>
    <w:p w:rsidR="004C3067" w:rsidRPr="00D31900" w:rsidRDefault="004C3067" w:rsidP="00D31900">
      <w:pPr>
        <w:pStyle w:val="af0"/>
        <w:ind w:left="360" w:firstLine="0"/>
        <w:rPr>
          <w:color w:val="000000"/>
          <w:sz w:val="22"/>
          <w:szCs w:val="22"/>
        </w:rPr>
      </w:pPr>
      <w:r w:rsidRPr="00D31900">
        <w:rPr>
          <w:color w:val="000000"/>
          <w:sz w:val="22"/>
          <w:szCs w:val="22"/>
        </w:rPr>
        <w:t>- компенсация за самостоятельно приобретенные ТСР и ПОИ — 11 гражданам.</w:t>
      </w:r>
    </w:p>
    <w:p w:rsidR="004C3067" w:rsidRPr="00D31900" w:rsidRDefault="004C3067" w:rsidP="00D31900">
      <w:pPr>
        <w:pStyle w:val="af0"/>
        <w:tabs>
          <w:tab w:val="left" w:pos="420"/>
          <w:tab w:val="left" w:pos="460"/>
        </w:tabs>
        <w:ind w:left="100"/>
        <w:rPr>
          <w:color w:val="000000"/>
          <w:sz w:val="22"/>
          <w:szCs w:val="22"/>
        </w:rPr>
      </w:pPr>
      <w:r w:rsidRPr="00D31900">
        <w:rPr>
          <w:color w:val="000000"/>
          <w:sz w:val="22"/>
          <w:szCs w:val="22"/>
        </w:rPr>
        <w:t xml:space="preserve">               538 человек стоят на учете на получение технических средств реабилитации и   </w:t>
      </w:r>
    </w:p>
    <w:p w:rsidR="004C3067" w:rsidRPr="00D31900" w:rsidRDefault="004C3067" w:rsidP="00D31900">
      <w:pPr>
        <w:pStyle w:val="af0"/>
        <w:tabs>
          <w:tab w:val="left" w:pos="420"/>
          <w:tab w:val="left" w:pos="460"/>
        </w:tabs>
        <w:ind w:left="100"/>
        <w:rPr>
          <w:b/>
          <w:color w:val="000000"/>
          <w:sz w:val="22"/>
          <w:szCs w:val="22"/>
        </w:rPr>
      </w:pPr>
      <w:r w:rsidRPr="00D31900">
        <w:rPr>
          <w:color w:val="000000"/>
          <w:sz w:val="22"/>
          <w:szCs w:val="22"/>
        </w:rPr>
        <w:t xml:space="preserve">                протезно-ортопедических изделий.</w:t>
      </w:r>
    </w:p>
    <w:p w:rsidR="004C3067" w:rsidRPr="00D31900" w:rsidRDefault="004C3067" w:rsidP="003559C4">
      <w:pPr>
        <w:spacing w:after="0" w:line="240" w:lineRule="auto"/>
        <w:ind w:right="-30" w:firstLine="567"/>
        <w:jc w:val="both"/>
        <w:rPr>
          <w:rFonts w:ascii="Times New Roman" w:hAnsi="Times New Roman" w:cs="Times New Roman"/>
          <w:b/>
          <w:bCs/>
          <w:color w:val="000000"/>
        </w:rPr>
      </w:pPr>
      <w:r w:rsidRPr="00D31900">
        <w:rPr>
          <w:rFonts w:ascii="Times New Roman" w:hAnsi="Times New Roman" w:cs="Times New Roman"/>
          <w:b/>
          <w:bCs/>
          <w:color w:val="000000"/>
        </w:rPr>
        <w:t>отдельных категорий граждан, нуждающихся в протезно- ортопедической</w:t>
      </w:r>
      <w:r w:rsidRPr="00D31900">
        <w:rPr>
          <w:rFonts w:ascii="Times New Roman" w:hAnsi="Times New Roman" w:cs="Times New Roman"/>
          <w:b/>
          <w:bCs/>
          <w:color w:val="000000"/>
        </w:rPr>
        <w:tab/>
        <w:t xml:space="preserve"> помощи (не имеющих инвалидность)</w:t>
      </w:r>
    </w:p>
    <w:p w:rsidR="004C3067" w:rsidRPr="00D31900" w:rsidRDefault="004C3067" w:rsidP="00D31900">
      <w:pPr>
        <w:spacing w:after="0" w:line="240" w:lineRule="auto"/>
        <w:ind w:right="-569" w:firstLine="567"/>
        <w:jc w:val="both"/>
        <w:rPr>
          <w:rFonts w:ascii="Times New Roman" w:hAnsi="Times New Roman" w:cs="Times New Roman"/>
          <w:color w:val="000000"/>
        </w:rPr>
      </w:pPr>
      <w:r w:rsidRPr="00D31900">
        <w:rPr>
          <w:rFonts w:ascii="Times New Roman" w:hAnsi="Times New Roman" w:cs="Times New Roman"/>
          <w:b/>
          <w:bCs/>
          <w:color w:val="000000"/>
        </w:rPr>
        <w:t xml:space="preserve">      </w:t>
      </w:r>
      <w:r w:rsidRPr="00D31900">
        <w:rPr>
          <w:rFonts w:ascii="Times New Roman" w:hAnsi="Times New Roman" w:cs="Times New Roman"/>
          <w:color w:val="000000"/>
        </w:rPr>
        <w:t xml:space="preserve"> - принято заявлений-12;</w:t>
      </w:r>
    </w:p>
    <w:p w:rsidR="004C3067" w:rsidRPr="00D31900" w:rsidRDefault="004C3067" w:rsidP="00D31900">
      <w:pPr>
        <w:spacing w:after="0" w:line="240" w:lineRule="auto"/>
        <w:ind w:right="-569" w:firstLine="567"/>
        <w:jc w:val="both"/>
        <w:rPr>
          <w:rFonts w:ascii="Times New Roman" w:hAnsi="Times New Roman" w:cs="Times New Roman"/>
          <w:color w:val="000000"/>
        </w:rPr>
      </w:pPr>
      <w:r w:rsidRPr="00D31900">
        <w:rPr>
          <w:rFonts w:ascii="Times New Roman" w:hAnsi="Times New Roman" w:cs="Times New Roman"/>
          <w:color w:val="000000"/>
        </w:rPr>
        <w:t xml:space="preserve">       - дано консультаций -23.</w:t>
      </w:r>
    </w:p>
    <w:p w:rsidR="004C3067" w:rsidRPr="00D31900" w:rsidRDefault="004C3067" w:rsidP="00D31900">
      <w:pPr>
        <w:spacing w:after="0" w:line="240" w:lineRule="auto"/>
        <w:ind w:right="-569" w:firstLine="567"/>
        <w:jc w:val="both"/>
        <w:rPr>
          <w:rFonts w:ascii="Times New Roman" w:hAnsi="Times New Roman" w:cs="Times New Roman"/>
          <w:color w:val="000000"/>
        </w:rPr>
      </w:pPr>
    </w:p>
    <w:p w:rsidR="004C3067" w:rsidRPr="00D31900" w:rsidRDefault="004C3067" w:rsidP="00D31900">
      <w:pPr>
        <w:spacing w:after="0" w:line="240" w:lineRule="auto"/>
        <w:ind w:right="-569" w:firstLine="567"/>
        <w:jc w:val="both"/>
        <w:rPr>
          <w:rFonts w:ascii="Times New Roman" w:hAnsi="Times New Roman" w:cs="Times New Roman"/>
          <w:b/>
          <w:bCs/>
          <w:kern w:val="1"/>
        </w:rPr>
      </w:pPr>
      <w:r w:rsidRPr="00D31900">
        <w:rPr>
          <w:rFonts w:ascii="Times New Roman" w:hAnsi="Times New Roman" w:cs="Times New Roman"/>
          <w:b/>
          <w:bCs/>
          <w:color w:val="000000"/>
        </w:rPr>
        <w:t>7. Реализация по реализации комплексной программы «Забота»</w:t>
      </w:r>
      <w:r w:rsidRPr="00D31900">
        <w:rPr>
          <w:rFonts w:ascii="Times New Roman" w:hAnsi="Times New Roman" w:cs="Times New Roman"/>
          <w:b/>
          <w:bCs/>
          <w:color w:val="000000"/>
          <w:kern w:val="1"/>
        </w:rPr>
        <w:t>.</w:t>
      </w:r>
    </w:p>
    <w:p w:rsidR="004C3067" w:rsidRPr="00D31900" w:rsidRDefault="004C3067" w:rsidP="00D31900">
      <w:pPr>
        <w:spacing w:after="0" w:line="240" w:lineRule="auto"/>
        <w:ind w:left="30" w:hanging="15"/>
        <w:jc w:val="both"/>
        <w:rPr>
          <w:rFonts w:ascii="Times New Roman" w:hAnsi="Times New Roman" w:cs="Times New Roman"/>
          <w:b/>
          <w:bCs/>
        </w:rPr>
      </w:pPr>
      <w:r w:rsidRPr="00D31900">
        <w:rPr>
          <w:rFonts w:ascii="Times New Roman" w:hAnsi="Times New Roman" w:cs="Times New Roman"/>
          <w:b/>
          <w:bCs/>
          <w:kern w:val="1"/>
        </w:rPr>
        <w:t xml:space="preserve">     Информация </w:t>
      </w:r>
      <w:r w:rsidRPr="00D31900">
        <w:rPr>
          <w:rFonts w:ascii="Times New Roman" w:hAnsi="Times New Roman" w:cs="Times New Roman"/>
          <w:b/>
          <w:bCs/>
        </w:rPr>
        <w:t xml:space="preserve">по  реализации муниципальной программы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b/>
          <w:bCs/>
        </w:rPr>
        <w:t>«Социальная поддержка населения в МО «Цильнинский район» Ульяновской области на 2016-2020 годы»</w:t>
      </w:r>
    </w:p>
    <w:p w:rsidR="004C3067" w:rsidRPr="00D31900" w:rsidRDefault="004C3067" w:rsidP="00D31900">
      <w:pPr>
        <w:spacing w:after="0" w:line="240" w:lineRule="auto"/>
        <w:jc w:val="both"/>
        <w:rPr>
          <w:rFonts w:ascii="Times New Roman" w:hAnsi="Times New Roman" w:cs="Times New Roman"/>
          <w:color w:val="000000"/>
        </w:rPr>
      </w:pPr>
      <w:r w:rsidRPr="00D31900">
        <w:rPr>
          <w:rFonts w:ascii="Times New Roman" w:hAnsi="Times New Roman" w:cs="Times New Roman"/>
        </w:rPr>
        <w:t xml:space="preserve">  </w:t>
      </w:r>
      <w:r w:rsidRPr="00D31900">
        <w:rPr>
          <w:rFonts w:ascii="Times New Roman" w:hAnsi="Times New Roman" w:cs="Times New Roman"/>
        </w:rPr>
        <w:tab/>
      </w:r>
      <w:r w:rsidRPr="00D31900">
        <w:rPr>
          <w:rFonts w:ascii="Times New Roman" w:hAnsi="Times New Roman" w:cs="Times New Roman"/>
        </w:rPr>
        <w:tab/>
        <w:t>В целях обеспечения системной социальной поддержки и комплексного подхода к решению социальных проблем граждан, проживающих на территории муниципального образования «Цильнинский район» в соответствии с Федеральным законом от 06.10.2003  № 131-ФЗ «Об общих принципах организации местного самоуправления в Российской Федерации», Уставом МО «Цильнинский район», Постановлением администрации МО «Цильнинский район» от 16.12.2015 года № 819-п  утверждена  муниципальная программа «Социальная поддержка населения в МО «Цильнинский район» Ульяновской области на 2016-2020 годы»</w:t>
      </w:r>
    </w:p>
    <w:p w:rsidR="004C3067" w:rsidRPr="00D31900" w:rsidRDefault="004C3067" w:rsidP="00D31900">
      <w:pPr>
        <w:spacing w:after="0" w:line="240" w:lineRule="auto"/>
        <w:jc w:val="both"/>
        <w:rPr>
          <w:rFonts w:ascii="Times New Roman" w:eastAsia="Lucida Sans Unicode" w:hAnsi="Times New Roman" w:cs="Times New Roman"/>
          <w:b/>
          <w:bCs/>
          <w:lang w:eastAsia="hi-IN" w:bidi="hi-IN"/>
        </w:rPr>
      </w:pPr>
      <w:r w:rsidRPr="00D31900">
        <w:rPr>
          <w:rFonts w:ascii="Times New Roman" w:hAnsi="Times New Roman" w:cs="Times New Roman"/>
          <w:color w:val="000000"/>
        </w:rPr>
        <w:tab/>
        <w:t>Целями Программы являются: формирование и осуществление    в  районе  единой политики оказания эффективной адресной социальной   поддержки гражданам оказавшимся в трудной жизненной ситуации в дополнение к  мерам</w:t>
      </w:r>
      <w:r w:rsidRPr="00D31900">
        <w:rPr>
          <w:rFonts w:ascii="Times New Roman" w:hAnsi="Times New Roman" w:cs="Times New Roman"/>
        </w:rPr>
        <w:t xml:space="preserve"> социальной   помощи     установленными  федеральным   и   областным    законодательством социальным пособиям и льготам.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eastAsia="Lucida Sans Unicode" w:hAnsi="Times New Roman" w:cs="Times New Roman"/>
          <w:b/>
          <w:bCs/>
          <w:lang w:eastAsia="hi-IN" w:bidi="hi-IN"/>
        </w:rPr>
        <w:tab/>
      </w:r>
      <w:r w:rsidRPr="00D31900">
        <w:rPr>
          <w:rFonts w:ascii="Times New Roman" w:eastAsia="Lucida Sans Unicode" w:hAnsi="Times New Roman" w:cs="Times New Roman"/>
          <w:lang w:eastAsia="hi-IN" w:bidi="hi-IN"/>
        </w:rPr>
        <w:t xml:space="preserve">В бюджете МО «Цильнинский район» на реализацию программы в 2017 году предусмотрено – 8274,9 т.р., в том числе на адресную помощь 1833,8 т.р.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ab/>
        <w:t>За отчётный период адресная материальная помощь была выделена на следующие виды:</w:t>
      </w:r>
    </w:p>
    <w:tbl>
      <w:tblPr>
        <w:tblW w:w="0" w:type="auto"/>
        <w:tblInd w:w="82" w:type="dxa"/>
        <w:tblLayout w:type="fixed"/>
        <w:tblLook w:val="0000"/>
      </w:tblPr>
      <w:tblGrid>
        <w:gridCol w:w="6525"/>
        <w:gridCol w:w="1440"/>
        <w:gridCol w:w="1780"/>
      </w:tblGrid>
      <w:tr w:rsidR="004C3067" w:rsidRPr="00D31900" w:rsidTr="005B7A3A">
        <w:tc>
          <w:tcPr>
            <w:tcW w:w="6525"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Виды помощи</w:t>
            </w:r>
          </w:p>
        </w:tc>
        <w:tc>
          <w:tcPr>
            <w:tcW w:w="144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Кол-во человек</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Сумма в тыс. руб.</w:t>
            </w:r>
          </w:p>
        </w:tc>
      </w:tr>
      <w:tr w:rsidR="004C3067" w:rsidRPr="00D31900" w:rsidTr="005B7A3A">
        <w:tc>
          <w:tcPr>
            <w:tcW w:w="6525"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Лечение, лекарственное обеспечение, реабилитация</w:t>
            </w:r>
          </w:p>
        </w:tc>
        <w:tc>
          <w:tcPr>
            <w:tcW w:w="1440"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70</w:t>
            </w:r>
          </w:p>
        </w:tc>
        <w:tc>
          <w:tcPr>
            <w:tcW w:w="1780" w:type="dxa"/>
            <w:tcBorders>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1248,8</w:t>
            </w:r>
          </w:p>
        </w:tc>
      </w:tr>
      <w:tr w:rsidR="004C3067" w:rsidRPr="00D31900" w:rsidTr="005B7A3A">
        <w:tc>
          <w:tcPr>
            <w:tcW w:w="6525"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Газификация домовладения </w:t>
            </w:r>
          </w:p>
        </w:tc>
        <w:tc>
          <w:tcPr>
            <w:tcW w:w="1440"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w:t>
            </w:r>
          </w:p>
        </w:tc>
        <w:tc>
          <w:tcPr>
            <w:tcW w:w="1780" w:type="dxa"/>
            <w:tcBorders>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34,0</w:t>
            </w:r>
          </w:p>
        </w:tc>
      </w:tr>
      <w:tr w:rsidR="004C3067" w:rsidRPr="00D31900" w:rsidTr="005B7A3A">
        <w:tc>
          <w:tcPr>
            <w:tcW w:w="6525"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Ремонт, строительство, приобретение жилья</w:t>
            </w:r>
          </w:p>
        </w:tc>
        <w:tc>
          <w:tcPr>
            <w:tcW w:w="144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10</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185,0</w:t>
            </w:r>
          </w:p>
        </w:tc>
      </w:tr>
      <w:tr w:rsidR="004C3067" w:rsidRPr="00D31900" w:rsidTr="005B7A3A">
        <w:tc>
          <w:tcPr>
            <w:tcW w:w="6525"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Организация ритуальных услуг</w:t>
            </w:r>
          </w:p>
        </w:tc>
        <w:tc>
          <w:tcPr>
            <w:tcW w:w="1440" w:type="dxa"/>
            <w:tcBorders>
              <w:top w:val="single" w:sz="4" w:space="0" w:color="000000"/>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25,0</w:t>
            </w:r>
          </w:p>
        </w:tc>
      </w:tr>
      <w:tr w:rsidR="004C3067" w:rsidRPr="00D31900" w:rsidTr="005B7A3A">
        <w:tc>
          <w:tcPr>
            <w:tcW w:w="6525"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Оплата обучения</w:t>
            </w:r>
          </w:p>
        </w:tc>
        <w:tc>
          <w:tcPr>
            <w:tcW w:w="1440"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w:t>
            </w:r>
          </w:p>
        </w:tc>
        <w:tc>
          <w:tcPr>
            <w:tcW w:w="1780" w:type="dxa"/>
            <w:tcBorders>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32,0</w:t>
            </w:r>
          </w:p>
        </w:tc>
      </w:tr>
      <w:tr w:rsidR="004C3067" w:rsidRPr="00D31900" w:rsidTr="005B7A3A">
        <w:tc>
          <w:tcPr>
            <w:tcW w:w="6525"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xml:space="preserve">Водоснабжение </w:t>
            </w:r>
          </w:p>
        </w:tc>
        <w:tc>
          <w:tcPr>
            <w:tcW w:w="1440"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w:t>
            </w:r>
          </w:p>
        </w:tc>
        <w:tc>
          <w:tcPr>
            <w:tcW w:w="1780" w:type="dxa"/>
            <w:tcBorders>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39,0</w:t>
            </w:r>
          </w:p>
        </w:tc>
      </w:tr>
      <w:tr w:rsidR="004C3067" w:rsidRPr="00D31900" w:rsidTr="005B7A3A">
        <w:tc>
          <w:tcPr>
            <w:tcW w:w="6525"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Приобретение одежды, продуктов питания, др.виды</w:t>
            </w:r>
          </w:p>
        </w:tc>
        <w:tc>
          <w:tcPr>
            <w:tcW w:w="1440"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15</w:t>
            </w:r>
          </w:p>
        </w:tc>
        <w:tc>
          <w:tcPr>
            <w:tcW w:w="1780" w:type="dxa"/>
            <w:tcBorders>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135,0</w:t>
            </w:r>
          </w:p>
        </w:tc>
      </w:tr>
      <w:tr w:rsidR="004C3067" w:rsidRPr="00D31900" w:rsidTr="005B7A3A">
        <w:tc>
          <w:tcPr>
            <w:tcW w:w="6525"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Погорельцы</w:t>
            </w:r>
          </w:p>
        </w:tc>
        <w:tc>
          <w:tcPr>
            <w:tcW w:w="1440"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w:t>
            </w:r>
          </w:p>
        </w:tc>
        <w:tc>
          <w:tcPr>
            <w:tcW w:w="1780" w:type="dxa"/>
            <w:tcBorders>
              <w:left w:val="single" w:sz="4" w:space="0" w:color="000000"/>
              <w:bottom w:val="single" w:sz="4" w:space="0" w:color="000000"/>
              <w:right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135,0</w:t>
            </w:r>
          </w:p>
        </w:tc>
      </w:tr>
      <w:tr w:rsidR="004C3067" w:rsidRPr="00D31900" w:rsidTr="005B7A3A">
        <w:tc>
          <w:tcPr>
            <w:tcW w:w="6525"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ИТОГО</w:t>
            </w:r>
          </w:p>
        </w:tc>
        <w:tc>
          <w:tcPr>
            <w:tcW w:w="1440" w:type="dxa"/>
            <w:tcBorders>
              <w:left w:val="single" w:sz="4" w:space="0" w:color="000000"/>
              <w:bottom w:val="single" w:sz="4" w:space="0" w:color="000000"/>
            </w:tcBorders>
            <w:shd w:val="clear" w:color="auto" w:fill="auto"/>
          </w:tcPr>
          <w:p w:rsidR="004C3067" w:rsidRPr="00D31900" w:rsidRDefault="004C3067"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105</w:t>
            </w:r>
          </w:p>
        </w:tc>
        <w:tc>
          <w:tcPr>
            <w:tcW w:w="1780" w:type="dxa"/>
            <w:tcBorders>
              <w:left w:val="single" w:sz="4" w:space="0" w:color="000000"/>
              <w:bottom w:val="single" w:sz="4" w:space="0" w:color="000000"/>
              <w:right w:val="single" w:sz="4" w:space="0" w:color="000000"/>
            </w:tcBorders>
            <w:shd w:val="clear" w:color="auto" w:fill="auto"/>
          </w:tcPr>
          <w:p w:rsidR="004C3067" w:rsidRPr="00D31900" w:rsidRDefault="004C3067" w:rsidP="00D31900">
            <w:pPr>
              <w:pStyle w:val="a8"/>
              <w:snapToGrid w:val="0"/>
              <w:jc w:val="both"/>
              <w:rPr>
                <w:sz w:val="22"/>
                <w:szCs w:val="22"/>
              </w:rPr>
            </w:pPr>
            <w:r w:rsidRPr="00D31900">
              <w:rPr>
                <w:sz w:val="22"/>
                <w:szCs w:val="22"/>
              </w:rPr>
              <w:t>1833,8</w:t>
            </w:r>
          </w:p>
        </w:tc>
      </w:tr>
    </w:tbl>
    <w:p w:rsidR="004C3067" w:rsidRPr="00D31900" w:rsidRDefault="004C3067" w:rsidP="00D31900">
      <w:pPr>
        <w:spacing w:after="0" w:line="240" w:lineRule="auto"/>
        <w:jc w:val="both"/>
        <w:textAlignment w:val="top"/>
        <w:rPr>
          <w:rFonts w:ascii="Times New Roman" w:hAnsi="Times New Roman" w:cs="Times New Roman"/>
        </w:rPr>
      </w:pPr>
      <w:r w:rsidRPr="00D31900">
        <w:rPr>
          <w:rFonts w:ascii="Times New Roman" w:hAnsi="Times New Roman" w:cs="Times New Roman"/>
          <w:b/>
          <w:bCs/>
        </w:rPr>
        <w:tab/>
      </w:r>
      <w:r w:rsidRPr="00D31900">
        <w:rPr>
          <w:rFonts w:ascii="Times New Roman" w:hAnsi="Times New Roman" w:cs="Times New Roman"/>
        </w:rPr>
        <w:t>Оказана помощь  беременным женщинам и родившим матерям на  сумму  16,0 т.р., в том числе</w:t>
      </w:r>
    </w:p>
    <w:p w:rsidR="004C3067" w:rsidRPr="00D31900" w:rsidRDefault="004C3067" w:rsidP="00D31900">
      <w:pPr>
        <w:pStyle w:val="af6"/>
        <w:spacing w:before="0" w:after="0"/>
        <w:jc w:val="both"/>
        <w:textAlignment w:val="top"/>
        <w:rPr>
          <w:sz w:val="22"/>
          <w:szCs w:val="22"/>
        </w:rPr>
      </w:pPr>
      <w:r w:rsidRPr="00D31900">
        <w:rPr>
          <w:sz w:val="22"/>
          <w:szCs w:val="22"/>
        </w:rPr>
        <w:t>- обеспечение продуктовыми наборами – 5 беременные женщины – 2,5 т.р.</w:t>
      </w:r>
    </w:p>
    <w:p w:rsidR="004C3067" w:rsidRPr="00D31900" w:rsidRDefault="004C3067" w:rsidP="00D31900">
      <w:pPr>
        <w:pStyle w:val="af6"/>
        <w:spacing w:before="0" w:after="0"/>
        <w:jc w:val="both"/>
        <w:textAlignment w:val="top"/>
        <w:rPr>
          <w:sz w:val="22"/>
          <w:szCs w:val="22"/>
        </w:rPr>
      </w:pPr>
      <w:r w:rsidRPr="00D31900">
        <w:rPr>
          <w:sz w:val="22"/>
          <w:szCs w:val="22"/>
        </w:rPr>
        <w:t>- предоставление льготного проезда – 5 беременным женщинам – 1,5 т.р.</w:t>
      </w:r>
    </w:p>
    <w:p w:rsidR="004C3067" w:rsidRPr="00D31900" w:rsidRDefault="004C3067" w:rsidP="00D31900">
      <w:pPr>
        <w:pStyle w:val="af6"/>
        <w:spacing w:before="0" w:after="0"/>
        <w:jc w:val="both"/>
        <w:textAlignment w:val="top"/>
        <w:rPr>
          <w:sz w:val="22"/>
          <w:szCs w:val="22"/>
        </w:rPr>
      </w:pPr>
      <w:r w:rsidRPr="00D31900">
        <w:rPr>
          <w:sz w:val="22"/>
          <w:szCs w:val="22"/>
        </w:rPr>
        <w:t>- единовременная помощь при рождении ребенка – 24 человек  – 12,0, т.р.</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ab/>
        <w:t xml:space="preserve">На учете состоит 8 инвалидов посещающих гемодиализный центр, за отчётный период им выплачено 123,0 тыс. руб.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ab/>
        <w:t>727 учащихся из малообеспеченных семей охваченых бесплатным горячим питанием в школе, затрачено 2401,8 тыс. руб.</w:t>
      </w:r>
    </w:p>
    <w:p w:rsidR="004C3067" w:rsidRPr="00D31900" w:rsidRDefault="004C3067" w:rsidP="00D31900">
      <w:pPr>
        <w:pStyle w:val="af0"/>
        <w:ind w:firstLine="0"/>
        <w:rPr>
          <w:sz w:val="22"/>
          <w:szCs w:val="22"/>
        </w:rPr>
      </w:pPr>
      <w:r w:rsidRPr="00D31900">
        <w:rPr>
          <w:sz w:val="22"/>
          <w:szCs w:val="22"/>
        </w:rPr>
        <w:tab/>
        <w:t xml:space="preserve">За отчётный период </w:t>
      </w:r>
      <w:r w:rsidRPr="00D31900">
        <w:rPr>
          <w:color w:val="000000"/>
          <w:sz w:val="22"/>
          <w:szCs w:val="22"/>
        </w:rPr>
        <w:t>муниципальная программа «Социальная поддержка населения в МО «Цильнинский район» Ульяновской области на 2016-2020 годы»  исполнена на 100 %.</w:t>
      </w:r>
    </w:p>
    <w:p w:rsidR="004C3067" w:rsidRPr="00D31900" w:rsidRDefault="004C3067" w:rsidP="00D31900">
      <w:pPr>
        <w:pStyle w:val="af0"/>
        <w:ind w:firstLine="0"/>
        <w:rPr>
          <w:sz w:val="22"/>
          <w:szCs w:val="22"/>
        </w:rPr>
      </w:pPr>
      <w:r w:rsidRPr="00D31900">
        <w:rPr>
          <w:sz w:val="22"/>
          <w:szCs w:val="22"/>
        </w:rPr>
        <w:tab/>
      </w:r>
    </w:p>
    <w:p w:rsidR="004C3067" w:rsidRPr="00D31900" w:rsidRDefault="004C3067" w:rsidP="00D31900">
      <w:pPr>
        <w:pStyle w:val="af0"/>
        <w:ind w:firstLine="0"/>
        <w:rPr>
          <w:sz w:val="22"/>
          <w:szCs w:val="22"/>
        </w:rPr>
      </w:pPr>
    </w:p>
    <w:p w:rsidR="004C3067" w:rsidRPr="00D31900" w:rsidRDefault="004C3067" w:rsidP="00D31900">
      <w:pPr>
        <w:spacing w:after="0" w:line="240" w:lineRule="auto"/>
        <w:ind w:left="30" w:hanging="15"/>
        <w:jc w:val="both"/>
        <w:rPr>
          <w:rFonts w:ascii="Times New Roman" w:hAnsi="Times New Roman" w:cs="Times New Roman"/>
        </w:rPr>
      </w:pPr>
      <w:r w:rsidRPr="00D31900">
        <w:rPr>
          <w:rFonts w:ascii="Times New Roman" w:hAnsi="Times New Roman" w:cs="Times New Roman"/>
          <w:b/>
          <w:bCs/>
          <w:kern w:val="1"/>
        </w:rPr>
        <w:t xml:space="preserve">8. Информация по реализации акций (проектов) </w:t>
      </w:r>
    </w:p>
    <w:p w:rsidR="004C3067" w:rsidRPr="00D31900" w:rsidRDefault="004C3067" w:rsidP="00D31900">
      <w:pPr>
        <w:spacing w:after="0" w:line="240" w:lineRule="auto"/>
        <w:ind w:left="30" w:hanging="15"/>
        <w:jc w:val="both"/>
        <w:rPr>
          <w:rFonts w:ascii="Times New Roman" w:hAnsi="Times New Roman" w:cs="Times New Roman"/>
        </w:rPr>
      </w:pPr>
    </w:p>
    <w:p w:rsidR="004C3067" w:rsidRPr="00D31900" w:rsidRDefault="004C3067" w:rsidP="00D31900">
      <w:pPr>
        <w:spacing w:after="0" w:line="240" w:lineRule="auto"/>
        <w:ind w:left="567"/>
        <w:jc w:val="both"/>
        <w:rPr>
          <w:rFonts w:ascii="Times New Roman" w:hAnsi="Times New Roman" w:cs="Times New Roman"/>
          <w:bCs/>
          <w:kern w:val="1"/>
        </w:rPr>
      </w:pPr>
      <w:r w:rsidRPr="00D31900">
        <w:rPr>
          <w:rFonts w:ascii="Times New Roman" w:hAnsi="Times New Roman" w:cs="Times New Roman"/>
          <w:b/>
          <w:bCs/>
          <w:kern w:val="1"/>
        </w:rPr>
        <w:t>-</w:t>
      </w:r>
      <w:r w:rsidRPr="00D31900">
        <w:rPr>
          <w:rFonts w:ascii="Times New Roman" w:hAnsi="Times New Roman" w:cs="Times New Roman"/>
          <w:b/>
          <w:bCs/>
          <w:kern w:val="1"/>
          <w:u w:val="single"/>
        </w:rPr>
        <w:t>Роди патриота в день России»:</w:t>
      </w:r>
    </w:p>
    <w:p w:rsidR="004C3067" w:rsidRPr="00D31900" w:rsidRDefault="004C3067" w:rsidP="00D31900">
      <w:pPr>
        <w:spacing w:after="0" w:line="240" w:lineRule="auto"/>
        <w:jc w:val="both"/>
        <w:rPr>
          <w:rFonts w:ascii="Times New Roman" w:hAnsi="Times New Roman" w:cs="Times New Roman"/>
          <w:bCs/>
          <w:color w:val="000000"/>
          <w:spacing w:val="9"/>
          <w:kern w:val="1"/>
        </w:rPr>
      </w:pPr>
      <w:r w:rsidRPr="00D31900">
        <w:rPr>
          <w:rFonts w:ascii="Times New Roman" w:hAnsi="Times New Roman" w:cs="Times New Roman"/>
          <w:bCs/>
          <w:kern w:val="1"/>
        </w:rPr>
        <w:t xml:space="preserve"> </w:t>
      </w:r>
      <w:r w:rsidRPr="00D31900">
        <w:rPr>
          <w:rFonts w:ascii="Times New Roman" w:hAnsi="Times New Roman" w:cs="Times New Roman"/>
          <w:bCs/>
          <w:color w:val="000000"/>
          <w:spacing w:val="9"/>
          <w:kern w:val="1"/>
        </w:rPr>
        <w:t xml:space="preserve">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bCs/>
          <w:color w:val="000000"/>
          <w:spacing w:val="9"/>
          <w:kern w:val="1"/>
        </w:rPr>
        <w:t xml:space="preserve">  </w:t>
      </w:r>
      <w:r w:rsidRPr="00D31900">
        <w:rPr>
          <w:rFonts w:ascii="Times New Roman" w:hAnsi="Times New Roman" w:cs="Times New Roman"/>
        </w:rPr>
        <w:t xml:space="preserve"> Несколько лет назад внесён в календарь особых дат Ульяновской области новый праздник — День семейного общения. По традиции в этот день  дается старт  ежегодной акции «Роди патриота в День России», направленная на улучшение демографической ситуации и традиционно она длится с 12 сентября по 12 июня. </w:t>
      </w:r>
    </w:p>
    <w:p w:rsidR="004C3067" w:rsidRPr="00D31900" w:rsidRDefault="004C3067" w:rsidP="00D31900">
      <w:pPr>
        <w:spacing w:after="0" w:line="240" w:lineRule="auto"/>
        <w:jc w:val="both"/>
        <w:rPr>
          <w:rFonts w:ascii="Times New Roman" w:hAnsi="Times New Roman" w:cs="Times New Roman"/>
          <w:bCs/>
          <w:color w:val="000000"/>
          <w:spacing w:val="9"/>
          <w:kern w:val="1"/>
        </w:rPr>
      </w:pPr>
      <w:r w:rsidRPr="00D31900">
        <w:rPr>
          <w:rFonts w:ascii="Times New Roman" w:hAnsi="Times New Roman" w:cs="Times New Roman"/>
        </w:rPr>
        <w:t xml:space="preserve">      Наш Цильнинский район также принимает активное участие в данной акции. Ежегодно определяются женщины — участницы акции, у которых дети могут родится  предположительно 12 июня, в День России. </w:t>
      </w:r>
    </w:p>
    <w:p w:rsidR="004C3067" w:rsidRPr="00D31900" w:rsidRDefault="004C3067" w:rsidP="00D31900">
      <w:pPr>
        <w:spacing w:after="0" w:line="240" w:lineRule="auto"/>
        <w:jc w:val="both"/>
        <w:rPr>
          <w:rFonts w:ascii="Times New Roman" w:eastAsia="Times New Roman" w:hAnsi="Times New Roman" w:cs="Times New Roman"/>
          <w:color w:val="000000"/>
          <w:spacing w:val="9"/>
          <w:kern w:val="1"/>
        </w:rPr>
      </w:pPr>
      <w:r w:rsidRPr="00D31900">
        <w:rPr>
          <w:rFonts w:ascii="Times New Roman" w:hAnsi="Times New Roman" w:cs="Times New Roman"/>
          <w:bCs/>
          <w:color w:val="000000"/>
          <w:spacing w:val="9"/>
          <w:kern w:val="1"/>
        </w:rPr>
        <w:t xml:space="preserve">      </w:t>
      </w:r>
      <w:r w:rsidRPr="00D31900">
        <w:rPr>
          <w:rFonts w:ascii="Times New Roman" w:eastAsia="Times New Roman" w:hAnsi="Times New Roman" w:cs="Times New Roman"/>
          <w:color w:val="000000"/>
          <w:spacing w:val="9"/>
          <w:kern w:val="1"/>
        </w:rPr>
        <w:t>В рамках акции «Роди патриота в день России» в 2016-2017 г.г. на учете  по беременности состояли 56 женщин, из них 12 человек являются  участниками акции, оказана помощь на сумму 16 тыс.руб.. В 2017 году победителем акции стала Данилина Кристина Игоревна, проживающая в с. Устеренка. 12 июня  у нее родилась дочь Анастасия</w:t>
      </w:r>
    </w:p>
    <w:p w:rsidR="004C3067" w:rsidRPr="00D31900" w:rsidRDefault="004C3067" w:rsidP="00D31900">
      <w:pPr>
        <w:spacing w:after="0" w:line="240" w:lineRule="auto"/>
        <w:jc w:val="both"/>
        <w:rPr>
          <w:rFonts w:ascii="Times New Roman" w:hAnsi="Times New Roman" w:cs="Times New Roman"/>
          <w:bCs/>
          <w:color w:val="000000"/>
          <w:spacing w:val="9"/>
          <w:kern w:val="1"/>
        </w:rPr>
      </w:pPr>
      <w:r w:rsidRPr="00D31900">
        <w:rPr>
          <w:rFonts w:ascii="Times New Roman" w:eastAsia="Times New Roman" w:hAnsi="Times New Roman" w:cs="Times New Roman"/>
          <w:color w:val="000000"/>
          <w:spacing w:val="9"/>
          <w:kern w:val="1"/>
        </w:rPr>
        <w:t xml:space="preserve">     07 июля 2017  в районе состоялось мероприятие посвященное подведению итогов акции «Роди патриота в день России» в рамках которого было организовано чествование победителей и участниц акции «Роди патриота в день России».   Медаль «За любовь и верность» получила семья Абдулкиных Виктора Николаевича и Люции Афанасьевны из села Большое Нагаткино, которые прожили в счастливом браке более 50 лет.</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bCs/>
          <w:color w:val="000000"/>
          <w:spacing w:val="9"/>
          <w:kern w:val="1"/>
        </w:rPr>
        <w:t xml:space="preserve">    </w:t>
      </w:r>
      <w:r w:rsidRPr="00D31900">
        <w:rPr>
          <w:rFonts w:ascii="Times New Roman" w:eastAsia="Times New Roman" w:hAnsi="Times New Roman" w:cs="Times New Roman"/>
          <w:bCs/>
          <w:color w:val="000000"/>
          <w:spacing w:val="9"/>
          <w:kern w:val="1"/>
        </w:rPr>
        <w:t>12.09.2017 г в рамках Дня семейного общения в Департаменте  было организовано вручение сертификатов именного капитала «Семья» и свидетельств о предоставлении единовременной социальной выплаты на приобретение жилого помещения при рождении двоих детей в результате многоплодных родов. Организована работа консультационной площадки о мерах социальной поддержки .</w:t>
      </w:r>
      <w:r w:rsidRPr="00D31900">
        <w:rPr>
          <w:rFonts w:ascii="Times New Roman" w:eastAsia="Times New Roman" w:hAnsi="Times New Roman" w:cs="Times New Roman"/>
          <w:b/>
          <w:bCs/>
          <w:color w:val="000000"/>
          <w:spacing w:val="9"/>
          <w:kern w:val="1"/>
        </w:rPr>
        <w:t xml:space="preserve">      </w:t>
      </w:r>
      <w:r w:rsidRPr="00D31900">
        <w:rPr>
          <w:rFonts w:ascii="Times New Roman" w:eastAsia="Times New Roman" w:hAnsi="Times New Roman" w:cs="Times New Roman"/>
          <w:color w:val="000000"/>
          <w:spacing w:val="9"/>
          <w:kern w:val="1"/>
        </w:rPr>
        <w:t>По состоянию на  01.01.2018 г. на учете по беременности стоят 58 беременных  женщин из них участницами акции являются 3 женщины.</w:t>
      </w:r>
    </w:p>
    <w:p w:rsidR="004C3067" w:rsidRPr="00D31900" w:rsidRDefault="004C3067" w:rsidP="00D31900">
      <w:pPr>
        <w:spacing w:after="0" w:line="240" w:lineRule="auto"/>
        <w:jc w:val="both"/>
        <w:rPr>
          <w:rFonts w:ascii="Times New Roman" w:hAnsi="Times New Roman" w:cs="Times New Roman"/>
        </w:rPr>
      </w:pPr>
    </w:p>
    <w:p w:rsidR="004C3067" w:rsidRPr="00D31900" w:rsidRDefault="004C3067" w:rsidP="00D31900">
      <w:pPr>
        <w:shd w:val="clear" w:color="auto" w:fill="FFFFFF"/>
        <w:spacing w:after="0" w:line="240" w:lineRule="auto"/>
        <w:ind w:right="96"/>
        <w:jc w:val="both"/>
        <w:rPr>
          <w:rFonts w:ascii="Times New Roman" w:eastAsia="Times New Roman" w:hAnsi="Times New Roman" w:cs="Times New Roman"/>
          <w:color w:val="000000"/>
          <w:spacing w:val="9"/>
        </w:rPr>
      </w:pPr>
      <w:r w:rsidRPr="00D31900">
        <w:rPr>
          <w:rFonts w:ascii="Times New Roman" w:eastAsia="Times New Roman" w:hAnsi="Times New Roman" w:cs="Times New Roman"/>
          <w:b/>
          <w:bCs/>
          <w:color w:val="000000"/>
          <w:spacing w:val="9"/>
        </w:rPr>
        <w:t xml:space="preserve">  </w:t>
      </w:r>
      <w:r w:rsidRPr="00D31900">
        <w:rPr>
          <w:rFonts w:ascii="Times New Roman" w:eastAsia="Times New Roman" w:hAnsi="Times New Roman" w:cs="Times New Roman"/>
          <w:color w:val="000000"/>
          <w:spacing w:val="9"/>
        </w:rPr>
        <w:t>.</w:t>
      </w:r>
      <w:r w:rsidRPr="00D31900">
        <w:rPr>
          <w:rFonts w:ascii="Times New Roman" w:eastAsia="Times New Roman" w:hAnsi="Times New Roman" w:cs="Times New Roman"/>
          <w:b/>
          <w:bCs/>
          <w:color w:val="000000"/>
          <w:spacing w:val="9"/>
          <w:kern w:val="1"/>
        </w:rPr>
        <w:t xml:space="preserve">  </w:t>
      </w:r>
      <w:r w:rsidRPr="00D31900">
        <w:rPr>
          <w:rFonts w:ascii="Times New Roman" w:eastAsia="Times New Roman" w:hAnsi="Times New Roman" w:cs="Times New Roman"/>
          <w:b/>
          <w:bCs/>
          <w:color w:val="000000"/>
          <w:spacing w:val="9"/>
        </w:rPr>
        <w:t xml:space="preserve"> </w:t>
      </w:r>
      <w:r w:rsidRPr="00D31900">
        <w:rPr>
          <w:rFonts w:ascii="Times New Roman" w:eastAsia="Times New Roman" w:hAnsi="Times New Roman" w:cs="Times New Roman"/>
          <w:b/>
          <w:bCs/>
          <w:color w:val="000000"/>
          <w:spacing w:val="9"/>
          <w:u w:val="single"/>
        </w:rPr>
        <w:t>Акция «Как живешь ветеран»</w:t>
      </w:r>
    </w:p>
    <w:p w:rsidR="004C3067" w:rsidRPr="00D31900" w:rsidRDefault="004C3067" w:rsidP="00D31900">
      <w:pPr>
        <w:pStyle w:val="a0"/>
        <w:spacing w:after="0" w:line="240" w:lineRule="auto"/>
        <w:ind w:firstLine="567"/>
        <w:jc w:val="both"/>
        <w:rPr>
          <w:rFonts w:ascii="Times New Roman" w:eastAsia="Calibri" w:hAnsi="Times New Roman" w:cs="Times New Roman"/>
          <w:b/>
        </w:rPr>
      </w:pPr>
      <w:r w:rsidRPr="00D31900">
        <w:rPr>
          <w:rFonts w:ascii="Times New Roman" w:eastAsia="Times New Roman" w:hAnsi="Times New Roman" w:cs="Times New Roman"/>
          <w:color w:val="000000"/>
          <w:spacing w:val="9"/>
        </w:rPr>
        <w:t xml:space="preserve">В ходе данной акции, добровольцы из числа учащихся школ, студентов, социальных работников, соседей проводили уборку придомовых территорий и садов от мусора, копали землю под овощные грядки и цветочные клумбы, белили, ремонтировали и красили заборы, убирали в домах и квартирах, пересаживали цветы, мыли окна в квартирах и домах инвалидов и ветеранов Великой Отечественной войны. После оказания помощи волонтеры устраивали душевные чаепития с людьми, которые ценят каждую минуту общения с подрастающим поколением. В теплой обстановке ребята слушали рассказы ветеранов о военных событиях, вспоминали фронтовые песни. Люди, прошедшие страшные годы войны, очень благодарны добровольцам, рады каждой встрече с ребятами, которые в любое время года стараются оказывать им помощь не только по дому, но и помощь, после которой человек чувствует себя нужным, важным в судьбах молодого поколения – это общение. </w:t>
      </w:r>
    </w:p>
    <w:p w:rsidR="004C3067" w:rsidRPr="00D31900" w:rsidRDefault="004C3067" w:rsidP="00D31900">
      <w:pPr>
        <w:spacing w:after="0" w:line="240" w:lineRule="auto"/>
        <w:jc w:val="both"/>
        <w:rPr>
          <w:rFonts w:ascii="Times New Roman" w:eastAsia="Calibri" w:hAnsi="Times New Roman" w:cs="Times New Roman"/>
        </w:rPr>
      </w:pPr>
      <w:r w:rsidRPr="00D31900">
        <w:rPr>
          <w:rFonts w:ascii="Times New Roman" w:eastAsia="Calibri" w:hAnsi="Times New Roman" w:cs="Times New Roman"/>
          <w:b/>
        </w:rPr>
        <w:t xml:space="preserve">    </w:t>
      </w:r>
      <w:r w:rsidRPr="00D31900">
        <w:rPr>
          <w:rFonts w:ascii="Times New Roman" w:eastAsia="Calibri" w:hAnsi="Times New Roman" w:cs="Times New Roman"/>
          <w:b/>
          <w:bCs/>
          <w:u w:val="single"/>
        </w:rPr>
        <w:t xml:space="preserve"> Акция «Рождественская неделя»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eastAsia="Calibri" w:hAnsi="Times New Roman" w:cs="Times New Roman"/>
        </w:rPr>
        <w:t xml:space="preserve"> Мероприятия направленны на укрепление в обществе ценностей благотворительности и добровольчества. В рамках празднования одного из главных христианских праздников проводились встречи детей с представителями духовенства, старшего поколения, представителями общественных организаций, бизнеса. В рамках акции была оказана благотворительная помощь гражданам старшего поколения, инвалидам,  малоимущим семьям. </w:t>
      </w:r>
    </w:p>
    <w:p w:rsidR="004C3067" w:rsidRPr="00D31900" w:rsidRDefault="004C3067" w:rsidP="00D31900">
      <w:pPr>
        <w:spacing w:after="0" w:line="240" w:lineRule="auto"/>
        <w:jc w:val="both"/>
        <w:rPr>
          <w:rFonts w:ascii="Times New Roman" w:hAnsi="Times New Roman" w:cs="Times New Roman"/>
        </w:rPr>
      </w:pPr>
    </w:p>
    <w:p w:rsidR="004C3067" w:rsidRPr="00D31900" w:rsidRDefault="004C3067" w:rsidP="00D31900">
      <w:pPr>
        <w:spacing w:after="0" w:line="240" w:lineRule="auto"/>
        <w:ind w:firstLine="709"/>
        <w:jc w:val="both"/>
        <w:rPr>
          <w:rFonts w:ascii="Times New Roman" w:hAnsi="Times New Roman" w:cs="Times New Roman"/>
        </w:rPr>
      </w:pPr>
      <w:r w:rsidRPr="00D31900">
        <w:rPr>
          <w:rFonts w:ascii="Times New Roman" w:hAnsi="Times New Roman" w:cs="Times New Roman"/>
          <w:b/>
          <w:bCs/>
          <w:u w:val="single"/>
        </w:rPr>
        <w:t>Акция «Неделя добра»</w:t>
      </w:r>
    </w:p>
    <w:p w:rsidR="004C3067" w:rsidRPr="00D31900" w:rsidRDefault="004C3067"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период с 22.04.2017 г. по 29.04.2017 г. на территории  муниципального образования прошла  акция «Весенняя неделя добра»</w:t>
      </w:r>
    </w:p>
    <w:p w:rsidR="004C3067" w:rsidRPr="00D31900" w:rsidRDefault="004C3067" w:rsidP="00D31900">
      <w:pPr>
        <w:spacing w:after="0" w:line="240" w:lineRule="auto"/>
        <w:ind w:firstLine="709"/>
        <w:jc w:val="both"/>
        <w:rPr>
          <w:rFonts w:ascii="Times New Roman" w:eastAsia="Calibri" w:hAnsi="Times New Roman" w:cs="Times New Roman"/>
          <w:color w:val="000000"/>
          <w:spacing w:val="9"/>
        </w:rPr>
      </w:pPr>
      <w:r w:rsidRPr="00D31900">
        <w:rPr>
          <w:rFonts w:ascii="Times New Roman" w:hAnsi="Times New Roman" w:cs="Times New Roman"/>
        </w:rPr>
        <w:lastRenderedPageBreak/>
        <w:t>Мероприятия проводятся в рамках ежегодной общероссийской добровольческой акции «Мы вместе создаём будущее». Волонтеры, молодежь, граждане собирают вещи, сдают кровь для нуждающихся. Оказывают адресную помощь участникам войны и труженикам тыла, организуют уборку воинских захоронений, мемориалов и памятников, домов и приусадебных участков одиноких пожилых граждан и инвалидов</w:t>
      </w:r>
      <w:r w:rsidRPr="00D31900">
        <w:rPr>
          <w:rFonts w:ascii="Times New Roman" w:hAnsi="Times New Roman" w:cs="Times New Roman"/>
          <w:b/>
        </w:rPr>
        <w:t xml:space="preserve">.  </w:t>
      </w:r>
    </w:p>
    <w:p w:rsidR="004C3067" w:rsidRPr="00D31900" w:rsidRDefault="004C3067" w:rsidP="00D31900">
      <w:pPr>
        <w:shd w:val="clear" w:color="auto" w:fill="FFFFFF"/>
        <w:spacing w:after="0" w:line="240" w:lineRule="auto"/>
        <w:ind w:firstLine="709"/>
        <w:jc w:val="both"/>
        <w:rPr>
          <w:rFonts w:ascii="Times New Roman" w:eastAsia="Calibri" w:hAnsi="Times New Roman" w:cs="Times New Roman"/>
          <w:color w:val="000000"/>
          <w:spacing w:val="9"/>
        </w:rPr>
      </w:pPr>
      <w:r w:rsidRPr="00D31900">
        <w:rPr>
          <w:rFonts w:ascii="Times New Roman" w:eastAsia="Calibri" w:hAnsi="Times New Roman" w:cs="Times New Roman"/>
          <w:color w:val="000000"/>
          <w:spacing w:val="9"/>
        </w:rPr>
        <w:t>Организована уборка исторических памятников, уборка квартир, чистка окон, посещение на дому с целью оказания возможной помощи нуждающимся.</w:t>
      </w:r>
    </w:p>
    <w:p w:rsidR="004C3067" w:rsidRPr="00D31900" w:rsidRDefault="004C3067" w:rsidP="00D31900">
      <w:pPr>
        <w:shd w:val="clear" w:color="auto" w:fill="FFFFFF"/>
        <w:spacing w:after="0" w:line="240" w:lineRule="auto"/>
        <w:jc w:val="both"/>
        <w:rPr>
          <w:rFonts w:ascii="Times New Roman" w:hAnsi="Times New Roman" w:cs="Times New Roman"/>
        </w:rPr>
      </w:pPr>
      <w:r w:rsidRPr="00D31900">
        <w:rPr>
          <w:rFonts w:ascii="Times New Roman" w:eastAsia="Calibri" w:hAnsi="Times New Roman" w:cs="Times New Roman"/>
          <w:color w:val="000000"/>
          <w:spacing w:val="9"/>
        </w:rPr>
        <w:t xml:space="preserve">       В департаменте создан пункт приема  вещей бывших в употреблении, которые раздаются  нуждающимся  малообепеченным семьям.</w:t>
      </w:r>
    </w:p>
    <w:p w:rsidR="004C3067" w:rsidRPr="00D31900" w:rsidRDefault="004C3067" w:rsidP="00D31900">
      <w:pPr>
        <w:shd w:val="clear" w:color="auto" w:fill="FFFFFF"/>
        <w:spacing w:after="0" w:line="240" w:lineRule="auto"/>
        <w:jc w:val="both"/>
        <w:rPr>
          <w:rFonts w:ascii="Times New Roman" w:hAnsi="Times New Roman" w:cs="Times New Roman"/>
        </w:rPr>
      </w:pPr>
    </w:p>
    <w:p w:rsidR="004C3067" w:rsidRPr="00D31900" w:rsidRDefault="004C3067" w:rsidP="00D31900">
      <w:pPr>
        <w:spacing w:after="0" w:line="240" w:lineRule="auto"/>
        <w:ind w:firstLine="567"/>
        <w:jc w:val="both"/>
        <w:rPr>
          <w:rFonts w:ascii="Times New Roman" w:hAnsi="Times New Roman" w:cs="Times New Roman"/>
        </w:rPr>
      </w:pPr>
      <w:r w:rsidRPr="00D31900">
        <w:rPr>
          <w:rFonts w:ascii="Times New Roman" w:hAnsi="Times New Roman" w:cs="Times New Roman"/>
          <w:b/>
          <w:bCs/>
          <w:kern w:val="1"/>
          <w:u w:val="single"/>
        </w:rPr>
        <w:t xml:space="preserve">Акция </w:t>
      </w:r>
      <w:r w:rsidRPr="00D31900">
        <w:rPr>
          <w:rFonts w:ascii="Times New Roman" w:hAnsi="Times New Roman" w:cs="Times New Roman"/>
          <w:bCs/>
          <w:kern w:val="1"/>
          <w:u w:val="single"/>
        </w:rPr>
        <w:t xml:space="preserve"> </w:t>
      </w:r>
      <w:r w:rsidRPr="00D31900">
        <w:rPr>
          <w:rFonts w:ascii="Times New Roman" w:hAnsi="Times New Roman" w:cs="Times New Roman"/>
          <w:b/>
          <w:bCs/>
          <w:kern w:val="1"/>
          <w:u w:val="single"/>
        </w:rPr>
        <w:t xml:space="preserve">«Помоги собраться в школу»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В районе ежегодно с 1 июня по 1 сентября успешно проводится благотворительная акция «Помоги собраться в школу» с целью  оказания помощи детям из малоимущих семей, находящихся в трудной жизненной ситуации при подготовке детей к началу учебного года.</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С целью проведения акции в  МО «Цильнинский район» проведена большая организационная работа. Образован организационный комитет, председателем организационного комитета является Глава МО «Цильнинский район» Рамазанов Х.В., утвержден план мероприятий.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С участием школ, женсоветов, Глав поселений подготовлены списки малообеспеченных семей, нуждающихся в оказании помощи при подготовке к школе — 700 детей.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Разработаны информационные листы для распространения    в общественных местах района, в целях привлечения спонсорских средств организационным комитетом направлены обращения в адрес руководителей предприятий, индивидуальных предпринимателей, организаций всех форм собственности.</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Организована ежедневная работа «горячей линии» по вопросам проведения акции ( тел: 2-24-58)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 районной газете «Цильнинские новости» опубликованы 6 статей о ходе проведения благотворительной акции.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 районе проживают 392 многодетные семьи, имеющие  622 ребенка школьного возраста, которые через Департамент Министерства здравоохранения, семьи и социального благополучия Ульяновской области по Цильнинскому району к новому учебному году получили помощь к школе в размере 2,0 тыс.руб. на каждого ребенка школьного возраста. На сегодняшний день представлены документы на 680 детей (что составляет 109,3 %).</w:t>
      </w:r>
    </w:p>
    <w:p w:rsidR="004C3067" w:rsidRPr="00D31900" w:rsidRDefault="004C3067" w:rsidP="00D31900">
      <w:pPr>
        <w:spacing w:after="0" w:line="240" w:lineRule="auto"/>
        <w:jc w:val="both"/>
        <w:rPr>
          <w:rFonts w:ascii="Times New Roman" w:hAnsi="Times New Roman" w:cs="Times New Roman"/>
        </w:rPr>
      </w:pP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bCs/>
        </w:rPr>
        <w:t>С начала акции проведены следующие мероприятия:</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bCs/>
        </w:rPr>
        <w:t>29 мая 2017г.</w:t>
      </w:r>
      <w:r w:rsidRPr="00D31900">
        <w:rPr>
          <w:rFonts w:ascii="Times New Roman" w:hAnsi="Times New Roman" w:cs="Times New Roman"/>
        </w:rPr>
        <w:t xml:space="preserve"> в районе проведено мероприятие, посвящённое Международному Дню защиты детей. На праздник были приглашены руководители и представители предприятий, организаций, фермеры, жители села, учащиеся школы, техникума, дети из детских садов районного центра. Приняли участие более 300</w:t>
      </w:r>
      <w:r w:rsidRPr="00D31900">
        <w:rPr>
          <w:rFonts w:ascii="Times New Roman" w:hAnsi="Times New Roman" w:cs="Times New Roman"/>
          <w:b/>
          <w:bCs/>
        </w:rPr>
        <w:t xml:space="preserve"> </w:t>
      </w:r>
      <w:r w:rsidRPr="00D31900">
        <w:rPr>
          <w:rFonts w:ascii="Times New Roman" w:hAnsi="Times New Roman" w:cs="Times New Roman"/>
        </w:rPr>
        <w:t xml:space="preserve">человек. На мероприятии помощь к школе получили 5 детей из малообеспеченных семей. </w:t>
      </w:r>
      <w:r w:rsidRPr="00D31900">
        <w:rPr>
          <w:rFonts w:ascii="Times New Roman" w:hAnsi="Times New Roman" w:cs="Times New Roman"/>
        </w:rPr>
        <w:tab/>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bCs/>
        </w:rPr>
        <w:t>04 июля 2017 г.</w:t>
      </w:r>
      <w:r w:rsidRPr="00D31900">
        <w:rPr>
          <w:rFonts w:ascii="Times New Roman" w:hAnsi="Times New Roman" w:cs="Times New Roman"/>
        </w:rPr>
        <w:t xml:space="preserve"> состоялся круглый стол «Ответственное родительство: проблемы и пути решения. На мероприятии приняли участие  </w:t>
      </w:r>
      <w:r w:rsidRPr="00D31900">
        <w:rPr>
          <w:rFonts w:ascii="Times New Roman" w:hAnsi="Times New Roman" w:cs="Times New Roman"/>
        </w:rPr>
        <w:tab/>
        <w:t xml:space="preserve">члены Семейного Совета, представители предприятий, организаций. В рамках акции «Помоги собраться в школу» организовано вручение подарочного набора одному ребенку от Союза православных женщин.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ab/>
      </w:r>
      <w:r w:rsidRPr="00D31900">
        <w:rPr>
          <w:rFonts w:ascii="Times New Roman" w:hAnsi="Times New Roman" w:cs="Times New Roman"/>
          <w:b/>
          <w:bCs/>
        </w:rPr>
        <w:t xml:space="preserve">07 июля 2017 г </w:t>
      </w:r>
      <w:r w:rsidRPr="00D31900">
        <w:rPr>
          <w:rFonts w:ascii="Times New Roman" w:hAnsi="Times New Roman" w:cs="Times New Roman"/>
        </w:rPr>
        <w:t>состоялось  мероприятие посвященное Дню семьи, любви и верности и завершение акции «Роди патриота в день России», которое прошло в селе Большое Нагаткино. В рамках акции «Помоги собраться в школу» организовано вручение подарочного набора к школе Потаповой Дарье Главой МО «Цильнинский район» Х.В.Рамазановым и помощь от благотворителей получили 4 ребенка из малообеспеченных семей.</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bCs/>
        </w:rPr>
        <w:t>27.07.2017</w:t>
      </w:r>
      <w:r w:rsidRPr="00D31900">
        <w:rPr>
          <w:rFonts w:ascii="Times New Roman" w:hAnsi="Times New Roman" w:cs="Times New Roman"/>
        </w:rPr>
        <w:t xml:space="preserve"> года на территории МО «Цильнинский район» прошла школьная ярмарка с участием представителей г.Ульяновска. Также состоялось районное мероприятие, посвященное дню отца. В рамках мероприятия организовано вручение подарочных наборов  к школе Главой МО «Цильнинский район» Рамазановым Х.В. 4 детям из малообеспеченных семей. Помощь от благотворителей получили 4 человека в том числе 1 ребенок получил помощь от куратора Цильнинского района  Назаровой Ж.Г.</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bCs/>
        </w:rPr>
        <w:t xml:space="preserve"> 28.07.2017</w:t>
      </w:r>
      <w:r w:rsidRPr="00D31900">
        <w:rPr>
          <w:rFonts w:ascii="Times New Roman" w:hAnsi="Times New Roman" w:cs="Times New Roman"/>
        </w:rPr>
        <w:t xml:space="preserve"> года Депутат ЗСО Ульяновской области Камеко В.Н. оказал помощь к школе 10 детям из малообеспеченных семей на сумму 27,0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 xml:space="preserve">    </w:t>
      </w:r>
      <w:r w:rsidRPr="00D31900">
        <w:rPr>
          <w:rFonts w:ascii="Times New Roman" w:hAnsi="Times New Roman" w:cs="Times New Roman"/>
          <w:b/>
          <w:bCs/>
        </w:rPr>
        <w:t xml:space="preserve">12.08.2017 </w:t>
      </w:r>
      <w:r w:rsidRPr="00D31900">
        <w:rPr>
          <w:rFonts w:ascii="Times New Roman" w:hAnsi="Times New Roman" w:cs="Times New Roman"/>
        </w:rPr>
        <w:t xml:space="preserve">года в рамках проведения дня физкультурника в р.п. Цильна организовано вручение подарочных наборов к школе Депутатом Государственной Думы Третьяком В.А. и  администрацией МО «Цильнинский район» в лице Рамазанова Х.В.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
          <w:bCs/>
        </w:rPr>
        <w:t>В ходе акции поступила благотворительная помощь от спонсоров:</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Шигирданов А.В. (с.Б.Нагаткино) 2,200 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КПК «Столичное кредитное товарищество» (с.Б.Нагаткино) 2,200 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Магазин «Распродажа» (Шагдилеева Е.В. с.Б.Нагаткино) 1,000 руб.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Редакция газеты «Цильнинские Новости»   2,000 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Курмышова З.В. (с.Б.Нагаткино)   1050,0  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Союз православных женщин по Цильнинскому району 1,500 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КФХ Рябинов С.А. (с.Нов.Никулино)  2,000 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Шурекова Л.А. (с.Ст.Алгаши)  1,500 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Юрченко Т.М. (р.п.Цильна)  1,000 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ИП Бец Т.А. (р.п.Цильна)  1,000 руб.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Краснова Р.И. (с.Б.Нагаткино) 0,5 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ГТТ в с.Б.Нагаткино (Саланов А.Ф.) 5,0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Шахина Н.Н.  3,0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ООО «Тепловод» (Хакимов А.М., р.п. Цильна)  2,0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ООО «Уют» (Гордеев Н.В., с.Б.Нагаткино)  4,0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КФХ Данилин И.Г. (Устеренка) 3,0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АкваБиоМ  (с.Б.Нагаткино)  1,2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Сафин М.Р. (р.п. Цильна)  1,0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ООО «Успех» (р.п.Цильна)  2,0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Куратор Цильнинского района Назарова Ж.Г. 2,5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Депутат ЗСО Ульяновской области Камеко В.Н. 27,0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ООО «Рассвет» (Узиков П.В.) 5,0</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Глава администрации МО «Большенагаткинское сельское поселение» Мигукова И.В. 3,0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Капитонов А.В. (с.Крестниково) 3,0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Нагаткинский перерабатывающий комбинат  1,0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МУП БО Цильнинского района (Любавин Е.А.) 2,0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Социальная защита населения 5,0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Координационный Совет администрации МО «Цильнинский район» 6,0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Депутат Государственной Думы Третьяк В.А.   32,5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Большенагаткинская средняя школа (Ратаев С.В.) 5,0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Ульяновский районный суд 4,5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Наместников А.М. (р.п.Цильна) 10,0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Совет Депутатов администрации МО «Цильнинский район» 1,8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ООО «Газпром газораспределение Ульяновск» филиал в с.Б.Нагаткино 3,0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Финансовое управление администрации МО «Цильнинский район» 4,0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Ванюшина Н. Н. магазин «Виктория»   2,0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МУП УКЖКХ  Гафаров Н.Р.  5,0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Кисаметдинов Р.А. 5,0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ДРСУ Семенов А.В.   2,0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Сулейманова Х.Ш.  1,0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МО «Большенагаткинское сельское поселение» 0,7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Фролова С.Е.   2,0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Избирательная комиссия Ульяновской области и территориальная избирательная комиссия Цильнинского района  25,0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ИП Никитин И.А.  5,0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Князькина Т.А.  2,0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ФГУП «Новоникулинское» (Сотников О.АВ.)-3,0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Депатут Законодательного собрпния УО Ананьев И.В.-15,0 тыс.руб.,</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ОАО «Ульяновский сахарный завод»-126,5 тыс.руб.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Всего на сегодняшний день из общего количества нуждающихся (700 чел.) обеспеченно 960  детей на общую сумму 1746,4 тыс. рублей, что составляет 137,1 % от общего количества нуждающихся из них :</w:t>
      </w:r>
    </w:p>
    <w:p w:rsidR="004C3067" w:rsidRPr="00D31900" w:rsidRDefault="004C3067" w:rsidP="005D2ED5">
      <w:pPr>
        <w:widowControl w:val="0"/>
        <w:numPr>
          <w:ilvl w:val="2"/>
          <w:numId w:val="20"/>
        </w:numPr>
        <w:suppressAutoHyphens/>
        <w:spacing w:after="0" w:line="240" w:lineRule="auto"/>
        <w:jc w:val="both"/>
        <w:rPr>
          <w:rFonts w:ascii="Times New Roman" w:hAnsi="Times New Roman" w:cs="Times New Roman"/>
        </w:rPr>
      </w:pPr>
      <w:r w:rsidRPr="00D31900">
        <w:rPr>
          <w:rFonts w:ascii="Times New Roman" w:hAnsi="Times New Roman" w:cs="Times New Roman"/>
        </w:rPr>
        <w:t>средства областного бюджета   1360,0 тыс.руб.;</w:t>
      </w:r>
    </w:p>
    <w:p w:rsidR="004C3067" w:rsidRPr="00D31900" w:rsidRDefault="004C3067" w:rsidP="005D2ED5">
      <w:pPr>
        <w:widowControl w:val="0"/>
        <w:numPr>
          <w:ilvl w:val="2"/>
          <w:numId w:val="20"/>
        </w:numPr>
        <w:suppressAutoHyphens/>
        <w:spacing w:after="0" w:line="240" w:lineRule="auto"/>
        <w:jc w:val="both"/>
        <w:rPr>
          <w:rFonts w:ascii="Times New Roman" w:hAnsi="Times New Roman" w:cs="Times New Roman"/>
        </w:rPr>
      </w:pPr>
      <w:r w:rsidRPr="00D31900">
        <w:rPr>
          <w:rFonts w:ascii="Times New Roman" w:hAnsi="Times New Roman" w:cs="Times New Roman"/>
        </w:rPr>
        <w:lastRenderedPageBreak/>
        <w:t xml:space="preserve"> благотворительные средства  356,4 тыс.рублей;</w:t>
      </w:r>
    </w:p>
    <w:p w:rsidR="004C3067" w:rsidRPr="00D31900" w:rsidRDefault="004C3067" w:rsidP="005D2ED5">
      <w:pPr>
        <w:widowControl w:val="0"/>
        <w:numPr>
          <w:ilvl w:val="2"/>
          <w:numId w:val="20"/>
        </w:numPr>
        <w:suppressAutoHyphens/>
        <w:spacing w:after="0" w:line="240" w:lineRule="auto"/>
        <w:jc w:val="both"/>
        <w:rPr>
          <w:rFonts w:ascii="Times New Roman" w:hAnsi="Times New Roman" w:cs="Times New Roman"/>
        </w:rPr>
      </w:pPr>
      <w:r w:rsidRPr="00D31900">
        <w:rPr>
          <w:rFonts w:ascii="Times New Roman" w:hAnsi="Times New Roman" w:cs="Times New Roman"/>
        </w:rPr>
        <w:t xml:space="preserve">  средства районного бюджета    30,0 тыс.руб. </w:t>
      </w:r>
    </w:p>
    <w:p w:rsidR="004C3067" w:rsidRPr="00D31900" w:rsidRDefault="004C3067" w:rsidP="00D31900">
      <w:pPr>
        <w:spacing w:after="0" w:line="240" w:lineRule="auto"/>
        <w:jc w:val="both"/>
        <w:rPr>
          <w:rFonts w:ascii="Times New Roman" w:eastAsia="Calibri" w:hAnsi="Times New Roman" w:cs="Times New Roman"/>
          <w:b/>
          <w:bCs/>
          <w:color w:val="000000"/>
          <w:spacing w:val="9"/>
          <w:u w:val="single"/>
        </w:rPr>
      </w:pPr>
      <w:r w:rsidRPr="00D31900">
        <w:rPr>
          <w:rFonts w:ascii="Times New Roman" w:hAnsi="Times New Roman" w:cs="Times New Roman"/>
        </w:rPr>
        <w:t xml:space="preserve">     </w:t>
      </w:r>
    </w:p>
    <w:p w:rsidR="004C3067" w:rsidRPr="00D31900" w:rsidRDefault="004C3067" w:rsidP="00D31900">
      <w:pPr>
        <w:shd w:val="clear" w:color="auto" w:fill="FFFFFF"/>
        <w:spacing w:after="0" w:line="240" w:lineRule="auto"/>
        <w:ind w:firstLine="709"/>
        <w:jc w:val="both"/>
        <w:rPr>
          <w:rFonts w:ascii="Times New Roman" w:eastAsia="Calibri" w:hAnsi="Times New Roman" w:cs="Times New Roman"/>
          <w:color w:val="000000"/>
          <w:spacing w:val="9"/>
        </w:rPr>
      </w:pPr>
      <w:r w:rsidRPr="00D31900">
        <w:rPr>
          <w:rFonts w:ascii="Times New Roman" w:eastAsia="Calibri" w:hAnsi="Times New Roman" w:cs="Times New Roman"/>
          <w:b/>
          <w:bCs/>
          <w:color w:val="000000"/>
          <w:spacing w:val="9"/>
          <w:u w:val="single"/>
        </w:rPr>
        <w:t>Акция «Помним всех, заботимся о каждом»</w:t>
      </w:r>
    </w:p>
    <w:p w:rsidR="004C3067" w:rsidRPr="00D31900" w:rsidRDefault="004C3067" w:rsidP="00D31900">
      <w:pPr>
        <w:shd w:val="clear" w:color="auto" w:fill="FFFFFF"/>
        <w:spacing w:after="0" w:line="240" w:lineRule="auto"/>
        <w:ind w:firstLine="709"/>
        <w:jc w:val="both"/>
        <w:rPr>
          <w:rFonts w:ascii="Times New Roman" w:hAnsi="Times New Roman" w:cs="Times New Roman"/>
        </w:rPr>
      </w:pPr>
      <w:r w:rsidRPr="00D31900">
        <w:rPr>
          <w:rFonts w:ascii="Times New Roman" w:eastAsia="Calibri" w:hAnsi="Times New Roman" w:cs="Times New Roman"/>
          <w:color w:val="000000"/>
          <w:spacing w:val="9"/>
        </w:rPr>
        <w:t>В период проведения акции прошла операция «Обелиск» с целью уборки территории памятников и мест захоронений организованная общеобразовательными учреждениями акции</w:t>
      </w:r>
      <w:r w:rsidRPr="00D31900">
        <w:rPr>
          <w:rFonts w:ascii="Times New Roman" w:eastAsia="Calibri" w:hAnsi="Times New Roman" w:cs="Times New Roman"/>
          <w:b/>
          <w:bCs/>
          <w:color w:val="000000"/>
          <w:spacing w:val="9"/>
        </w:rPr>
        <w:t>.</w:t>
      </w:r>
    </w:p>
    <w:p w:rsidR="004C3067" w:rsidRPr="00D31900" w:rsidRDefault="004C3067" w:rsidP="00D31900">
      <w:pPr>
        <w:shd w:val="clear" w:color="auto" w:fill="FFFFFF"/>
        <w:spacing w:after="0" w:line="240" w:lineRule="auto"/>
        <w:ind w:firstLine="709"/>
        <w:jc w:val="both"/>
        <w:rPr>
          <w:rFonts w:ascii="Times New Roman" w:hAnsi="Times New Roman" w:cs="Times New Roman"/>
        </w:rPr>
      </w:pPr>
    </w:p>
    <w:p w:rsidR="004C3067" w:rsidRPr="00D31900" w:rsidRDefault="004C3067" w:rsidP="00D31900">
      <w:pPr>
        <w:shd w:val="clear" w:color="auto" w:fill="FFFFFF"/>
        <w:spacing w:after="0" w:line="240" w:lineRule="auto"/>
        <w:ind w:firstLine="709"/>
        <w:jc w:val="both"/>
        <w:rPr>
          <w:rFonts w:ascii="Times New Roman" w:eastAsia="Calibri" w:hAnsi="Times New Roman" w:cs="Times New Roman"/>
          <w:color w:val="000000"/>
          <w:spacing w:val="9"/>
        </w:rPr>
      </w:pPr>
      <w:r w:rsidRPr="00D31900">
        <w:rPr>
          <w:rFonts w:ascii="Times New Roman" w:eastAsia="Calibri" w:hAnsi="Times New Roman" w:cs="Times New Roman"/>
          <w:b/>
          <w:bCs/>
          <w:color w:val="000000"/>
          <w:spacing w:val="9"/>
          <w:u w:val="single"/>
        </w:rPr>
        <w:t xml:space="preserve">Акция «Добрый день» </w:t>
      </w:r>
    </w:p>
    <w:p w:rsidR="004C3067" w:rsidRPr="00D31900" w:rsidRDefault="004C3067" w:rsidP="00D31900">
      <w:pPr>
        <w:shd w:val="clear" w:color="auto" w:fill="FFFFFF"/>
        <w:spacing w:after="0" w:line="240" w:lineRule="auto"/>
        <w:ind w:firstLine="709"/>
        <w:jc w:val="both"/>
        <w:rPr>
          <w:rFonts w:ascii="Times New Roman" w:eastAsia="Calibri" w:hAnsi="Times New Roman" w:cs="Times New Roman"/>
          <w:color w:val="000000"/>
          <w:spacing w:val="9"/>
        </w:rPr>
      </w:pPr>
      <w:r w:rsidRPr="00D31900">
        <w:rPr>
          <w:rFonts w:ascii="Times New Roman" w:eastAsia="Calibri" w:hAnsi="Times New Roman" w:cs="Times New Roman"/>
          <w:color w:val="000000"/>
          <w:spacing w:val="9"/>
        </w:rPr>
        <w:t>Благотворительная акция прошла с 17 по 24 февраля. Прошли мероприятия, посвященные Дню спонтанного проявления доброты. Волонтеры, социальные работники оказывали одиноким пенсионерам посильную помощь в уборке по дому, покупке продуктов, просто посетили на дому с целью общения.</w:t>
      </w:r>
    </w:p>
    <w:p w:rsidR="004C3067" w:rsidRPr="00D31900" w:rsidRDefault="004C3067" w:rsidP="00D31900">
      <w:pPr>
        <w:shd w:val="clear" w:color="auto" w:fill="FFFFFF"/>
        <w:spacing w:after="0" w:line="240" w:lineRule="auto"/>
        <w:ind w:firstLine="709"/>
        <w:jc w:val="both"/>
        <w:rPr>
          <w:rFonts w:ascii="Times New Roman" w:eastAsia="Calibri" w:hAnsi="Times New Roman" w:cs="Times New Roman"/>
          <w:color w:val="000000"/>
          <w:spacing w:val="9"/>
        </w:rPr>
      </w:pPr>
    </w:p>
    <w:p w:rsidR="004C3067" w:rsidRPr="00D31900" w:rsidRDefault="004C3067" w:rsidP="00D31900">
      <w:pPr>
        <w:spacing w:after="0" w:line="240" w:lineRule="auto"/>
        <w:jc w:val="both"/>
        <w:rPr>
          <w:rFonts w:ascii="Times New Roman" w:eastAsia="Calibri" w:hAnsi="Times New Roman" w:cs="Times New Roman"/>
        </w:rPr>
      </w:pPr>
      <w:r w:rsidRPr="00D31900">
        <w:rPr>
          <w:rFonts w:ascii="Times New Roman" w:hAnsi="Times New Roman" w:cs="Times New Roman"/>
          <w:color w:val="000000"/>
          <w:spacing w:val="9"/>
          <w:kern w:val="1"/>
        </w:rPr>
        <w:t xml:space="preserve">      </w:t>
      </w:r>
      <w:r w:rsidRPr="00D31900">
        <w:rPr>
          <w:rFonts w:ascii="Times New Roman" w:hAnsi="Times New Roman" w:cs="Times New Roman"/>
          <w:b/>
          <w:bCs/>
          <w:color w:val="000000"/>
          <w:spacing w:val="9"/>
          <w:kern w:val="1"/>
          <w:u w:val="single"/>
        </w:rPr>
        <w:t>Проект «Социальный туризм» -Активное долголетие:</w:t>
      </w:r>
    </w:p>
    <w:p w:rsidR="004C3067" w:rsidRPr="00D31900" w:rsidRDefault="004C3067" w:rsidP="00D31900">
      <w:pPr>
        <w:spacing w:after="0" w:line="240" w:lineRule="auto"/>
        <w:ind w:firstLine="567"/>
        <w:jc w:val="both"/>
        <w:rPr>
          <w:rFonts w:ascii="Times New Roman" w:eastAsia="Arial Unicode MS" w:hAnsi="Times New Roman" w:cs="Times New Roman"/>
          <w:color w:val="000000"/>
          <w:spacing w:val="9"/>
          <w:position w:val="1"/>
          <w:shd w:val="clear" w:color="auto" w:fill="FFFFFF"/>
        </w:rPr>
      </w:pPr>
      <w:r w:rsidRPr="00D31900">
        <w:rPr>
          <w:rFonts w:ascii="Times New Roman" w:eastAsia="Calibri" w:hAnsi="Times New Roman" w:cs="Times New Roman"/>
        </w:rPr>
        <w:t>В Цильнинском районе разработаны внутрирайонные туристические социальные маршруты, в рамках которых предусмотрено посещение музеев, монументов, сельскохозяйственных предприятий:</w:t>
      </w:r>
    </w:p>
    <w:p w:rsidR="004C3067" w:rsidRPr="00D31900" w:rsidRDefault="004C3067" w:rsidP="00D31900">
      <w:pPr>
        <w:widowControl w:val="0"/>
        <w:numPr>
          <w:ilvl w:val="0"/>
          <w:numId w:val="2"/>
        </w:numPr>
        <w:shd w:val="clear" w:color="auto" w:fill="FFFFFF"/>
        <w:tabs>
          <w:tab w:val="clear" w:pos="1065"/>
          <w:tab w:val="num" w:pos="720"/>
        </w:tabs>
        <w:suppressAutoHyphens/>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Военно-исторический музей имени Героя Советского Союза Н.Г.Князькина (здание Староалгашинская СОШ ул.Советская, 7) в с.Старые Алгаши</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Памятная Доска Герою ВОВ  Н.Г.Князькину  в с.Старые Алгаши</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Монумент «Староалгашинцам — доблестным защитникам Отечества от благодарных потомков» (ул.Советская) в с.Старые Алгаши</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ООО «Рассвет» в с.Малое Нагаткино</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ООО Большенагаткинский перерабатывающий комбинат</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ООО Агрофирма Большенагаткинское в с.Большое Нагаткино</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Святой Источник в с.Б.Нагаткино</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Историко-краеведческий музей МО «Цильнинский район» (здание Большенагаткинская СОШ) в с. Большое Нагаткино</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Часовня у родника «Садок» в с.Степное Анненково</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СХПК «Степной сад» в с.Степное Анненково</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hAnsi="Times New Roman" w:cs="Times New Roman"/>
        </w:rPr>
      </w:pPr>
      <w:r w:rsidRPr="00D31900">
        <w:rPr>
          <w:rFonts w:ascii="Times New Roman" w:eastAsia="Arial Unicode MS" w:hAnsi="Times New Roman" w:cs="Times New Roman"/>
          <w:color w:val="000000"/>
          <w:spacing w:val="9"/>
          <w:position w:val="1"/>
          <w:shd w:val="clear" w:color="auto" w:fill="FFFFFF"/>
        </w:rPr>
        <w:t>Стелла в честь Ульянова И.Н. Новоникулинская СОШ в с.Новое Никулино</w:t>
      </w:r>
    </w:p>
    <w:p w:rsidR="004C3067" w:rsidRPr="00D31900" w:rsidRDefault="004C3067" w:rsidP="00D31900">
      <w:pPr>
        <w:widowControl w:val="0"/>
        <w:numPr>
          <w:ilvl w:val="0"/>
          <w:numId w:val="2"/>
        </w:numPr>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hAnsi="Times New Roman" w:cs="Times New Roman"/>
        </w:rPr>
        <w:t>Заповедник у пруда в с.Новое Никулино</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Нижнетимерсянский музей боевой и трудовой Славы в с.Нижние Тимерсяны</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СХПК «Родники» в с.Верхние Тимерсяны</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Новотимерсянская СОШ (культурно досуговый центр, музей )</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Arial Unicode MS" w:hAnsi="Times New Roman" w:cs="Times New Roman"/>
          <w:color w:val="000000"/>
          <w:spacing w:val="9"/>
          <w:position w:val="1"/>
          <w:shd w:val="clear" w:color="auto" w:fill="FFFFFF"/>
        </w:rPr>
      </w:pPr>
      <w:r w:rsidRPr="00D31900">
        <w:rPr>
          <w:rFonts w:ascii="Times New Roman" w:eastAsia="Arial Unicode MS" w:hAnsi="Times New Roman" w:cs="Times New Roman"/>
          <w:color w:val="000000"/>
          <w:spacing w:val="9"/>
          <w:position w:val="1"/>
          <w:shd w:val="clear" w:color="auto" w:fill="FFFFFF"/>
        </w:rPr>
        <w:t>ПАО «Ульяновский сахарный завод» в р.п.Цильна</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720"/>
        <w:jc w:val="both"/>
        <w:rPr>
          <w:rFonts w:ascii="Times New Roman" w:eastAsia="Calibri" w:hAnsi="Times New Roman" w:cs="Times New Roman"/>
          <w:color w:val="000000"/>
          <w:spacing w:val="9"/>
        </w:rPr>
      </w:pPr>
      <w:r w:rsidRPr="00D31900">
        <w:rPr>
          <w:rFonts w:ascii="Times New Roman" w:eastAsia="Arial Unicode MS" w:hAnsi="Times New Roman" w:cs="Times New Roman"/>
          <w:color w:val="000000"/>
          <w:spacing w:val="9"/>
          <w:position w:val="1"/>
          <w:shd w:val="clear" w:color="auto" w:fill="FFFFFF"/>
        </w:rPr>
        <w:t>Елховоозерский музей боевой и трудовой славы в здании клуба в с.Елховое Озеро</w:t>
      </w:r>
    </w:p>
    <w:p w:rsidR="004C3067" w:rsidRPr="00D31900" w:rsidRDefault="004C3067" w:rsidP="00D31900">
      <w:pPr>
        <w:widowControl w:val="0"/>
        <w:numPr>
          <w:ilvl w:val="0"/>
          <w:numId w:val="2"/>
        </w:numPr>
        <w:shd w:val="clear" w:color="auto" w:fill="FFFFFF"/>
        <w:tabs>
          <w:tab w:val="clear" w:pos="1065"/>
          <w:tab w:val="num" w:pos="720"/>
        </w:tabs>
        <w:suppressAutoHyphens/>
        <w:snapToGrid w:val="0"/>
        <w:spacing w:after="0" w:line="240" w:lineRule="auto"/>
        <w:ind w:left="0" w:firstLine="263"/>
        <w:jc w:val="both"/>
        <w:rPr>
          <w:rFonts w:ascii="Times New Roman" w:eastAsia="Times New Roman" w:hAnsi="Times New Roman" w:cs="Times New Roman"/>
          <w:color w:val="000000"/>
          <w:spacing w:val="9"/>
        </w:rPr>
      </w:pPr>
      <w:r w:rsidRPr="00D31900">
        <w:rPr>
          <w:rFonts w:ascii="Times New Roman" w:eastAsia="Calibri" w:hAnsi="Times New Roman" w:cs="Times New Roman"/>
          <w:color w:val="000000"/>
          <w:spacing w:val="9"/>
        </w:rPr>
        <w:t>ООО «Волга» в с.Елховое Озеро.</w:t>
      </w:r>
    </w:p>
    <w:p w:rsidR="004C3067" w:rsidRPr="00D31900" w:rsidRDefault="004C3067" w:rsidP="00D31900">
      <w:pPr>
        <w:shd w:val="clear" w:color="auto" w:fill="FFFFFF"/>
        <w:spacing w:after="0" w:line="240" w:lineRule="auto"/>
        <w:jc w:val="both"/>
        <w:rPr>
          <w:rStyle w:val="StrongEmphasis"/>
          <w:rFonts w:ascii="Times New Roman" w:hAnsi="Times New Roman" w:cs="Times New Roman"/>
          <w:b w:val="0"/>
          <w:bCs w:val="0"/>
        </w:rPr>
      </w:pPr>
      <w:r w:rsidRPr="00D31900">
        <w:rPr>
          <w:rFonts w:ascii="Times New Roman" w:eastAsia="Times New Roman" w:hAnsi="Times New Roman" w:cs="Times New Roman"/>
          <w:color w:val="000000"/>
          <w:spacing w:val="9"/>
        </w:rPr>
        <w:t xml:space="preserve">      Второй Зимний спортивный фестиваль для граждан старшего поколения прошел 10 февраля в центре социального обслуживания «Парус надежды» в Кузоватовском районе. В программу включены хоккей на валенках, бег на лыжах, интеллектуальные и художественные конкурсы, флеш-моб.</w:t>
      </w:r>
    </w:p>
    <w:p w:rsidR="004C3067" w:rsidRPr="00D31900" w:rsidRDefault="004C3067" w:rsidP="00D31900">
      <w:pPr>
        <w:pStyle w:val="Textbody"/>
        <w:spacing w:after="0"/>
        <w:jc w:val="both"/>
        <w:rPr>
          <w:rStyle w:val="StrongEmphasis"/>
          <w:rFonts w:cs="Times New Roman"/>
          <w:b w:val="0"/>
          <w:bCs w:val="0"/>
          <w:sz w:val="22"/>
          <w:szCs w:val="22"/>
        </w:rPr>
      </w:pPr>
      <w:r w:rsidRPr="00D31900">
        <w:rPr>
          <w:rStyle w:val="StrongEmphasis"/>
          <w:rFonts w:cs="Times New Roman"/>
          <w:b w:val="0"/>
          <w:bCs w:val="0"/>
          <w:sz w:val="22"/>
          <w:szCs w:val="22"/>
        </w:rPr>
        <w:t>На мероприятии приняла участие команда граждан старшего поколения «Цильнинская сила». Команда муниципального образования за победу в соревнованиях по футболу в валенках, за победу в интеллектуальном конкурсе и за активное участие награждена Дипломами.</w:t>
      </w:r>
    </w:p>
    <w:p w:rsidR="004C3067" w:rsidRPr="00D31900" w:rsidRDefault="004C3067" w:rsidP="00D31900">
      <w:pPr>
        <w:pStyle w:val="Textbody"/>
        <w:spacing w:after="0"/>
        <w:jc w:val="both"/>
        <w:rPr>
          <w:rFonts w:cs="Times New Roman"/>
          <w:sz w:val="22"/>
          <w:szCs w:val="22"/>
        </w:rPr>
      </w:pPr>
      <w:r w:rsidRPr="00D31900">
        <w:rPr>
          <w:rStyle w:val="StrongEmphasis"/>
          <w:rFonts w:cs="Times New Roman"/>
          <w:b w:val="0"/>
          <w:bCs w:val="0"/>
          <w:sz w:val="22"/>
          <w:szCs w:val="22"/>
        </w:rPr>
        <w:t xml:space="preserve">  14 марта творческий коллектив из числа граждан старшего поколения принимали участие в отборочном туре Первого областного Фестиваля гармонистов, баянистов и частушечников «Играют на Руси гармони», который состоялся в ОГБУСО «Парус надежды» в р.п.Кузоватово.</w:t>
      </w:r>
    </w:p>
    <w:p w:rsidR="004C3067" w:rsidRPr="00D31900" w:rsidRDefault="004C3067" w:rsidP="00D31900">
      <w:pPr>
        <w:shd w:val="clear" w:color="auto" w:fill="FFFFFF"/>
        <w:spacing w:after="0" w:line="240" w:lineRule="auto"/>
        <w:jc w:val="both"/>
        <w:rPr>
          <w:rStyle w:val="StrongEmphasis"/>
          <w:rFonts w:ascii="Times New Roman" w:hAnsi="Times New Roman" w:cs="Times New Roman"/>
          <w:b w:val="0"/>
          <w:bCs w:val="0"/>
        </w:rPr>
      </w:pPr>
      <w:r w:rsidRPr="00D31900">
        <w:rPr>
          <w:rFonts w:ascii="Times New Roman" w:hAnsi="Times New Roman" w:cs="Times New Roman"/>
        </w:rPr>
        <w:t xml:space="preserve">   30 марта принимали участие в итоговом этапе Фестиваля, который прошел в Комплексном центре социального обслуживания в р.п.Павловка.</w:t>
      </w:r>
    </w:p>
    <w:p w:rsidR="004C3067" w:rsidRPr="00D31900" w:rsidRDefault="004C3067" w:rsidP="00D31900">
      <w:pPr>
        <w:spacing w:after="0" w:line="240" w:lineRule="auto"/>
        <w:ind w:firstLine="567"/>
        <w:jc w:val="both"/>
        <w:rPr>
          <w:rStyle w:val="StrongEmphasis"/>
          <w:rFonts w:ascii="Times New Roman" w:hAnsi="Times New Roman" w:cs="Times New Roman"/>
          <w:b w:val="0"/>
          <w:bCs w:val="0"/>
        </w:rPr>
      </w:pPr>
      <w:r w:rsidRPr="00D31900">
        <w:rPr>
          <w:rStyle w:val="StrongEmphasis"/>
          <w:rFonts w:ascii="Times New Roman" w:hAnsi="Times New Roman" w:cs="Times New Roman"/>
          <w:b w:val="0"/>
          <w:bCs w:val="0"/>
        </w:rPr>
        <w:t>Принимали участие в экскурсии, которую организовали специалисты КЦСО в р.п.Павловка</w:t>
      </w:r>
      <w:r w:rsidRPr="00D31900">
        <w:rPr>
          <w:rStyle w:val="StrongEmphasis"/>
          <w:rFonts w:ascii="Times New Roman" w:eastAsia="Times New Roman" w:hAnsi="Times New Roman" w:cs="Times New Roman"/>
          <w:color w:val="000000"/>
          <w:spacing w:val="9"/>
          <w:kern w:val="1"/>
        </w:rPr>
        <w:t>.</w:t>
      </w:r>
    </w:p>
    <w:p w:rsidR="004C3067" w:rsidRPr="00D31900" w:rsidRDefault="004C3067" w:rsidP="00D31900">
      <w:pPr>
        <w:pStyle w:val="Textbody"/>
        <w:spacing w:after="0"/>
        <w:jc w:val="both"/>
        <w:rPr>
          <w:rStyle w:val="StrongEmphasis"/>
          <w:rFonts w:cs="Times New Roman"/>
          <w:b w:val="0"/>
          <w:bCs w:val="0"/>
          <w:sz w:val="22"/>
          <w:szCs w:val="22"/>
          <w:lang w:val="ru-RU"/>
        </w:rPr>
      </w:pPr>
      <w:r w:rsidRPr="00D31900">
        <w:rPr>
          <w:rStyle w:val="StrongEmphasis"/>
          <w:rFonts w:cs="Times New Roman"/>
          <w:b w:val="0"/>
          <w:bCs w:val="0"/>
          <w:sz w:val="22"/>
          <w:szCs w:val="22"/>
        </w:rPr>
        <w:t xml:space="preserve">  31 </w:t>
      </w:r>
      <w:r w:rsidRPr="00D31900">
        <w:rPr>
          <w:rStyle w:val="StrongEmphasis"/>
          <w:rFonts w:cs="Times New Roman"/>
          <w:b w:val="0"/>
          <w:bCs w:val="0"/>
          <w:sz w:val="22"/>
          <w:szCs w:val="22"/>
          <w:lang w:val="ru-RU"/>
        </w:rPr>
        <w:t>марта Баутина Н.Н. и Кристиогло Р.В. принимали участие в первом областном Фестивале гармонистов, баянистов и частушечников «Играют на Руси гармони», который состоялся в р.п.Кузоватово, вручен диплом  в номинации «Дуэт частушечников».</w:t>
      </w:r>
    </w:p>
    <w:p w:rsidR="004C3067" w:rsidRPr="00D31900" w:rsidRDefault="004C3067" w:rsidP="00D31900">
      <w:pPr>
        <w:pStyle w:val="Textbody"/>
        <w:spacing w:after="0"/>
        <w:jc w:val="both"/>
        <w:rPr>
          <w:rStyle w:val="StrongEmphasis"/>
          <w:rFonts w:cs="Times New Roman"/>
          <w:b w:val="0"/>
          <w:bCs w:val="0"/>
          <w:sz w:val="22"/>
          <w:szCs w:val="22"/>
        </w:rPr>
      </w:pPr>
      <w:r w:rsidRPr="00D31900">
        <w:rPr>
          <w:rStyle w:val="StrongEmphasis"/>
          <w:rFonts w:cs="Times New Roman"/>
          <w:b w:val="0"/>
          <w:bCs w:val="0"/>
          <w:sz w:val="22"/>
          <w:szCs w:val="22"/>
          <w:lang w:val="ru-RU"/>
        </w:rPr>
        <w:t xml:space="preserve">    27 апреля в Центре культуры и досуга «Восход» г.Димитровграде состоялся областной фестиваль любителей танца клубных объединений граждан старшего поколения «Волжская радуга». Жители села Старые Алгаши Микка Г.А. и Пономарева Л.П. выступали в номинациях русский народный </w:t>
      </w:r>
      <w:r w:rsidRPr="00D31900">
        <w:rPr>
          <w:rStyle w:val="StrongEmphasis"/>
          <w:rFonts w:cs="Times New Roman"/>
          <w:b w:val="0"/>
          <w:bCs w:val="0"/>
          <w:sz w:val="22"/>
          <w:szCs w:val="22"/>
          <w:lang w:val="ru-RU"/>
        </w:rPr>
        <w:lastRenderedPageBreak/>
        <w:t>танец «Яблочко» и чувашский народный танец «Янра юра». За активное участие на данном мероприятии им выделена путевка на 18 дней, с</w:t>
      </w:r>
      <w:r w:rsidRPr="00D31900">
        <w:rPr>
          <w:rFonts w:cs="Times New Roman"/>
          <w:sz w:val="22"/>
          <w:szCs w:val="22"/>
        </w:rPr>
        <w:t xml:space="preserve"> 29.05.2017 по 15.06.2017  в областное государственное казенное учреждение социального обслуживания «Пансионат для граждан пожилого возраста в р.п. Языково». Пансионат рассчитан на 40 мест для предоставления комплекса мер по социальному обслуживанию на условиях стационарного и кратковременного пребывания для творческих, активных, заслуженных и талантливых граждан пожилого возраста Ульяновской области (мужчин старше 60 лет и женщин старше 55 лет), которые про</w:t>
      </w:r>
      <w:r w:rsidRPr="00D31900">
        <w:rPr>
          <w:rFonts w:cs="Times New Roman"/>
          <w:sz w:val="22"/>
          <w:szCs w:val="22"/>
          <w:lang w:val="ru-RU"/>
        </w:rPr>
        <w:t>шли</w:t>
      </w:r>
      <w:r w:rsidRPr="00D31900">
        <w:rPr>
          <w:rFonts w:cs="Times New Roman"/>
          <w:sz w:val="22"/>
          <w:szCs w:val="22"/>
        </w:rPr>
        <w:t xml:space="preserve"> курс социально-медицинских, социально-психологических, социально-педагогических услуг, а также курс обучения в Академии социальной активности граждан пожилого возраста Ульяновской области.</w:t>
      </w:r>
    </w:p>
    <w:p w:rsidR="004C3067" w:rsidRPr="00D31900" w:rsidRDefault="004C3067" w:rsidP="00D31900">
      <w:pPr>
        <w:pStyle w:val="Textbody"/>
        <w:spacing w:after="0"/>
        <w:jc w:val="both"/>
        <w:rPr>
          <w:rFonts w:cs="Times New Roman"/>
          <w:sz w:val="22"/>
          <w:szCs w:val="22"/>
        </w:rPr>
      </w:pPr>
      <w:r w:rsidRPr="00D31900">
        <w:rPr>
          <w:rStyle w:val="StrongEmphasis"/>
          <w:rFonts w:cs="Times New Roman"/>
          <w:b w:val="0"/>
          <w:bCs w:val="0"/>
          <w:sz w:val="22"/>
          <w:szCs w:val="22"/>
        </w:rPr>
        <w:t xml:space="preserve">    11 мая 2017 г. в р.п. Кузоватово прошел кустовой фестиваль «Песня-боевой друг», посвященный 72-летию Победы в Великой Отечественной войне над фашисткой Германией.</w:t>
      </w:r>
    </w:p>
    <w:p w:rsidR="004C3067" w:rsidRPr="00D31900" w:rsidRDefault="004C3067" w:rsidP="00D31900">
      <w:pPr>
        <w:pStyle w:val="Textbody"/>
        <w:spacing w:after="0"/>
        <w:jc w:val="both"/>
        <w:rPr>
          <w:rFonts w:cs="Times New Roman"/>
          <w:sz w:val="22"/>
          <w:szCs w:val="22"/>
        </w:rPr>
      </w:pPr>
      <w:r w:rsidRPr="00D31900">
        <w:rPr>
          <w:rFonts w:cs="Times New Roman"/>
          <w:sz w:val="22"/>
          <w:szCs w:val="22"/>
        </w:rPr>
        <w:t>Наш район принял участие в номинации - народное пение. Клубное объединение граждан старшего поколения села Степное Анненково «</w:t>
      </w:r>
      <w:r w:rsidRPr="00D31900">
        <w:rPr>
          <w:rFonts w:cs="Times New Roman"/>
          <w:sz w:val="22"/>
          <w:szCs w:val="22"/>
          <w:lang w:val="ru-RU"/>
        </w:rPr>
        <w:t>Черемуховый</w:t>
      </w:r>
      <w:r w:rsidRPr="00D31900">
        <w:rPr>
          <w:rFonts w:cs="Times New Roman"/>
          <w:sz w:val="22"/>
          <w:szCs w:val="22"/>
        </w:rPr>
        <w:t xml:space="preserve"> ключ», руководитель Ларцева Вера Николаевна, исполнил песни «Вражья пуля» и «Гармошечка». Участникам нашего района вручены дипломы лауреатов конкурса и памятные подарки.</w:t>
      </w:r>
    </w:p>
    <w:p w:rsidR="004C3067" w:rsidRPr="00D31900" w:rsidRDefault="004C3067" w:rsidP="00D31900">
      <w:pPr>
        <w:pStyle w:val="Textbody"/>
        <w:spacing w:after="0"/>
        <w:jc w:val="both"/>
        <w:rPr>
          <w:rFonts w:cs="Times New Roman"/>
          <w:sz w:val="22"/>
          <w:szCs w:val="22"/>
        </w:rPr>
      </w:pPr>
      <w:r w:rsidRPr="00D31900">
        <w:rPr>
          <w:rFonts w:cs="Times New Roman"/>
          <w:sz w:val="22"/>
          <w:szCs w:val="22"/>
        </w:rPr>
        <w:t xml:space="preserve">    С 15 по 18 мая 2017 года </w:t>
      </w:r>
      <w:r w:rsidRPr="00D31900">
        <w:rPr>
          <w:rFonts w:cs="Times New Roman"/>
          <w:sz w:val="22"/>
          <w:szCs w:val="22"/>
          <w:lang w:val="ru-RU"/>
        </w:rPr>
        <w:t xml:space="preserve">Чагаева Людмила Николаевна, Саланова Наталья Вениаминовна и Аввакумова Татьяна Федоровна </w:t>
      </w:r>
      <w:r w:rsidRPr="00D31900">
        <w:rPr>
          <w:rFonts w:cs="Times New Roman"/>
          <w:sz w:val="22"/>
          <w:szCs w:val="22"/>
        </w:rPr>
        <w:t>приняли участие в Региональной образовательной смене «Учиться, учиться и еще раз учиться …» в рамках реализации проекта «Серебрянное поколение в науке» ИИО «ВУЗ - Аспирантура» на базе детского оздоровительного лагеря «Юнность».</w:t>
      </w:r>
    </w:p>
    <w:p w:rsidR="004C3067" w:rsidRPr="00D31900" w:rsidRDefault="004C3067" w:rsidP="00D31900">
      <w:pPr>
        <w:pStyle w:val="Textbody"/>
        <w:spacing w:after="0"/>
        <w:jc w:val="both"/>
        <w:rPr>
          <w:rFonts w:cs="Times New Roman"/>
          <w:sz w:val="22"/>
          <w:szCs w:val="22"/>
        </w:rPr>
      </w:pPr>
      <w:r w:rsidRPr="00D31900">
        <w:rPr>
          <w:rFonts w:cs="Times New Roman"/>
          <w:sz w:val="22"/>
          <w:szCs w:val="22"/>
        </w:rPr>
        <w:t xml:space="preserve">    Все дни пребывания в лагере были очень продуктивно насыщены программой, проходили тематические площадки, мастер классы, экскурсы по памятным местам родного края. Проводились викторины, деловые игры, зарядки на свежем воздухе с инструктором.</w:t>
      </w:r>
    </w:p>
    <w:p w:rsidR="004C3067" w:rsidRPr="00D31900" w:rsidRDefault="004C3067" w:rsidP="00D31900">
      <w:pPr>
        <w:pStyle w:val="Textbody"/>
        <w:spacing w:after="0"/>
        <w:jc w:val="both"/>
        <w:rPr>
          <w:rFonts w:cs="Times New Roman"/>
          <w:sz w:val="22"/>
          <w:szCs w:val="22"/>
        </w:rPr>
      </w:pPr>
      <w:r w:rsidRPr="00D31900">
        <w:rPr>
          <w:rFonts w:cs="Times New Roman"/>
          <w:sz w:val="22"/>
          <w:szCs w:val="22"/>
        </w:rPr>
        <w:t xml:space="preserve">    Вернулись домой наши </w:t>
      </w:r>
      <w:r w:rsidRPr="00D31900">
        <w:rPr>
          <w:rFonts w:cs="Times New Roman"/>
          <w:sz w:val="22"/>
          <w:szCs w:val="22"/>
          <w:lang w:val="ru-RU"/>
        </w:rPr>
        <w:t>активисты</w:t>
      </w:r>
      <w:r w:rsidRPr="00D31900">
        <w:rPr>
          <w:rFonts w:cs="Times New Roman"/>
          <w:sz w:val="22"/>
          <w:szCs w:val="22"/>
        </w:rPr>
        <w:t xml:space="preserve"> с большим багажом знаний, которым будут делиться в ходе реализации проекта «За активное долголетие» на территории нашего района.</w:t>
      </w:r>
    </w:p>
    <w:p w:rsidR="004C3067" w:rsidRPr="00D31900" w:rsidRDefault="004C3067" w:rsidP="00D31900">
      <w:pPr>
        <w:pStyle w:val="Textbody"/>
        <w:spacing w:after="0"/>
        <w:jc w:val="both"/>
        <w:rPr>
          <w:rFonts w:cs="Times New Roman"/>
          <w:sz w:val="22"/>
          <w:szCs w:val="22"/>
        </w:rPr>
      </w:pPr>
    </w:p>
    <w:p w:rsidR="004C3067" w:rsidRPr="00D31900" w:rsidRDefault="004C3067" w:rsidP="00D31900">
      <w:pPr>
        <w:spacing w:after="0" w:line="240" w:lineRule="auto"/>
        <w:jc w:val="both"/>
        <w:rPr>
          <w:rFonts w:ascii="Times New Roman" w:hAnsi="Times New Roman" w:cs="Times New Roman"/>
        </w:rPr>
      </w:pPr>
      <w:r w:rsidRPr="00D31900">
        <w:rPr>
          <w:rFonts w:ascii="Times New Roman" w:eastAsia="Times New Roman" w:hAnsi="Times New Roman" w:cs="Times New Roman"/>
          <w:b/>
          <w:bCs/>
          <w:color w:val="000000"/>
          <w:spacing w:val="9"/>
          <w:kern w:val="1"/>
        </w:rPr>
        <w:t xml:space="preserve">  -</w:t>
      </w:r>
      <w:r w:rsidRPr="00D31900">
        <w:rPr>
          <w:rFonts w:ascii="Times New Roman" w:eastAsia="Times New Roman" w:hAnsi="Times New Roman" w:cs="Times New Roman"/>
          <w:color w:val="000000"/>
          <w:spacing w:val="9"/>
          <w:kern w:val="1"/>
        </w:rPr>
        <w:t>с 19 июня по 7 июля 2017 года в ОГКУСО «Пансионат для граждан пожилого возраста в р.п.Языково» организован заезд творческих и активных граждан старшего поколения Ульяновской области. Два участника заезда из Цильнинского района получили социальные услуги в Пансионате.</w:t>
      </w:r>
    </w:p>
    <w:p w:rsidR="004C3067" w:rsidRPr="00D31900" w:rsidRDefault="004C3067" w:rsidP="00D31900">
      <w:pPr>
        <w:pStyle w:val="Textbody"/>
        <w:spacing w:after="0"/>
        <w:jc w:val="both"/>
        <w:rPr>
          <w:rFonts w:cs="Times New Roman"/>
          <w:sz w:val="22"/>
          <w:szCs w:val="22"/>
          <w:lang w:val="ru-RU"/>
        </w:rPr>
      </w:pPr>
      <w:r w:rsidRPr="00D31900">
        <w:rPr>
          <w:rFonts w:cs="Times New Roman"/>
          <w:sz w:val="22"/>
          <w:szCs w:val="22"/>
        </w:rPr>
        <w:t xml:space="preserve">     27 </w:t>
      </w:r>
      <w:r w:rsidRPr="00D31900">
        <w:rPr>
          <w:rFonts w:cs="Times New Roman"/>
          <w:sz w:val="22"/>
          <w:szCs w:val="22"/>
          <w:lang w:val="ru-RU"/>
        </w:rPr>
        <w:t>июня на областном театральном фестивале клубных объединений граждан старшего поколения и лиц с ограниченными возможностями здоровья «Театр без границ» приняли участие члены коллектива «Норовские певуньи», руководителем которого является Баутина Н.Н.</w:t>
      </w:r>
    </w:p>
    <w:p w:rsidR="004C3067" w:rsidRPr="00D31900" w:rsidRDefault="004C3067" w:rsidP="00D31900">
      <w:pPr>
        <w:pStyle w:val="Standard"/>
        <w:jc w:val="both"/>
        <w:rPr>
          <w:rFonts w:cs="Times New Roman"/>
          <w:sz w:val="22"/>
          <w:szCs w:val="22"/>
          <w:lang w:val="ru-RU"/>
        </w:rPr>
      </w:pPr>
      <w:r w:rsidRPr="00D31900">
        <w:rPr>
          <w:rFonts w:cs="Times New Roman"/>
          <w:sz w:val="22"/>
          <w:szCs w:val="22"/>
          <w:lang w:val="ru-RU"/>
        </w:rPr>
        <w:t xml:space="preserve">   В этом году традиционно с 1 августа при поддержке Губернатора Ульяновской области Морозова С.И. пройдет экскурсионная программа «Памятники культуры и истории Ульяновской области».</w:t>
      </w:r>
    </w:p>
    <w:p w:rsidR="004C3067" w:rsidRPr="00D31900" w:rsidRDefault="004C3067" w:rsidP="00D31900">
      <w:pPr>
        <w:pStyle w:val="Standard"/>
        <w:jc w:val="both"/>
        <w:rPr>
          <w:rFonts w:cs="Times New Roman"/>
          <w:sz w:val="22"/>
          <w:szCs w:val="22"/>
          <w:lang w:val="ru-RU"/>
        </w:rPr>
      </w:pPr>
      <w:r w:rsidRPr="00D31900">
        <w:rPr>
          <w:rFonts w:cs="Times New Roman"/>
          <w:sz w:val="22"/>
          <w:szCs w:val="22"/>
          <w:lang w:val="ru-RU"/>
        </w:rPr>
        <w:t>В ходе экскурсионной программы будут посещены следующие места:</w:t>
      </w:r>
    </w:p>
    <w:p w:rsidR="004C3067" w:rsidRPr="00D31900" w:rsidRDefault="004C3067" w:rsidP="00D31900">
      <w:pPr>
        <w:pStyle w:val="Standard"/>
        <w:numPr>
          <w:ilvl w:val="0"/>
          <w:numId w:val="3"/>
        </w:numPr>
        <w:tabs>
          <w:tab w:val="clear" w:pos="1069"/>
          <w:tab w:val="num" w:pos="720"/>
        </w:tabs>
        <w:ind w:left="720"/>
        <w:jc w:val="both"/>
        <w:rPr>
          <w:rFonts w:cs="Times New Roman"/>
          <w:sz w:val="22"/>
          <w:szCs w:val="22"/>
          <w:lang w:val="ru-RU"/>
        </w:rPr>
      </w:pPr>
      <w:r w:rsidRPr="00D31900">
        <w:rPr>
          <w:rFonts w:cs="Times New Roman"/>
          <w:sz w:val="22"/>
          <w:szCs w:val="22"/>
          <w:lang w:val="ru-RU"/>
        </w:rPr>
        <w:t>Николина гора в р.п.Сурское Сурского района;</w:t>
      </w:r>
    </w:p>
    <w:p w:rsidR="004C3067" w:rsidRPr="00D31900" w:rsidRDefault="004C3067" w:rsidP="00D31900">
      <w:pPr>
        <w:pStyle w:val="Standard"/>
        <w:numPr>
          <w:ilvl w:val="0"/>
          <w:numId w:val="3"/>
        </w:numPr>
        <w:tabs>
          <w:tab w:val="clear" w:pos="1069"/>
          <w:tab w:val="num" w:pos="720"/>
        </w:tabs>
        <w:ind w:left="720"/>
        <w:jc w:val="both"/>
        <w:rPr>
          <w:rFonts w:cs="Times New Roman"/>
          <w:sz w:val="22"/>
          <w:szCs w:val="22"/>
          <w:lang w:val="ru-RU"/>
        </w:rPr>
      </w:pPr>
      <w:r w:rsidRPr="00D31900">
        <w:rPr>
          <w:rFonts w:cs="Times New Roman"/>
          <w:sz w:val="22"/>
          <w:szCs w:val="22"/>
          <w:lang w:val="ru-RU"/>
        </w:rPr>
        <w:t>заброшенные храмы в Барышском районе;</w:t>
      </w:r>
    </w:p>
    <w:p w:rsidR="004C3067" w:rsidRPr="00D31900" w:rsidRDefault="004C3067" w:rsidP="00D31900">
      <w:pPr>
        <w:pStyle w:val="Standard"/>
        <w:numPr>
          <w:ilvl w:val="0"/>
          <w:numId w:val="3"/>
        </w:numPr>
        <w:tabs>
          <w:tab w:val="clear" w:pos="1069"/>
          <w:tab w:val="num" w:pos="720"/>
        </w:tabs>
        <w:ind w:left="720"/>
        <w:jc w:val="both"/>
        <w:rPr>
          <w:rFonts w:cs="Times New Roman"/>
          <w:sz w:val="22"/>
          <w:szCs w:val="22"/>
          <w:lang w:val="ru-RU"/>
        </w:rPr>
      </w:pPr>
      <w:r w:rsidRPr="00D31900">
        <w:rPr>
          <w:rFonts w:cs="Times New Roman"/>
          <w:sz w:val="22"/>
          <w:szCs w:val="22"/>
          <w:lang w:val="ru-RU"/>
        </w:rPr>
        <w:t>могила Антония Блаженного в с.Ундоры Ульяновского района;</w:t>
      </w:r>
    </w:p>
    <w:p w:rsidR="004C3067" w:rsidRPr="00D31900" w:rsidRDefault="004C3067" w:rsidP="00D31900">
      <w:pPr>
        <w:pStyle w:val="Standard"/>
        <w:numPr>
          <w:ilvl w:val="0"/>
          <w:numId w:val="3"/>
        </w:numPr>
        <w:tabs>
          <w:tab w:val="clear" w:pos="1069"/>
          <w:tab w:val="num" w:pos="720"/>
        </w:tabs>
        <w:ind w:left="720"/>
        <w:jc w:val="both"/>
        <w:rPr>
          <w:rFonts w:cs="Times New Roman"/>
          <w:sz w:val="22"/>
          <w:szCs w:val="22"/>
          <w:lang w:val="ru-RU"/>
        </w:rPr>
      </w:pPr>
      <w:r w:rsidRPr="00D31900">
        <w:rPr>
          <w:rFonts w:cs="Times New Roman"/>
          <w:sz w:val="22"/>
          <w:szCs w:val="22"/>
          <w:lang w:val="ru-RU"/>
        </w:rPr>
        <w:t>мечеть в с.Старое Зеленое Старокулаткинский район;</w:t>
      </w:r>
    </w:p>
    <w:p w:rsidR="004C3067" w:rsidRPr="00D31900" w:rsidRDefault="004C3067" w:rsidP="00D31900">
      <w:pPr>
        <w:pStyle w:val="Standard"/>
        <w:numPr>
          <w:ilvl w:val="0"/>
          <w:numId w:val="3"/>
        </w:numPr>
        <w:tabs>
          <w:tab w:val="clear" w:pos="1069"/>
          <w:tab w:val="num" w:pos="720"/>
        </w:tabs>
        <w:ind w:left="720"/>
        <w:jc w:val="both"/>
        <w:rPr>
          <w:rFonts w:cs="Times New Roman"/>
          <w:sz w:val="22"/>
          <w:szCs w:val="22"/>
          <w:lang w:val="ru-RU"/>
        </w:rPr>
      </w:pPr>
      <w:r w:rsidRPr="00D31900">
        <w:rPr>
          <w:rFonts w:cs="Times New Roman"/>
          <w:sz w:val="22"/>
          <w:szCs w:val="22"/>
          <w:lang w:val="ru-RU"/>
        </w:rPr>
        <w:t>Центральная Соборная мечеть г.Ульяновска;</w:t>
      </w:r>
    </w:p>
    <w:p w:rsidR="004C3067" w:rsidRPr="00D31900" w:rsidRDefault="004C3067" w:rsidP="00D31900">
      <w:pPr>
        <w:pStyle w:val="Standard"/>
        <w:numPr>
          <w:ilvl w:val="0"/>
          <w:numId w:val="3"/>
        </w:numPr>
        <w:tabs>
          <w:tab w:val="clear" w:pos="1069"/>
          <w:tab w:val="num" w:pos="720"/>
        </w:tabs>
        <w:ind w:left="720"/>
        <w:jc w:val="both"/>
        <w:rPr>
          <w:rFonts w:cs="Times New Roman"/>
          <w:sz w:val="22"/>
          <w:szCs w:val="22"/>
          <w:lang w:val="ru-RU"/>
        </w:rPr>
      </w:pPr>
      <w:r w:rsidRPr="00D31900">
        <w:rPr>
          <w:rFonts w:cs="Times New Roman"/>
          <w:sz w:val="22"/>
          <w:szCs w:val="22"/>
          <w:lang w:val="ru-RU"/>
        </w:rPr>
        <w:t xml:space="preserve">Вторая Соборная мечеть Симбирска-Ульяновска.  </w:t>
      </w:r>
    </w:p>
    <w:p w:rsidR="004C3067" w:rsidRPr="00D31900" w:rsidRDefault="004C3067" w:rsidP="00D31900">
      <w:pPr>
        <w:spacing w:after="0" w:line="240" w:lineRule="auto"/>
        <w:ind w:left="-33"/>
        <w:jc w:val="both"/>
        <w:rPr>
          <w:rFonts w:ascii="Times New Roman" w:eastAsia="Times New Roman" w:hAnsi="Times New Roman" w:cs="Times New Roman"/>
          <w:color w:val="000000"/>
          <w:spacing w:val="9"/>
          <w:kern w:val="1"/>
        </w:rPr>
      </w:pPr>
      <w:r w:rsidRPr="00D31900">
        <w:rPr>
          <w:rFonts w:ascii="Times New Roman" w:hAnsi="Times New Roman" w:cs="Times New Roman"/>
          <w:kern w:val="1"/>
        </w:rPr>
        <w:t xml:space="preserve">  -с</w:t>
      </w:r>
      <w:r w:rsidRPr="00D31900">
        <w:rPr>
          <w:rFonts w:ascii="Times New Roman" w:hAnsi="Times New Roman" w:cs="Times New Roman"/>
        </w:rPr>
        <w:t xml:space="preserve"> 14 по 15 августа на территории Майнского района в с. Загоскино состоялся областной турслет для граждан старшего поколения. </w:t>
      </w:r>
      <w:r w:rsidRPr="00D31900">
        <w:rPr>
          <w:rFonts w:ascii="Times New Roman" w:eastAsia="Times New Roman" w:hAnsi="Times New Roman" w:cs="Times New Roman"/>
          <w:color w:val="000000"/>
          <w:spacing w:val="9"/>
        </w:rPr>
        <w:t>По итогам соревнований представители Цильнинского района заняли второе место. Занявшие команды с первого по третье места награждены туристическими путевками по городам Золотого кольца России. Поездка запланирована во второй половине сентября.</w:t>
      </w:r>
    </w:p>
    <w:p w:rsidR="004C3067" w:rsidRPr="00D31900" w:rsidRDefault="004C3067" w:rsidP="00D31900">
      <w:pPr>
        <w:pStyle w:val="a0"/>
        <w:spacing w:after="0" w:line="240" w:lineRule="auto"/>
        <w:ind w:left="33"/>
        <w:jc w:val="both"/>
        <w:rPr>
          <w:rFonts w:ascii="Times New Roman" w:eastAsia="Times New Roman" w:hAnsi="Times New Roman" w:cs="Times New Roman"/>
          <w:color w:val="000000"/>
          <w:spacing w:val="9"/>
        </w:rPr>
      </w:pPr>
      <w:r w:rsidRPr="00D31900">
        <w:rPr>
          <w:rFonts w:ascii="Times New Roman" w:eastAsia="Times New Roman" w:hAnsi="Times New Roman" w:cs="Times New Roman"/>
          <w:color w:val="000000"/>
          <w:spacing w:val="9"/>
          <w:kern w:val="1"/>
        </w:rPr>
        <w:t xml:space="preserve"> -23 августа ветераны Цильнинского района принимали участие в литературно-патриотическом Бердниковском фестивале, который состоялся в с.Большие Ключищи.</w:t>
      </w:r>
    </w:p>
    <w:p w:rsidR="004C3067" w:rsidRPr="00D31900" w:rsidRDefault="004C3067" w:rsidP="00D31900">
      <w:pPr>
        <w:pStyle w:val="Textbody"/>
        <w:shd w:val="clear" w:color="auto" w:fill="FFFFFF"/>
        <w:spacing w:after="0"/>
        <w:jc w:val="both"/>
        <w:rPr>
          <w:rFonts w:eastAsia="Times New Roman" w:cs="Times New Roman"/>
          <w:color w:val="000000"/>
          <w:spacing w:val="9"/>
          <w:sz w:val="22"/>
          <w:szCs w:val="22"/>
          <w:lang w:val="ru-RU"/>
        </w:rPr>
      </w:pPr>
      <w:r w:rsidRPr="00D31900">
        <w:rPr>
          <w:rFonts w:eastAsia="Times New Roman" w:cs="Times New Roman"/>
          <w:color w:val="000000"/>
          <w:spacing w:val="9"/>
          <w:sz w:val="22"/>
          <w:szCs w:val="22"/>
          <w:lang w:val="ru-RU"/>
        </w:rPr>
        <w:t xml:space="preserve"> В рамках данной экскурсионной программы 5 августа и 29 сентября группа граждан старшего поколения из Цильнинского района в количестве 36 человек посетили могилу Антония Блаженного в селе Ундоры и Женский монастырь Михаила Архангела в селе Комаровка Ульяновского района.</w:t>
      </w:r>
    </w:p>
    <w:p w:rsidR="004C3067" w:rsidRPr="00D31900" w:rsidRDefault="004C3067" w:rsidP="00D31900">
      <w:pPr>
        <w:pStyle w:val="Textbody"/>
        <w:shd w:val="clear" w:color="auto" w:fill="FFFFFF"/>
        <w:spacing w:after="0"/>
        <w:jc w:val="both"/>
        <w:rPr>
          <w:rFonts w:cs="Times New Roman"/>
          <w:sz w:val="22"/>
          <w:szCs w:val="22"/>
        </w:rPr>
      </w:pPr>
      <w:r w:rsidRPr="00D31900">
        <w:rPr>
          <w:rFonts w:eastAsia="Times New Roman" w:cs="Times New Roman"/>
          <w:color w:val="000000"/>
          <w:spacing w:val="9"/>
          <w:sz w:val="22"/>
          <w:szCs w:val="22"/>
          <w:lang w:val="ru-RU"/>
        </w:rPr>
        <w:t xml:space="preserve">  28 сентября организован выезд в мечеть «Вторая  Соборная мечеть» и «Центральная Соборная мечеть» г.Ульяновска в количестве 18 человек. В рамках проекта «Серебрянные каникулы» 28 граждан старшего поколения приняли участие в заездах в детские  оздоровительные лагеря и санатории.</w:t>
      </w:r>
    </w:p>
    <w:p w:rsidR="004C3067" w:rsidRPr="00D31900" w:rsidRDefault="004C3067" w:rsidP="00D31900">
      <w:pPr>
        <w:pStyle w:val="Textbody"/>
        <w:shd w:val="clear" w:color="auto" w:fill="FFFFFF"/>
        <w:spacing w:after="0"/>
        <w:jc w:val="both"/>
        <w:rPr>
          <w:rFonts w:cs="Times New Roman"/>
          <w:b/>
          <w:bCs/>
          <w:sz w:val="22"/>
          <w:szCs w:val="22"/>
        </w:rPr>
      </w:pPr>
      <w:r w:rsidRPr="00D31900">
        <w:rPr>
          <w:rFonts w:cs="Times New Roman"/>
          <w:sz w:val="22"/>
          <w:szCs w:val="22"/>
        </w:rPr>
        <w:t xml:space="preserve">    20 </w:t>
      </w:r>
      <w:r w:rsidRPr="00D31900">
        <w:rPr>
          <w:rFonts w:cs="Times New Roman"/>
          <w:sz w:val="22"/>
          <w:szCs w:val="22"/>
          <w:lang w:val="ru-RU"/>
        </w:rPr>
        <w:t>декабря 7 граждан  старшего поколения приняли участие в областной  ретро-елке для граждан старшего поколения  «Назад в будущее».</w:t>
      </w:r>
    </w:p>
    <w:p w:rsidR="004C3067" w:rsidRPr="00D31900" w:rsidRDefault="004C3067" w:rsidP="00D31900">
      <w:pPr>
        <w:pStyle w:val="Standard"/>
        <w:jc w:val="both"/>
        <w:rPr>
          <w:rFonts w:cs="Times New Roman"/>
          <w:sz w:val="22"/>
          <w:szCs w:val="22"/>
          <w:lang w:val="ru-RU"/>
        </w:rPr>
      </w:pPr>
      <w:r w:rsidRPr="00D31900">
        <w:rPr>
          <w:rFonts w:cs="Times New Roman"/>
          <w:b/>
          <w:bCs/>
          <w:sz w:val="22"/>
          <w:szCs w:val="22"/>
          <w:lang w:val="ru-RU"/>
        </w:rPr>
        <w:lastRenderedPageBreak/>
        <w:t xml:space="preserve">   Третий областной турслёт для граждан старшего поколения «100 лет Революции. 1917-2017»</w:t>
      </w:r>
    </w:p>
    <w:p w:rsidR="004C3067" w:rsidRPr="00D31900" w:rsidRDefault="004C3067" w:rsidP="00D31900">
      <w:pPr>
        <w:pStyle w:val="Textbody"/>
        <w:spacing w:after="0"/>
        <w:jc w:val="both"/>
        <w:rPr>
          <w:rFonts w:cs="Times New Roman"/>
          <w:sz w:val="22"/>
          <w:szCs w:val="22"/>
        </w:rPr>
      </w:pPr>
      <w:r w:rsidRPr="00D31900">
        <w:rPr>
          <w:rFonts w:cs="Times New Roman"/>
          <w:sz w:val="22"/>
          <w:szCs w:val="22"/>
        </w:rPr>
        <w:t xml:space="preserve">    Команда граждан старшего возраста «</w:t>
      </w:r>
      <w:r w:rsidRPr="00D31900">
        <w:rPr>
          <w:rFonts w:cs="Times New Roman"/>
          <w:sz w:val="22"/>
          <w:szCs w:val="22"/>
          <w:lang w:val="ru-RU"/>
        </w:rPr>
        <w:t>Цильнинская сила</w:t>
      </w:r>
      <w:r w:rsidRPr="00D31900">
        <w:rPr>
          <w:rFonts w:cs="Times New Roman"/>
          <w:sz w:val="22"/>
          <w:szCs w:val="22"/>
        </w:rPr>
        <w:t>» муниципального образования «</w:t>
      </w:r>
      <w:r w:rsidRPr="00D31900">
        <w:rPr>
          <w:rFonts w:cs="Times New Roman"/>
          <w:sz w:val="22"/>
          <w:szCs w:val="22"/>
          <w:lang w:val="ru-RU"/>
        </w:rPr>
        <w:t>Цильнинский район</w:t>
      </w:r>
      <w:r w:rsidRPr="00D31900">
        <w:rPr>
          <w:rFonts w:cs="Times New Roman"/>
          <w:sz w:val="22"/>
          <w:szCs w:val="22"/>
        </w:rPr>
        <w:t xml:space="preserve">» приняла участие в областном турслёте, </w:t>
      </w:r>
      <w:r w:rsidRPr="00D31900">
        <w:rPr>
          <w:rFonts w:cs="Times New Roman"/>
          <w:sz w:val="22"/>
          <w:szCs w:val="22"/>
          <w:lang w:val="ru-RU"/>
        </w:rPr>
        <w:t>где заняли второе место</w:t>
      </w:r>
      <w:r w:rsidRPr="00D31900">
        <w:rPr>
          <w:rFonts w:cs="Times New Roman"/>
          <w:sz w:val="22"/>
          <w:szCs w:val="22"/>
        </w:rPr>
        <w:t>. Тематика турслёта посвящена Великой Октябрьской социалистической революции, 100-летие которой отмечается в текущем году.</w:t>
      </w:r>
    </w:p>
    <w:p w:rsidR="004C3067" w:rsidRPr="00D31900" w:rsidRDefault="004C3067" w:rsidP="00D31900">
      <w:pPr>
        <w:pStyle w:val="Textbody"/>
        <w:spacing w:after="0"/>
        <w:jc w:val="both"/>
        <w:rPr>
          <w:rFonts w:cs="Times New Roman"/>
          <w:sz w:val="22"/>
          <w:szCs w:val="22"/>
        </w:rPr>
      </w:pPr>
      <w:r w:rsidRPr="00D31900">
        <w:rPr>
          <w:rFonts w:cs="Times New Roman"/>
          <w:sz w:val="22"/>
          <w:szCs w:val="22"/>
        </w:rPr>
        <w:t xml:space="preserve">   Третий областной туристический слет для граждан старшего поколения и лиц с ограниченными возможностями здоровья в 2017 году, подготовленный Министерством здравоохранения, семьи и социального благополучия Ульяновской области в рамках культурно-патриотического движения Ульяновской области «За активное долголетие» прошел с 14 по 15 августа 2017 года в МО «Майнский район» в с. Загоскино.</w:t>
      </w:r>
    </w:p>
    <w:p w:rsidR="004C3067" w:rsidRPr="00D31900" w:rsidRDefault="004C3067" w:rsidP="00D31900">
      <w:pPr>
        <w:pStyle w:val="Textbody"/>
        <w:spacing w:after="0"/>
        <w:jc w:val="both"/>
        <w:rPr>
          <w:rFonts w:cs="Times New Roman"/>
          <w:sz w:val="22"/>
          <w:szCs w:val="22"/>
        </w:rPr>
      </w:pPr>
      <w:r w:rsidRPr="00D31900">
        <w:rPr>
          <w:rFonts w:cs="Times New Roman"/>
          <w:sz w:val="22"/>
          <w:szCs w:val="22"/>
        </w:rPr>
        <w:t>Место проведения турслёта выбрано не случайно - здесь есть все для занятия туризмом: водоём, равнинное место для установки палаток, холмистые места для организации состязаний, родник, купель и пр. В этом живописном месте, каждый может выбрать себе занятие по интересам: рыбная ловля, подвижные игры, приготовление пищи на костре и т.д.</w:t>
      </w:r>
    </w:p>
    <w:p w:rsidR="004C3067" w:rsidRPr="00D31900" w:rsidRDefault="004C3067" w:rsidP="00D31900">
      <w:pPr>
        <w:pStyle w:val="Textbody"/>
        <w:spacing w:after="0"/>
        <w:jc w:val="both"/>
        <w:rPr>
          <w:rFonts w:cs="Times New Roman"/>
          <w:sz w:val="22"/>
          <w:szCs w:val="22"/>
        </w:rPr>
      </w:pPr>
      <w:r w:rsidRPr="00D31900">
        <w:rPr>
          <w:rFonts w:cs="Times New Roman"/>
          <w:sz w:val="22"/>
          <w:szCs w:val="22"/>
        </w:rPr>
        <w:t>В программе турслёта были проведены следующие виды соревнований:</w:t>
      </w:r>
    </w:p>
    <w:p w:rsidR="004C3067" w:rsidRPr="00D31900" w:rsidRDefault="004C3067" w:rsidP="00D31900">
      <w:pPr>
        <w:pStyle w:val="Textbody"/>
        <w:spacing w:after="0"/>
        <w:jc w:val="both"/>
        <w:rPr>
          <w:rFonts w:cs="Times New Roman"/>
          <w:sz w:val="22"/>
          <w:szCs w:val="22"/>
        </w:rPr>
      </w:pPr>
      <w:r w:rsidRPr="00D31900">
        <w:rPr>
          <w:rFonts w:cs="Times New Roman"/>
          <w:sz w:val="22"/>
          <w:szCs w:val="22"/>
        </w:rPr>
        <w:t>- Визитная карточка (приветствие, девиз, название команды);</w:t>
      </w:r>
    </w:p>
    <w:p w:rsidR="004C3067" w:rsidRPr="00D31900" w:rsidRDefault="004C3067" w:rsidP="00D31900">
      <w:pPr>
        <w:pStyle w:val="Textbody"/>
        <w:spacing w:after="0"/>
        <w:jc w:val="both"/>
        <w:rPr>
          <w:rFonts w:cs="Times New Roman"/>
          <w:sz w:val="22"/>
          <w:szCs w:val="22"/>
        </w:rPr>
      </w:pPr>
      <w:r w:rsidRPr="00D31900">
        <w:rPr>
          <w:rFonts w:cs="Times New Roman"/>
          <w:sz w:val="22"/>
          <w:szCs w:val="22"/>
        </w:rPr>
        <w:t>- Конкурс биваков «100 лет Революции. 1917-2017»;</w:t>
      </w:r>
    </w:p>
    <w:p w:rsidR="004C3067" w:rsidRPr="00D31900" w:rsidRDefault="004C3067" w:rsidP="00D31900">
      <w:pPr>
        <w:pStyle w:val="Textbody"/>
        <w:spacing w:after="0"/>
        <w:jc w:val="both"/>
        <w:rPr>
          <w:rFonts w:cs="Times New Roman"/>
          <w:sz w:val="22"/>
          <w:szCs w:val="22"/>
        </w:rPr>
      </w:pPr>
      <w:r w:rsidRPr="00D31900">
        <w:rPr>
          <w:rFonts w:cs="Times New Roman"/>
          <w:sz w:val="22"/>
          <w:szCs w:val="22"/>
        </w:rPr>
        <w:t>- Конкурс полевой кухни, посвящённой Году Экологии;</w:t>
      </w:r>
    </w:p>
    <w:p w:rsidR="004C3067" w:rsidRPr="00D31900" w:rsidRDefault="004C3067" w:rsidP="00D31900">
      <w:pPr>
        <w:pStyle w:val="Textbody"/>
        <w:spacing w:after="0"/>
        <w:jc w:val="both"/>
        <w:rPr>
          <w:rFonts w:cs="Times New Roman"/>
          <w:sz w:val="22"/>
          <w:szCs w:val="22"/>
        </w:rPr>
      </w:pPr>
      <w:r w:rsidRPr="00D31900">
        <w:rPr>
          <w:rFonts w:cs="Times New Roman"/>
          <w:sz w:val="22"/>
          <w:szCs w:val="22"/>
        </w:rPr>
        <w:t>- Спортивно-туристические соревнования;</w:t>
      </w:r>
    </w:p>
    <w:p w:rsidR="004C3067" w:rsidRPr="00D31900" w:rsidRDefault="004C3067" w:rsidP="00D31900">
      <w:pPr>
        <w:pStyle w:val="Textbody"/>
        <w:spacing w:after="0"/>
        <w:jc w:val="both"/>
        <w:rPr>
          <w:rFonts w:eastAsia="Times New Roman" w:cs="Times New Roman"/>
          <w:color w:val="000000"/>
          <w:spacing w:val="9"/>
          <w:sz w:val="22"/>
          <w:szCs w:val="22"/>
          <w:lang w:val="ru-RU"/>
        </w:rPr>
      </w:pPr>
      <w:r w:rsidRPr="00D31900">
        <w:rPr>
          <w:rFonts w:cs="Times New Roman"/>
          <w:sz w:val="22"/>
          <w:szCs w:val="22"/>
        </w:rPr>
        <w:t>- Творческие соревнования «Маёвка»;</w:t>
      </w:r>
    </w:p>
    <w:p w:rsidR="004C3067" w:rsidRPr="00D31900" w:rsidRDefault="004C3067" w:rsidP="00D31900">
      <w:pPr>
        <w:pStyle w:val="Textbody"/>
        <w:numPr>
          <w:ilvl w:val="0"/>
          <w:numId w:val="2"/>
        </w:numPr>
        <w:shd w:val="clear" w:color="auto" w:fill="FFFFFF"/>
        <w:tabs>
          <w:tab w:val="clear" w:pos="1065"/>
          <w:tab w:val="num" w:pos="720"/>
        </w:tabs>
        <w:spacing w:after="0"/>
        <w:ind w:left="720"/>
        <w:jc w:val="both"/>
        <w:rPr>
          <w:rFonts w:eastAsia="Times New Roman" w:cs="Times New Roman"/>
          <w:color w:val="000000"/>
          <w:spacing w:val="9"/>
          <w:sz w:val="22"/>
          <w:szCs w:val="22"/>
          <w:lang w:val="ru-RU"/>
        </w:rPr>
      </w:pPr>
      <w:r w:rsidRPr="00D31900">
        <w:rPr>
          <w:rFonts w:eastAsia="Times New Roman" w:cs="Times New Roman"/>
          <w:color w:val="000000"/>
          <w:spacing w:val="9"/>
          <w:sz w:val="22"/>
          <w:szCs w:val="22"/>
          <w:lang w:val="ru-RU"/>
        </w:rPr>
        <w:t>Конкурс поделок из природного материала и др.</w:t>
      </w:r>
    </w:p>
    <w:p w:rsidR="004C3067" w:rsidRPr="00D31900" w:rsidRDefault="004C3067" w:rsidP="00D31900">
      <w:pPr>
        <w:pStyle w:val="Textbody"/>
        <w:shd w:val="clear" w:color="auto" w:fill="FFFFFF"/>
        <w:snapToGrid w:val="0"/>
        <w:spacing w:after="0"/>
        <w:ind w:firstLine="263"/>
        <w:jc w:val="both"/>
        <w:rPr>
          <w:rFonts w:eastAsia="Calibri" w:cs="Times New Roman"/>
          <w:color w:val="000000"/>
          <w:spacing w:val="9"/>
          <w:sz w:val="22"/>
          <w:szCs w:val="22"/>
        </w:rPr>
      </w:pPr>
      <w:r w:rsidRPr="00D31900">
        <w:rPr>
          <w:rFonts w:eastAsia="Times New Roman" w:cs="Times New Roman"/>
          <w:color w:val="000000"/>
          <w:spacing w:val="9"/>
          <w:sz w:val="22"/>
          <w:szCs w:val="22"/>
          <w:lang w:val="ru-RU"/>
        </w:rPr>
        <w:t xml:space="preserve">По итогам соревнований победителем была признана команда Майнского района. Второе место заняли представители Цильнинского района и третье место - команда «Исток» из Ульяновска. Победители были награждены туристическими путевками по городам Золотого кольца России. </w:t>
      </w:r>
    </w:p>
    <w:p w:rsidR="004C3067" w:rsidRPr="00D31900" w:rsidRDefault="004C3067" w:rsidP="00D31900">
      <w:pPr>
        <w:pStyle w:val="a0"/>
        <w:shd w:val="clear" w:color="auto" w:fill="FFFFFF"/>
        <w:snapToGrid w:val="0"/>
        <w:spacing w:after="0" w:line="240" w:lineRule="auto"/>
        <w:ind w:left="20"/>
        <w:jc w:val="both"/>
        <w:rPr>
          <w:rFonts w:ascii="Times New Roman" w:hAnsi="Times New Roman" w:cs="Times New Roman"/>
        </w:rPr>
      </w:pPr>
      <w:r w:rsidRPr="00D31900">
        <w:rPr>
          <w:rFonts w:ascii="Times New Roman" w:eastAsia="Calibri" w:hAnsi="Times New Roman" w:cs="Times New Roman"/>
          <w:color w:val="000000"/>
          <w:spacing w:val="9"/>
        </w:rPr>
        <w:t xml:space="preserve">   </w:t>
      </w:r>
      <w:r w:rsidRPr="00D31900">
        <w:rPr>
          <w:rFonts w:ascii="Times New Roman" w:eastAsia="Calibri" w:hAnsi="Times New Roman" w:cs="Times New Roman"/>
          <w:b/>
          <w:bCs/>
          <w:color w:val="000000"/>
          <w:spacing w:val="9"/>
          <w:u w:val="single"/>
        </w:rPr>
        <w:t xml:space="preserve"> В рамках реализации проекта «Серебряное поколение в науке»</w:t>
      </w:r>
      <w:r w:rsidRPr="00D31900">
        <w:rPr>
          <w:rFonts w:ascii="Times New Roman" w:eastAsia="Calibri" w:hAnsi="Times New Roman" w:cs="Times New Roman"/>
          <w:color w:val="000000"/>
          <w:spacing w:val="9"/>
        </w:rPr>
        <w:t xml:space="preserve">  в Ульяновской области 3 человека принимали участие в «Научной смене» «Учиться, учиться…и еще раз учиться!», который прошел на базе оздоровительного лагеря «Юность» (Мелекесский район) с 15 по 18 мая 2017 года. </w:t>
      </w:r>
    </w:p>
    <w:p w:rsidR="004C3067" w:rsidRPr="00D31900" w:rsidRDefault="004C3067" w:rsidP="00D31900">
      <w:pPr>
        <w:pStyle w:val="a0"/>
        <w:shd w:val="clear" w:color="auto" w:fill="FFFFFF"/>
        <w:snapToGrid w:val="0"/>
        <w:spacing w:after="0" w:line="240" w:lineRule="auto"/>
        <w:ind w:left="20"/>
        <w:jc w:val="both"/>
        <w:rPr>
          <w:rFonts w:ascii="Times New Roman" w:hAnsi="Times New Roman" w:cs="Times New Roman"/>
        </w:rPr>
      </w:pPr>
      <w:r w:rsidRPr="00D31900">
        <w:rPr>
          <w:rFonts w:ascii="Times New Roman" w:hAnsi="Times New Roman" w:cs="Times New Roman"/>
        </w:rPr>
        <w:t xml:space="preserve">   Представители от Цильнинского района принимали активное участие в мероприятиях, получили мотивацию к дальнейшему творческому развитию, обменивались опытом, необходимым для эффективной социальной деятельности. В течение смены граждан старшего поколения обучались как правильно следить за своим здоровьем, питанием, занимались физической культурой; получили основы психо-эмоциональной саморегуляции, научились стабилизировать эмоциональное состояние; проводились занятия-встречи с представителями в области науки, краеведения, истории, а так же научные семинары. Была организована работа творческих мастерских и яркая досугово-оздоровительная программа.</w:t>
      </w:r>
    </w:p>
    <w:p w:rsidR="004C3067" w:rsidRPr="00D31900" w:rsidRDefault="004C3067" w:rsidP="00D31900">
      <w:pPr>
        <w:pStyle w:val="a0"/>
        <w:shd w:val="clear" w:color="auto" w:fill="FFFFFF"/>
        <w:snapToGrid w:val="0"/>
        <w:spacing w:after="0" w:line="240" w:lineRule="auto"/>
        <w:ind w:left="20"/>
        <w:jc w:val="both"/>
        <w:rPr>
          <w:rFonts w:ascii="Times New Roman" w:hAnsi="Times New Roman" w:cs="Times New Roman"/>
        </w:rPr>
      </w:pP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b/>
          <w:bCs/>
          <w:u w:val="single"/>
        </w:rPr>
        <w:t>В рамках празднования 72-ой годовщины</w:t>
      </w:r>
      <w:r w:rsidRPr="00D31900">
        <w:rPr>
          <w:rFonts w:ascii="Times New Roman" w:hAnsi="Times New Roman" w:cs="Times New Roman"/>
          <w:u w:val="single"/>
        </w:rPr>
        <w:t xml:space="preserve"> </w:t>
      </w:r>
      <w:r w:rsidRPr="00D31900">
        <w:rPr>
          <w:rFonts w:ascii="Times New Roman" w:hAnsi="Times New Roman" w:cs="Times New Roman"/>
        </w:rPr>
        <w:t>со Дня Победы в Великой Отечественной войне проведены следующие мероприятия:</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День снятия блокады Ленинграда и Дня разгрома немецко-фашистских войск в Сталинградской битве.</w:t>
      </w: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 xml:space="preserve"> В школах района проведены  классные часы,  уроки мужества, политинформации, просмотры кинофильмов, заочные экскурсии.</w:t>
      </w: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В районной библиотеке организована книжная выставка «Героический Ленинград-героические люди».</w:t>
      </w:r>
    </w:p>
    <w:p w:rsidR="004C3067" w:rsidRPr="00D31900" w:rsidRDefault="004C3067" w:rsidP="00D31900">
      <w:pPr>
        <w:spacing w:after="0" w:line="240" w:lineRule="auto"/>
        <w:ind w:firstLine="426"/>
        <w:jc w:val="both"/>
        <w:rPr>
          <w:rFonts w:ascii="Times New Roman" w:eastAsia="Times New Roman" w:hAnsi="Times New Roman" w:cs="Times New Roman"/>
          <w:color w:val="000000"/>
          <w:spacing w:val="9"/>
        </w:rPr>
      </w:pPr>
      <w:r w:rsidRPr="00D31900">
        <w:rPr>
          <w:rFonts w:ascii="Times New Roman" w:hAnsi="Times New Roman" w:cs="Times New Roman"/>
        </w:rPr>
        <w:t>С января по март 2017 года в районе прошел месячник оборонно-массовой работы. В рамках месячника в образовательных учреждениях района проведены конкурсы патриотической песни, военно-исторические викторины, конкурсы рисунков, спортивно-массовые мероприятия, тематические выставки и лекции.</w:t>
      </w:r>
    </w:p>
    <w:p w:rsidR="004C3067" w:rsidRPr="00D31900" w:rsidRDefault="004C3067" w:rsidP="00D31900">
      <w:pPr>
        <w:shd w:val="clear" w:color="auto" w:fill="FFFFFF"/>
        <w:spacing w:after="0" w:line="240" w:lineRule="auto"/>
        <w:ind w:firstLine="426"/>
        <w:jc w:val="both"/>
        <w:rPr>
          <w:rFonts w:ascii="Times New Roman" w:hAnsi="Times New Roman" w:cs="Times New Roman"/>
        </w:rPr>
      </w:pPr>
      <w:r w:rsidRPr="00D31900">
        <w:rPr>
          <w:rFonts w:ascii="Times New Roman" w:eastAsia="Times New Roman" w:hAnsi="Times New Roman" w:cs="Times New Roman"/>
          <w:color w:val="000000"/>
          <w:spacing w:val="9"/>
        </w:rPr>
        <w:t xml:space="preserve">15 февраля в Большенагаткинском РДК прошел вечер памяти воинов-интернационалистов, посвященный выводу советских войск из Афганистана. В образовательных учреждениях организованы встречи с участием ветеранов боевых действий.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10 апреля в администрации МО «Цильнинский район» проведено совещание с членами координационного Совета и представителями районных служб по подготовке к проведению 72-ой годовщины Победы в ВОВ 1941-1945гг.</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 xml:space="preserve">    11 апреля в рамках памятной даты, посвященной Международному Дню освобождения фашистских лагерей в школах района проведены беседы, классные часы, презентации, посвященные памятной дате.</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15 апреля юноармейцы военно-патриотического клуба «Щит» Большенагаткинской СОШ приняли участие в первом областном слете Ульяновского регионального детско-юношеского военно-патриотического общественного движения «Юнармия».</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18 апреля на базе Большенагаткинской средней школы организована районная военно-патриотическая игра «Зарница».</w:t>
      </w:r>
    </w:p>
    <w:p w:rsidR="004C3067" w:rsidRPr="00D31900" w:rsidRDefault="004C3067" w:rsidP="00D31900">
      <w:pPr>
        <w:spacing w:after="0" w:line="240" w:lineRule="auto"/>
        <w:jc w:val="both"/>
        <w:rPr>
          <w:rFonts w:ascii="Times New Roman" w:hAnsi="Times New Roman" w:cs="Times New Roman"/>
          <w:b/>
          <w:bCs/>
        </w:rPr>
      </w:pPr>
      <w:r w:rsidRPr="00D31900">
        <w:rPr>
          <w:rFonts w:ascii="Times New Roman" w:hAnsi="Times New Roman" w:cs="Times New Roman"/>
        </w:rPr>
        <w:t xml:space="preserve">    Для развития героико-патриотических чувств у молодого поколения на территории МО «Цильнинский район» была проведена большая работа среди учащихся школ и образовательных учреждений района. Проведены тематические классные часы, посвященные  основным значимым событиям Второй Мировой войны, военно-спортивные игры, фестивали военно-патриотической песни, конкурсы выставки рисунков и поделок на военную тему, литературно-музыкальные композиции, организованы встречи с ветеранами, акции «Георгиевская ленточка», «Посади дерево и сохрани его», «Дом со звездой» и др. С целью оказания социально-бытовой помощи ветеранам Великой Отечественной войны проведены акции «Ветеран живет рядом», «Помним всех, заботимся о каждом».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b/>
          <w:bCs/>
        </w:rPr>
        <w:t xml:space="preserve"> </w:t>
      </w:r>
      <w:r w:rsidRPr="00D31900">
        <w:rPr>
          <w:rFonts w:ascii="Times New Roman" w:hAnsi="Times New Roman" w:cs="Times New Roman"/>
        </w:rPr>
        <w:t xml:space="preserve">     На территории МО «Цильнинский район» имеется 29 памятников погибшим в годы ВОВ. Ко Дню Победы  учащимися школ проведены работы по благоустройству территорий вокруг памятников. В текущем году капитально отремонтированы памятники в четырех селах района.</w:t>
      </w: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 xml:space="preserve">4 мая 2017 года все библиотеки района приняли участие в Международной акции «Читаем детям о войне». В Большенагаткинской центральной библиотеке участвовали 36 человек. Было рассказано о начале Великой Отечественной войне и о Дне Победы, об участии детей в этой войне. Затем дети читали стихи, а в заключении выпустили воздушные шары в небо. </w:t>
      </w: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В этот же день библиотеки района организовали патриотический флешмоб «Читай во имя мира». Участники флешмоба: школьники, сотрудники различных организаций, взрослое население читали стихи поэтов фронтовиков, местных поэтов и поэтов Ульяновского края.</w:t>
      </w: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 xml:space="preserve"> 7 мая 2017 года в районе проведен турнир по волейболу, посвященный празднованию 72-й годовщины Победы в ВОВ.</w:t>
      </w: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 xml:space="preserve"> 8 мая.2017 года делегация МО «Цильнинский район» приняла участие в торжественных мероприятиях, посвященных 72-годовщине Победы в Великой Отечественной войне, в г.Ульяновске. </w:t>
      </w:r>
    </w:p>
    <w:p w:rsidR="004C3067" w:rsidRPr="00D31900" w:rsidRDefault="004C3067" w:rsidP="00D31900">
      <w:pPr>
        <w:spacing w:after="0" w:line="240" w:lineRule="auto"/>
        <w:ind w:firstLine="360"/>
        <w:jc w:val="both"/>
        <w:rPr>
          <w:rFonts w:ascii="Times New Roman" w:eastAsia="Times New Roman" w:hAnsi="Times New Roman" w:cs="Times New Roman"/>
          <w:color w:val="000000"/>
          <w:spacing w:val="9"/>
          <w:kern w:val="1"/>
        </w:rPr>
      </w:pPr>
      <w:r w:rsidRPr="00D31900">
        <w:rPr>
          <w:rFonts w:ascii="Times New Roman" w:hAnsi="Times New Roman" w:cs="Times New Roman"/>
        </w:rPr>
        <w:t>В канун праздника 9 Мая в селе Большое Нагаткино прошли несколько мероприятий, посвященных празднованию Дня Победы. 6 мая был организован вынос портретов погибших воинов из музея боевой и трудовой славы, митинг-реквием и установка портретов у обелиска Славы. В торжественном мероприятии приняли участие представители различных служб района, ветераны ВОВ, учащиеся, жители села.</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eastAsia="Times New Roman" w:hAnsi="Times New Roman" w:cs="Times New Roman"/>
          <w:color w:val="000000"/>
          <w:spacing w:val="9"/>
          <w:kern w:val="1"/>
        </w:rPr>
        <w:t xml:space="preserve">      9 Мая во всех поселениях района прошли торжественные мероприятия, посвященные памятной дате, в районном центре Большое Нагаткино прошло торжественное шествие ветеранов войны, акция «Бессмертный полк», состоялся торжественный митинг на площади Революции, возложение цветов к памятнику погибшим воинам. Организовано массовое гулянье, концертная программа, просмотр художественных фильмов о войне, праздничный салют. </w:t>
      </w:r>
    </w:p>
    <w:p w:rsidR="004C3067" w:rsidRPr="00D31900" w:rsidRDefault="004C3067" w:rsidP="00D31900">
      <w:pPr>
        <w:spacing w:after="0" w:line="240" w:lineRule="auto"/>
        <w:jc w:val="both"/>
        <w:rPr>
          <w:rFonts w:ascii="Times New Roman" w:hAnsi="Times New Roman" w:cs="Times New Roman"/>
        </w:rPr>
      </w:pPr>
    </w:p>
    <w:p w:rsidR="004C3067" w:rsidRPr="00D31900" w:rsidRDefault="004C3067" w:rsidP="00D31900">
      <w:pPr>
        <w:shd w:val="clear" w:color="auto" w:fill="FFFFFF"/>
        <w:spacing w:after="0" w:line="240" w:lineRule="auto"/>
        <w:ind w:firstLine="567"/>
        <w:jc w:val="both"/>
        <w:rPr>
          <w:rFonts w:ascii="Times New Roman" w:hAnsi="Times New Roman" w:cs="Times New Roman"/>
        </w:rPr>
      </w:pPr>
      <w:r w:rsidRPr="00D31900">
        <w:rPr>
          <w:rFonts w:ascii="Times New Roman" w:hAnsi="Times New Roman" w:cs="Times New Roman"/>
          <w:b/>
          <w:bCs/>
          <w:u w:val="single"/>
        </w:rPr>
        <w:t>Районный благотворительный марафон «Твори добро»</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 целях активизации потенциала благотворительности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привлечения социальную сферу трудовых ресурсов добровольцев 2017 год в Ульяновской области объявлен Годом Добрых дел.</w:t>
      </w:r>
    </w:p>
    <w:p w:rsidR="004C3067" w:rsidRPr="00D31900" w:rsidRDefault="004C3067" w:rsidP="00D31900">
      <w:pPr>
        <w:shd w:val="clear" w:color="auto" w:fill="FFFFFF"/>
        <w:spacing w:after="0" w:line="240" w:lineRule="auto"/>
        <w:jc w:val="both"/>
        <w:rPr>
          <w:rFonts w:ascii="Times New Roman" w:hAnsi="Times New Roman" w:cs="Times New Roman"/>
        </w:rPr>
      </w:pPr>
      <w:r w:rsidRPr="00D31900">
        <w:rPr>
          <w:rFonts w:ascii="Times New Roman" w:hAnsi="Times New Roman" w:cs="Times New Roman"/>
        </w:rPr>
        <w:t xml:space="preserve">  6 апреля в 9 часов в районном Доме культуры стартовал благотворительный марафон «Цильнинский район-территория добрых дел». Марафон проводился до 6 мая.</w:t>
      </w:r>
    </w:p>
    <w:p w:rsidR="004C3067" w:rsidRPr="00D31900" w:rsidRDefault="004C3067" w:rsidP="00D31900">
      <w:pPr>
        <w:shd w:val="clear" w:color="auto" w:fill="FFFFFF"/>
        <w:spacing w:after="0" w:line="240" w:lineRule="auto"/>
        <w:jc w:val="both"/>
        <w:rPr>
          <w:rFonts w:ascii="Times New Roman" w:hAnsi="Times New Roman" w:cs="Times New Roman"/>
        </w:rPr>
      </w:pPr>
    </w:p>
    <w:p w:rsidR="004C3067" w:rsidRPr="00D31900" w:rsidRDefault="004C3067" w:rsidP="00D31900">
      <w:pPr>
        <w:spacing w:after="0" w:line="240" w:lineRule="auto"/>
        <w:ind w:firstLine="360"/>
        <w:jc w:val="both"/>
        <w:rPr>
          <w:rFonts w:ascii="Times New Roman" w:hAnsi="Times New Roman" w:cs="Times New Roman"/>
        </w:rPr>
      </w:pPr>
      <w:r w:rsidRPr="00D31900">
        <w:rPr>
          <w:rFonts w:ascii="Times New Roman" w:hAnsi="Times New Roman" w:cs="Times New Roman"/>
          <w:b/>
          <w:bCs/>
          <w:u w:val="single"/>
        </w:rPr>
        <w:t>Благотворительная акция «Наполни социальный погребок»</w:t>
      </w:r>
    </w:p>
    <w:p w:rsidR="004C3067" w:rsidRPr="00D31900" w:rsidRDefault="004C3067" w:rsidP="00D31900">
      <w:pPr>
        <w:pStyle w:val="af6"/>
        <w:spacing w:before="0" w:after="0"/>
        <w:ind w:firstLine="567"/>
        <w:jc w:val="both"/>
        <w:rPr>
          <w:sz w:val="22"/>
          <w:szCs w:val="22"/>
        </w:rPr>
      </w:pPr>
      <w:r w:rsidRPr="00D31900">
        <w:rPr>
          <w:sz w:val="22"/>
          <w:szCs w:val="22"/>
        </w:rPr>
        <w:t xml:space="preserve">Ежегодно 1 октября отмечается Международный День пожилых людей. </w:t>
      </w:r>
    </w:p>
    <w:p w:rsidR="004C3067" w:rsidRPr="00D31900" w:rsidRDefault="004C3067" w:rsidP="00D31900">
      <w:pPr>
        <w:pStyle w:val="af6"/>
        <w:spacing w:before="0" w:after="0"/>
        <w:ind w:firstLine="567"/>
        <w:jc w:val="both"/>
        <w:rPr>
          <w:sz w:val="22"/>
          <w:szCs w:val="22"/>
        </w:rPr>
      </w:pPr>
      <w:r w:rsidRPr="00D31900">
        <w:rPr>
          <w:sz w:val="22"/>
          <w:szCs w:val="22"/>
        </w:rPr>
        <w:t>Это хороший повод еще раз обратить самое пристальное внимание на старшее поколение, прислушаться к проблемам и нуждам граждан пожилого возраста, вспомнить о неоценимой значимости их опыта и труда.</w:t>
      </w:r>
    </w:p>
    <w:p w:rsidR="004C3067" w:rsidRPr="00D31900" w:rsidRDefault="004C3067" w:rsidP="00D31900">
      <w:pPr>
        <w:spacing w:after="0" w:line="240" w:lineRule="auto"/>
        <w:ind w:firstLine="567"/>
        <w:jc w:val="both"/>
        <w:rPr>
          <w:rFonts w:ascii="Times New Roman" w:hAnsi="Times New Roman" w:cs="Times New Roman"/>
        </w:rPr>
      </w:pPr>
      <w:r w:rsidRPr="00D31900">
        <w:rPr>
          <w:rFonts w:ascii="Times New Roman" w:hAnsi="Times New Roman" w:cs="Times New Roman"/>
        </w:rPr>
        <w:lastRenderedPageBreak/>
        <w:t>В Цильнинском районе проживает 6752 пенсионера, перешагнувших рубеж трудоспособного возраста. Наша общая задача - заботиться о них, создавая необходимые условия и делая все возможное, чтобы они чувствовали себя защищенными.</w:t>
      </w:r>
    </w:p>
    <w:p w:rsidR="004C3067" w:rsidRPr="00D31900" w:rsidRDefault="004C3067" w:rsidP="00D31900">
      <w:pPr>
        <w:spacing w:after="0" w:line="240" w:lineRule="auto"/>
        <w:ind w:firstLine="567"/>
        <w:jc w:val="both"/>
        <w:rPr>
          <w:rFonts w:ascii="Times New Roman" w:hAnsi="Times New Roman" w:cs="Times New Roman"/>
          <w:bCs/>
        </w:rPr>
      </w:pPr>
      <w:r w:rsidRPr="00D31900">
        <w:rPr>
          <w:rFonts w:ascii="Times New Roman" w:hAnsi="Times New Roman" w:cs="Times New Roman"/>
        </w:rPr>
        <w:t xml:space="preserve">Старшее поколение относится к самой уязвимой категории населения.  Акции «Наполни социальный погребок», «Забота», «Социальный час», «Визит внимания», «Чистая квартира», оказание внимания работникам, находящимся на заслуженном отдыхе, позволят помочь людям старшего поколения решить важные для них проблемы, способствуют их активному долголетию. </w:t>
      </w:r>
    </w:p>
    <w:p w:rsidR="004C3067" w:rsidRPr="00D31900" w:rsidRDefault="004C3067" w:rsidP="00D31900">
      <w:pPr>
        <w:spacing w:after="0" w:line="240" w:lineRule="auto"/>
        <w:ind w:left="142" w:firstLine="567"/>
        <w:jc w:val="both"/>
        <w:rPr>
          <w:rFonts w:ascii="Times New Roman" w:hAnsi="Times New Roman" w:cs="Times New Roman"/>
        </w:rPr>
      </w:pPr>
      <w:r w:rsidRPr="00D31900">
        <w:rPr>
          <w:rFonts w:ascii="Times New Roman" w:hAnsi="Times New Roman" w:cs="Times New Roman"/>
          <w:bCs/>
        </w:rPr>
        <w:t>В текущем году в рамках акции «Наполни социальный погребок» различные виды помощи получили 5213 пенсионеров на сумму 1695,2 тыс.рублей, из них:</w:t>
      </w:r>
    </w:p>
    <w:p w:rsidR="004C3067" w:rsidRPr="00D31900" w:rsidRDefault="004C3067" w:rsidP="00D31900">
      <w:pPr>
        <w:spacing w:after="0" w:line="240" w:lineRule="auto"/>
        <w:ind w:left="360" w:firstLine="349"/>
        <w:jc w:val="both"/>
        <w:rPr>
          <w:rFonts w:ascii="Times New Roman" w:hAnsi="Times New Roman" w:cs="Times New Roman"/>
        </w:rPr>
      </w:pPr>
      <w:r w:rsidRPr="00D31900">
        <w:rPr>
          <w:rFonts w:ascii="Times New Roman" w:hAnsi="Times New Roman" w:cs="Times New Roman"/>
        </w:rPr>
        <w:t>-денежная помощь - 270 человек на сумму 138,0 тыс.рублей,</w:t>
      </w:r>
    </w:p>
    <w:p w:rsidR="004C3067" w:rsidRPr="00D31900" w:rsidRDefault="004C3067" w:rsidP="00D31900">
      <w:pPr>
        <w:spacing w:after="0" w:line="240" w:lineRule="auto"/>
        <w:ind w:left="360" w:firstLine="349"/>
        <w:jc w:val="both"/>
        <w:rPr>
          <w:rFonts w:ascii="Times New Roman" w:hAnsi="Times New Roman" w:cs="Times New Roman"/>
        </w:rPr>
      </w:pPr>
      <w:r w:rsidRPr="00D31900">
        <w:rPr>
          <w:rFonts w:ascii="Times New Roman" w:hAnsi="Times New Roman" w:cs="Times New Roman"/>
        </w:rPr>
        <w:t>-вещевая помощь - 6 человек на сумму 0,9 тыс.рублей,</w:t>
      </w:r>
    </w:p>
    <w:p w:rsidR="004C3067" w:rsidRPr="00D31900" w:rsidRDefault="004C3067" w:rsidP="00D31900">
      <w:pPr>
        <w:spacing w:after="0" w:line="240" w:lineRule="auto"/>
        <w:ind w:left="360" w:firstLine="349"/>
        <w:jc w:val="both"/>
        <w:rPr>
          <w:rFonts w:ascii="Times New Roman" w:hAnsi="Times New Roman" w:cs="Times New Roman"/>
          <w:bCs/>
        </w:rPr>
      </w:pPr>
      <w:r w:rsidRPr="00D31900">
        <w:rPr>
          <w:rFonts w:ascii="Times New Roman" w:hAnsi="Times New Roman" w:cs="Times New Roman"/>
        </w:rPr>
        <w:t>-продуктовая помощь - 4802 человек на сумму 1556,3 тыс.рублей,</w:t>
      </w:r>
    </w:p>
    <w:p w:rsidR="004C3067" w:rsidRPr="00D31900" w:rsidRDefault="004C3067" w:rsidP="00D31900">
      <w:pPr>
        <w:spacing w:after="0" w:line="240" w:lineRule="auto"/>
        <w:ind w:firstLine="709"/>
        <w:jc w:val="both"/>
        <w:rPr>
          <w:rFonts w:ascii="Times New Roman" w:hAnsi="Times New Roman" w:cs="Times New Roman"/>
        </w:rPr>
      </w:pPr>
      <w:r w:rsidRPr="00D31900">
        <w:rPr>
          <w:rFonts w:ascii="Times New Roman" w:hAnsi="Times New Roman" w:cs="Times New Roman"/>
          <w:bCs/>
        </w:rPr>
        <w:t xml:space="preserve">-другие виды (помощи в </w:t>
      </w:r>
      <w:r w:rsidRPr="00D31900">
        <w:rPr>
          <w:rFonts w:ascii="Times New Roman" w:hAnsi="Times New Roman" w:cs="Times New Roman"/>
        </w:rPr>
        <w:t>уборке урожая, предоставлении транспорта, подготовке жилища к зимнему периоду)</w:t>
      </w:r>
      <w:r w:rsidRPr="00D31900">
        <w:rPr>
          <w:rFonts w:ascii="Times New Roman" w:hAnsi="Times New Roman" w:cs="Times New Roman"/>
          <w:bCs/>
        </w:rPr>
        <w:t xml:space="preserve"> - 135 человек.</w:t>
      </w:r>
    </w:p>
    <w:p w:rsidR="004C3067" w:rsidRPr="00D31900" w:rsidRDefault="004C3067" w:rsidP="00D31900">
      <w:pPr>
        <w:spacing w:after="0" w:line="240" w:lineRule="auto"/>
        <w:ind w:firstLine="709"/>
        <w:jc w:val="both"/>
        <w:rPr>
          <w:rFonts w:ascii="Times New Roman" w:hAnsi="Times New Roman" w:cs="Times New Roman"/>
        </w:rPr>
      </w:pP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b/>
          <w:bCs/>
          <w:u w:val="single"/>
        </w:rPr>
        <w:t>В рамках новогодней акции «Подарим детям праздник»</w:t>
      </w:r>
      <w:r w:rsidRPr="00D31900">
        <w:rPr>
          <w:rFonts w:ascii="Times New Roman" w:hAnsi="Times New Roman" w:cs="Times New Roman"/>
        </w:rPr>
        <w:t xml:space="preserve"> и в целях социальной поддержки детей, находящихся в трудной жизненной ситуации подарки получили 1351 ребенок: дети — инвалиды 71 чел., дети сироты и дети оставшиеся без попечения родителей 109 чел., дети из многодетных и малообеспеченных семей 1229 чел., в том числе 55 чел. дети из семей  СОП. Подарки были выделены из средств районного бюджета — 100 подарков, из областного бюджета — 235 подарков, спонсоры — 200 подарков, предприятия и организации 816 подарков.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22 декабря 2017 года 32 ребенка из малообеспеченных и многодетных семей    приняли участие в новогодних мероприятиях в  ОГАУК « Ленинский мемориал» в г.Ульяновск. </w:t>
      </w:r>
    </w:p>
    <w:p w:rsidR="004C3067" w:rsidRPr="00D31900" w:rsidRDefault="004C3067" w:rsidP="00D31900">
      <w:pPr>
        <w:spacing w:after="0" w:line="240" w:lineRule="auto"/>
        <w:jc w:val="both"/>
        <w:rPr>
          <w:rFonts w:ascii="Times New Roman" w:hAnsi="Times New Roman" w:cs="Times New Roman"/>
          <w:bCs/>
        </w:rPr>
      </w:pPr>
      <w:r w:rsidRPr="00D31900">
        <w:rPr>
          <w:rFonts w:ascii="Times New Roman" w:hAnsi="Times New Roman" w:cs="Times New Roman"/>
        </w:rPr>
        <w:t xml:space="preserve">     25 декабря 2017 года 16 детей — инвалидов    приняли участие в новогодних мероприятиях ОГБУ ДО «Дворец творчества детей и молодежи»  в г.Ульяновск.</w:t>
      </w:r>
    </w:p>
    <w:p w:rsidR="004C3067" w:rsidRPr="00D31900" w:rsidRDefault="004C3067" w:rsidP="00D31900">
      <w:pPr>
        <w:spacing w:after="0" w:line="240" w:lineRule="auto"/>
        <w:ind w:firstLine="709"/>
        <w:jc w:val="both"/>
        <w:rPr>
          <w:rFonts w:ascii="Times New Roman" w:hAnsi="Times New Roman" w:cs="Times New Roman"/>
          <w:bCs/>
        </w:rPr>
      </w:pPr>
      <w:r w:rsidRPr="00D31900">
        <w:rPr>
          <w:rFonts w:ascii="Times New Roman" w:hAnsi="Times New Roman" w:cs="Times New Roman"/>
          <w:bCs/>
        </w:rPr>
        <w:t xml:space="preserve">       26 декабря 2017 года в МО «Цильнинский район» прошла благотворительная новогодняя елка для детей из многодетных и малообеспеченных детей, детей — инвалидов, детей — сирот. Всего в мероприятии приняли участие 100 человек. Для детей было приготовлено  большое новогоднее представление, в конце мероприятия все дети получили новогодние подарки. </w:t>
      </w:r>
    </w:p>
    <w:p w:rsidR="004C3067" w:rsidRPr="00D31900" w:rsidRDefault="004C3067" w:rsidP="00D31900">
      <w:pPr>
        <w:spacing w:after="0" w:line="240" w:lineRule="auto"/>
        <w:ind w:firstLine="709"/>
        <w:jc w:val="both"/>
        <w:rPr>
          <w:rFonts w:ascii="Times New Roman" w:hAnsi="Times New Roman" w:cs="Times New Roman"/>
          <w:bCs/>
        </w:rPr>
      </w:pPr>
    </w:p>
    <w:p w:rsidR="004C3067" w:rsidRPr="00D31900" w:rsidRDefault="004C3067" w:rsidP="00D31900">
      <w:pPr>
        <w:spacing w:after="0" w:line="240" w:lineRule="auto"/>
        <w:ind w:firstLine="709"/>
        <w:jc w:val="both"/>
        <w:rPr>
          <w:rFonts w:ascii="Times New Roman" w:hAnsi="Times New Roman" w:cs="Times New Roman"/>
          <w:bCs/>
        </w:rPr>
      </w:pPr>
    </w:p>
    <w:p w:rsidR="004C3067" w:rsidRPr="00D31900" w:rsidRDefault="004C3067" w:rsidP="00D31900">
      <w:pPr>
        <w:spacing w:after="0" w:line="240" w:lineRule="auto"/>
        <w:ind w:left="30" w:firstLine="537"/>
        <w:jc w:val="both"/>
        <w:rPr>
          <w:rFonts w:ascii="Times New Roman" w:hAnsi="Times New Roman" w:cs="Times New Roman"/>
          <w:bCs/>
          <w:kern w:val="1"/>
        </w:rPr>
      </w:pPr>
      <w:r w:rsidRPr="00D31900">
        <w:rPr>
          <w:rFonts w:ascii="Times New Roman" w:hAnsi="Times New Roman" w:cs="Times New Roman"/>
          <w:b/>
          <w:bCs/>
          <w:kern w:val="1"/>
        </w:rPr>
        <w:t>9. Стационарное и надомное обслуживание граждан пожилого возраста</w:t>
      </w:r>
    </w:p>
    <w:p w:rsidR="004C3067" w:rsidRPr="00D31900" w:rsidRDefault="004C3067" w:rsidP="00D31900">
      <w:pPr>
        <w:spacing w:after="0" w:line="240" w:lineRule="auto"/>
        <w:ind w:right="-20" w:firstLine="537"/>
        <w:jc w:val="both"/>
        <w:rPr>
          <w:rFonts w:ascii="Times New Roman" w:hAnsi="Times New Roman" w:cs="Times New Roman"/>
          <w:bCs/>
          <w:kern w:val="1"/>
        </w:rPr>
      </w:pPr>
      <w:r w:rsidRPr="00D31900">
        <w:rPr>
          <w:rFonts w:ascii="Times New Roman" w:hAnsi="Times New Roman" w:cs="Times New Roman"/>
          <w:bCs/>
          <w:kern w:val="1"/>
        </w:rPr>
        <w:t>С начала года оформлены на постоянное проживание в  государственные учреждения социального обслуживания  3 человека.  Социальные услуги на дому получили 288 граждан  пожилого возраста, в том числе ветераны труда – 195 чел., инвалиды 1 группы – 13 чел., инвалиды 2 группы – 58 чел. , инвалиды 3 группы – 37 чел. Из них: 64 человека бесплатно, 1 человек  за полную плату, 223 чел. за частичную оплату.</w:t>
      </w:r>
    </w:p>
    <w:p w:rsidR="004C3067" w:rsidRPr="00D31900" w:rsidRDefault="004C3067" w:rsidP="00D31900">
      <w:pPr>
        <w:spacing w:after="0" w:line="240" w:lineRule="auto"/>
        <w:ind w:right="-569" w:firstLine="537"/>
        <w:jc w:val="both"/>
        <w:rPr>
          <w:rFonts w:ascii="Times New Roman" w:hAnsi="Times New Roman" w:cs="Times New Roman"/>
          <w:bCs/>
          <w:kern w:val="1"/>
        </w:rPr>
      </w:pPr>
    </w:p>
    <w:p w:rsidR="004C3067" w:rsidRPr="00D31900" w:rsidRDefault="004C3067" w:rsidP="00D31900">
      <w:pPr>
        <w:shd w:val="clear" w:color="auto" w:fill="FFFFFF"/>
        <w:spacing w:after="0" w:line="240" w:lineRule="auto"/>
        <w:ind w:right="-569" w:firstLine="567"/>
        <w:jc w:val="both"/>
        <w:rPr>
          <w:rFonts w:ascii="Times New Roman" w:hAnsi="Times New Roman" w:cs="Times New Roman"/>
          <w:bCs/>
          <w:kern w:val="1"/>
        </w:rPr>
      </w:pPr>
      <w:r w:rsidRPr="00D31900">
        <w:rPr>
          <w:rFonts w:ascii="Times New Roman" w:eastAsia="Arial Unicode MS" w:hAnsi="Times New Roman" w:cs="Times New Roman"/>
          <w:b/>
          <w:bCs/>
          <w:color w:val="000000"/>
          <w:spacing w:val="9"/>
          <w:position w:val="1"/>
          <w:shd w:val="clear" w:color="auto" w:fill="FFFFFF"/>
        </w:rPr>
        <w:t>10.Обеспечение СКЛ</w:t>
      </w:r>
    </w:p>
    <w:p w:rsidR="004C3067" w:rsidRPr="00D31900" w:rsidRDefault="004C3067" w:rsidP="00D31900">
      <w:pPr>
        <w:spacing w:after="0" w:line="240" w:lineRule="auto"/>
        <w:ind w:firstLine="537"/>
        <w:jc w:val="both"/>
        <w:rPr>
          <w:rFonts w:ascii="Times New Roman" w:hAnsi="Times New Roman" w:cs="Times New Roman"/>
          <w:bCs/>
          <w:kern w:val="1"/>
        </w:rPr>
      </w:pPr>
      <w:r w:rsidRPr="00D31900">
        <w:rPr>
          <w:rFonts w:ascii="Times New Roman" w:hAnsi="Times New Roman" w:cs="Times New Roman"/>
          <w:bCs/>
          <w:kern w:val="1"/>
        </w:rPr>
        <w:t xml:space="preserve">Продолжается работа по оздоровлению неработающих пенсионеров, инвалидов и других категорий в реабилитационных центрах области ГУ «Ульяновский областной социально-реабилитационный центр им. Е.М.Чучкалова» (с. Ундоры) и ГУ «Реабилитационный центр для инвалидов молодого возраста «Сосновый бор» (р.п. Вешкайма), «Социально-оздоровительный центр для граждан пожилого возраста и инвалидов в г.Новоульяновске» и других оздоровительных учреждениях. </w:t>
      </w:r>
    </w:p>
    <w:p w:rsidR="004C3067" w:rsidRPr="00D31900" w:rsidRDefault="004C3067" w:rsidP="00D31900">
      <w:pPr>
        <w:spacing w:after="0" w:line="240" w:lineRule="auto"/>
        <w:ind w:right="-569" w:firstLine="537"/>
        <w:jc w:val="both"/>
        <w:rPr>
          <w:rFonts w:ascii="Times New Roman" w:hAnsi="Times New Roman" w:cs="Times New Roman"/>
          <w:bCs/>
          <w:kern w:val="1"/>
        </w:rPr>
      </w:pPr>
      <w:r w:rsidRPr="00D31900">
        <w:rPr>
          <w:rFonts w:ascii="Times New Roman" w:hAnsi="Times New Roman" w:cs="Times New Roman"/>
          <w:bCs/>
          <w:kern w:val="1"/>
        </w:rPr>
        <w:t>С начала 2017 года поправили  свое здоровье 80 человек:</w:t>
      </w:r>
    </w:p>
    <w:p w:rsidR="004C3067" w:rsidRPr="00D31900" w:rsidRDefault="004C3067" w:rsidP="00D31900">
      <w:pPr>
        <w:widowControl w:val="0"/>
        <w:numPr>
          <w:ilvl w:val="0"/>
          <w:numId w:val="1"/>
        </w:numPr>
        <w:tabs>
          <w:tab w:val="clear" w:pos="0"/>
          <w:tab w:val="num" w:pos="720"/>
        </w:tabs>
        <w:suppressAutoHyphens/>
        <w:spacing w:after="0" w:line="240" w:lineRule="auto"/>
        <w:ind w:firstLine="537"/>
        <w:jc w:val="both"/>
        <w:rPr>
          <w:rFonts w:ascii="Times New Roman" w:hAnsi="Times New Roman" w:cs="Times New Roman"/>
          <w:bCs/>
          <w:kern w:val="1"/>
        </w:rPr>
      </w:pPr>
      <w:r w:rsidRPr="00D31900">
        <w:rPr>
          <w:rFonts w:ascii="Times New Roman" w:hAnsi="Times New Roman" w:cs="Times New Roman"/>
          <w:bCs/>
          <w:kern w:val="1"/>
        </w:rPr>
        <w:t>за счет средств областного бюджета 50 неработающих пенсионера</w:t>
      </w:r>
    </w:p>
    <w:p w:rsidR="004C3067" w:rsidRPr="00D31900" w:rsidRDefault="004C3067" w:rsidP="00D31900">
      <w:pPr>
        <w:spacing w:after="0" w:line="240" w:lineRule="auto"/>
        <w:ind w:firstLine="537"/>
        <w:jc w:val="both"/>
        <w:rPr>
          <w:rFonts w:ascii="Times New Roman" w:hAnsi="Times New Roman" w:cs="Times New Roman"/>
          <w:bCs/>
          <w:kern w:val="1"/>
        </w:rPr>
      </w:pPr>
      <w:r w:rsidRPr="00D31900">
        <w:rPr>
          <w:rFonts w:ascii="Times New Roman" w:hAnsi="Times New Roman" w:cs="Times New Roman"/>
          <w:bCs/>
          <w:kern w:val="1"/>
        </w:rPr>
        <w:t xml:space="preserve">  (в 2016г. -50);</w:t>
      </w:r>
    </w:p>
    <w:p w:rsidR="004C3067" w:rsidRPr="00D31900" w:rsidRDefault="004C3067" w:rsidP="00D31900">
      <w:pPr>
        <w:widowControl w:val="0"/>
        <w:numPr>
          <w:ilvl w:val="0"/>
          <w:numId w:val="1"/>
        </w:numPr>
        <w:tabs>
          <w:tab w:val="clear" w:pos="0"/>
          <w:tab w:val="num" w:pos="720"/>
        </w:tabs>
        <w:suppressAutoHyphens/>
        <w:spacing w:after="0" w:line="240" w:lineRule="auto"/>
        <w:ind w:right="-20" w:firstLine="537"/>
        <w:jc w:val="both"/>
        <w:rPr>
          <w:rFonts w:ascii="Times New Roman" w:hAnsi="Times New Roman" w:cs="Times New Roman"/>
          <w:bCs/>
          <w:kern w:val="1"/>
        </w:rPr>
      </w:pPr>
      <w:r w:rsidRPr="00D31900">
        <w:rPr>
          <w:rFonts w:ascii="Times New Roman" w:hAnsi="Times New Roman" w:cs="Times New Roman"/>
          <w:bCs/>
          <w:kern w:val="1"/>
        </w:rPr>
        <w:t>за счет средств федерального бюджета 30 человек из числа федеральных льготников (в 2016г.-21 чел.).</w:t>
      </w:r>
    </w:p>
    <w:p w:rsidR="004C3067" w:rsidRPr="00D31900" w:rsidRDefault="004C3067" w:rsidP="00D31900">
      <w:pPr>
        <w:spacing w:after="0" w:line="240" w:lineRule="auto"/>
        <w:ind w:right="-569" w:firstLine="537"/>
        <w:jc w:val="both"/>
        <w:rPr>
          <w:rFonts w:ascii="Times New Roman" w:hAnsi="Times New Roman" w:cs="Times New Roman"/>
          <w:bCs/>
          <w:kern w:val="1"/>
        </w:rPr>
      </w:pPr>
      <w:r w:rsidRPr="00D31900">
        <w:rPr>
          <w:rFonts w:ascii="Times New Roman" w:hAnsi="Times New Roman" w:cs="Times New Roman"/>
          <w:bCs/>
          <w:kern w:val="1"/>
        </w:rPr>
        <w:t>Принято заявлений на санаторно-курортное лечение — 153:</w:t>
      </w:r>
    </w:p>
    <w:p w:rsidR="004C3067" w:rsidRPr="00D31900" w:rsidRDefault="004C3067" w:rsidP="00D31900">
      <w:pPr>
        <w:widowControl w:val="0"/>
        <w:numPr>
          <w:ilvl w:val="0"/>
          <w:numId w:val="1"/>
        </w:numPr>
        <w:tabs>
          <w:tab w:val="clear" w:pos="0"/>
          <w:tab w:val="num" w:pos="720"/>
        </w:tabs>
        <w:suppressAutoHyphens/>
        <w:spacing w:after="0" w:line="240" w:lineRule="auto"/>
        <w:ind w:right="-569" w:firstLine="537"/>
        <w:jc w:val="both"/>
        <w:rPr>
          <w:rFonts w:ascii="Times New Roman" w:hAnsi="Times New Roman" w:cs="Times New Roman"/>
          <w:bCs/>
          <w:kern w:val="1"/>
        </w:rPr>
      </w:pPr>
      <w:r w:rsidRPr="00D31900">
        <w:rPr>
          <w:rFonts w:ascii="Times New Roman" w:hAnsi="Times New Roman" w:cs="Times New Roman"/>
          <w:bCs/>
          <w:kern w:val="1"/>
        </w:rPr>
        <w:t xml:space="preserve"> федеральные льготники-  29 заявления;</w:t>
      </w:r>
    </w:p>
    <w:p w:rsidR="004C3067" w:rsidRPr="00D31900" w:rsidRDefault="004C3067" w:rsidP="00D31900">
      <w:pPr>
        <w:widowControl w:val="0"/>
        <w:numPr>
          <w:ilvl w:val="0"/>
          <w:numId w:val="1"/>
        </w:numPr>
        <w:tabs>
          <w:tab w:val="clear" w:pos="0"/>
          <w:tab w:val="num" w:pos="720"/>
        </w:tabs>
        <w:suppressAutoHyphens/>
        <w:spacing w:after="0" w:line="240" w:lineRule="auto"/>
        <w:ind w:right="-569" w:firstLine="537"/>
        <w:jc w:val="both"/>
        <w:rPr>
          <w:rFonts w:ascii="Times New Roman" w:hAnsi="Times New Roman" w:cs="Times New Roman"/>
          <w:bCs/>
          <w:kern w:val="1"/>
        </w:rPr>
      </w:pPr>
      <w:r w:rsidRPr="00D31900">
        <w:rPr>
          <w:rFonts w:ascii="Times New Roman" w:hAnsi="Times New Roman" w:cs="Times New Roman"/>
          <w:bCs/>
          <w:kern w:val="1"/>
        </w:rPr>
        <w:t xml:space="preserve"> региональные льготники -124 заявления;</w:t>
      </w:r>
    </w:p>
    <w:p w:rsidR="004C3067" w:rsidRPr="00D31900" w:rsidRDefault="004C3067" w:rsidP="00D31900">
      <w:pPr>
        <w:widowControl w:val="0"/>
        <w:numPr>
          <w:ilvl w:val="0"/>
          <w:numId w:val="1"/>
        </w:numPr>
        <w:tabs>
          <w:tab w:val="clear" w:pos="0"/>
          <w:tab w:val="num" w:pos="720"/>
        </w:tabs>
        <w:suppressAutoHyphens/>
        <w:spacing w:after="0" w:line="240" w:lineRule="auto"/>
        <w:ind w:right="-569" w:firstLine="537"/>
        <w:jc w:val="both"/>
        <w:rPr>
          <w:rFonts w:ascii="Times New Roman" w:eastAsia="Arial Unicode MS" w:hAnsi="Times New Roman" w:cs="Times New Roman"/>
          <w:bCs/>
          <w:color w:val="000000"/>
          <w:spacing w:val="9"/>
          <w:kern w:val="1"/>
          <w:position w:val="1"/>
          <w:shd w:val="clear" w:color="auto" w:fill="FFFFFF"/>
        </w:rPr>
      </w:pPr>
      <w:r w:rsidRPr="00D31900">
        <w:rPr>
          <w:rFonts w:ascii="Times New Roman" w:hAnsi="Times New Roman" w:cs="Times New Roman"/>
          <w:bCs/>
          <w:kern w:val="1"/>
        </w:rPr>
        <w:t xml:space="preserve"> дано консультаций 321человеку..</w:t>
      </w:r>
    </w:p>
    <w:p w:rsidR="004C3067" w:rsidRPr="00D31900" w:rsidRDefault="004C3067" w:rsidP="00D31900">
      <w:pPr>
        <w:shd w:val="clear" w:color="auto" w:fill="FFFFFF"/>
        <w:spacing w:after="0" w:line="240" w:lineRule="auto"/>
        <w:ind w:firstLine="537"/>
        <w:jc w:val="both"/>
        <w:rPr>
          <w:rFonts w:ascii="Times New Roman" w:eastAsia="Arial Unicode MS" w:hAnsi="Times New Roman" w:cs="Times New Roman"/>
          <w:bCs/>
          <w:color w:val="000000"/>
          <w:spacing w:val="9"/>
          <w:kern w:val="1"/>
          <w:position w:val="1"/>
          <w:shd w:val="clear" w:color="auto" w:fill="FFFFFF"/>
        </w:rPr>
      </w:pPr>
      <w:r w:rsidRPr="00D31900">
        <w:rPr>
          <w:rFonts w:ascii="Times New Roman" w:eastAsia="Arial Unicode MS" w:hAnsi="Times New Roman" w:cs="Times New Roman"/>
          <w:bCs/>
          <w:color w:val="000000"/>
          <w:spacing w:val="9"/>
          <w:kern w:val="1"/>
          <w:position w:val="1"/>
          <w:shd w:val="clear" w:color="auto" w:fill="FFFFFF"/>
        </w:rPr>
        <w:t>Стоят в очереди на обеспечение санаторно-курортным лечением  485 человек:</w:t>
      </w:r>
    </w:p>
    <w:p w:rsidR="004C3067" w:rsidRPr="00D31900" w:rsidRDefault="004C3067" w:rsidP="00D31900">
      <w:pPr>
        <w:widowControl w:val="0"/>
        <w:numPr>
          <w:ilvl w:val="0"/>
          <w:numId w:val="2"/>
        </w:numPr>
        <w:shd w:val="clear" w:color="auto" w:fill="FFFFFF"/>
        <w:tabs>
          <w:tab w:val="clear" w:pos="1065"/>
          <w:tab w:val="num" w:pos="720"/>
        </w:tabs>
        <w:suppressAutoHyphens/>
        <w:spacing w:after="0" w:line="240" w:lineRule="auto"/>
        <w:ind w:left="0" w:right="-569" w:firstLine="537"/>
        <w:jc w:val="both"/>
        <w:rPr>
          <w:rFonts w:ascii="Times New Roman" w:eastAsia="Arial Unicode MS" w:hAnsi="Times New Roman" w:cs="Times New Roman"/>
          <w:bCs/>
          <w:color w:val="000000"/>
          <w:spacing w:val="9"/>
          <w:kern w:val="1"/>
          <w:position w:val="1"/>
          <w:shd w:val="clear" w:color="auto" w:fill="FFFFFF"/>
        </w:rPr>
      </w:pPr>
      <w:r w:rsidRPr="00D31900">
        <w:rPr>
          <w:rFonts w:ascii="Times New Roman" w:eastAsia="Arial Unicode MS" w:hAnsi="Times New Roman" w:cs="Times New Roman"/>
          <w:bCs/>
          <w:color w:val="000000"/>
          <w:spacing w:val="9"/>
          <w:kern w:val="1"/>
          <w:position w:val="1"/>
          <w:shd w:val="clear" w:color="auto" w:fill="FFFFFF"/>
        </w:rPr>
        <w:t>за счет средств областного бюджета - 317 неработающих пенсионера;</w:t>
      </w:r>
    </w:p>
    <w:p w:rsidR="004C3067" w:rsidRPr="00D31900" w:rsidRDefault="004C3067" w:rsidP="00D31900">
      <w:pPr>
        <w:widowControl w:val="0"/>
        <w:numPr>
          <w:ilvl w:val="0"/>
          <w:numId w:val="2"/>
        </w:numPr>
        <w:shd w:val="clear" w:color="auto" w:fill="FFFFFF"/>
        <w:tabs>
          <w:tab w:val="clear" w:pos="1065"/>
          <w:tab w:val="num" w:pos="720"/>
        </w:tabs>
        <w:suppressAutoHyphens/>
        <w:spacing w:after="0" w:line="240" w:lineRule="auto"/>
        <w:ind w:left="720"/>
        <w:jc w:val="both"/>
        <w:rPr>
          <w:rFonts w:ascii="Times New Roman" w:hAnsi="Times New Roman" w:cs="Times New Roman"/>
          <w:b/>
          <w:bCs/>
          <w:kern w:val="1"/>
        </w:rPr>
      </w:pPr>
      <w:r w:rsidRPr="00D31900">
        <w:rPr>
          <w:rFonts w:ascii="Times New Roman" w:eastAsia="Arial Unicode MS" w:hAnsi="Times New Roman" w:cs="Times New Roman"/>
          <w:bCs/>
          <w:color w:val="000000"/>
          <w:spacing w:val="9"/>
          <w:kern w:val="1"/>
          <w:position w:val="1"/>
          <w:shd w:val="clear" w:color="auto" w:fill="FFFFFF"/>
        </w:rPr>
        <w:t xml:space="preserve"> за счет средств федерального бюджета -168 человека.</w:t>
      </w:r>
    </w:p>
    <w:p w:rsidR="004C3067" w:rsidRPr="00D31900" w:rsidRDefault="004C3067" w:rsidP="00D31900">
      <w:pPr>
        <w:spacing w:after="0" w:line="240" w:lineRule="auto"/>
        <w:jc w:val="both"/>
        <w:rPr>
          <w:rFonts w:ascii="Times New Roman" w:hAnsi="Times New Roman" w:cs="Times New Roman"/>
          <w:b/>
          <w:bCs/>
          <w:kern w:val="1"/>
        </w:rPr>
      </w:pPr>
    </w:p>
    <w:p w:rsidR="004C3067" w:rsidRPr="00D31900" w:rsidRDefault="004C3067" w:rsidP="00D31900">
      <w:pPr>
        <w:spacing w:after="0" w:line="240" w:lineRule="auto"/>
        <w:jc w:val="both"/>
        <w:rPr>
          <w:rFonts w:ascii="Times New Roman" w:hAnsi="Times New Roman" w:cs="Times New Roman"/>
          <w:b/>
          <w:bCs/>
          <w:kern w:val="1"/>
        </w:rPr>
      </w:pPr>
      <w:r w:rsidRPr="00D31900">
        <w:rPr>
          <w:rFonts w:ascii="Times New Roman" w:hAnsi="Times New Roman" w:cs="Times New Roman"/>
          <w:b/>
          <w:bCs/>
          <w:kern w:val="1"/>
        </w:rPr>
        <w:t xml:space="preserve">11.Работа с населением </w:t>
      </w:r>
    </w:p>
    <w:p w:rsidR="004C3067" w:rsidRPr="00D31900" w:rsidRDefault="004C3067" w:rsidP="00D31900">
      <w:pPr>
        <w:spacing w:after="0" w:line="240" w:lineRule="auto"/>
        <w:jc w:val="both"/>
        <w:rPr>
          <w:rFonts w:ascii="Times New Roman" w:hAnsi="Times New Roman" w:cs="Times New Roman"/>
          <w:b/>
          <w:bCs/>
          <w:kern w:val="1"/>
        </w:rPr>
      </w:pPr>
    </w:p>
    <w:p w:rsidR="004C3067" w:rsidRPr="00D31900" w:rsidRDefault="004C3067" w:rsidP="00D31900">
      <w:pPr>
        <w:pStyle w:val="afb"/>
        <w:tabs>
          <w:tab w:val="left" w:pos="567"/>
        </w:tabs>
        <w:spacing w:after="0"/>
        <w:jc w:val="both"/>
        <w:rPr>
          <w:rFonts w:ascii="Times New Roman" w:hAnsi="Times New Roman"/>
          <w:kern w:val="1"/>
          <w:sz w:val="22"/>
          <w:szCs w:val="22"/>
        </w:rPr>
      </w:pPr>
      <w:r w:rsidRPr="00D31900">
        <w:rPr>
          <w:rFonts w:ascii="Times New Roman" w:hAnsi="Times New Roman"/>
          <w:sz w:val="22"/>
          <w:szCs w:val="22"/>
        </w:rPr>
        <w:t xml:space="preserve">          За период с 01.01.2017 по 31.12.2017 г. </w:t>
      </w:r>
      <w:r w:rsidRPr="00D31900">
        <w:rPr>
          <w:rFonts w:ascii="Times New Roman" w:hAnsi="Times New Roman"/>
          <w:kern w:val="1"/>
          <w:sz w:val="22"/>
          <w:szCs w:val="22"/>
        </w:rPr>
        <w:t>проведены – 66 выездных социальных площадок, в ходе которых 3354 чел. получили консультативную и практическую помощь, даны разъяснения по федеральному и региональному законодательству.</w:t>
      </w:r>
    </w:p>
    <w:p w:rsidR="004C3067" w:rsidRPr="00D31900" w:rsidRDefault="004C3067" w:rsidP="00D31900">
      <w:pPr>
        <w:spacing w:after="0" w:line="240" w:lineRule="auto"/>
        <w:ind w:right="-569" w:firstLine="567"/>
        <w:jc w:val="both"/>
        <w:rPr>
          <w:rFonts w:ascii="Times New Roman" w:hAnsi="Times New Roman" w:cs="Times New Roman"/>
        </w:rPr>
      </w:pPr>
      <w:r w:rsidRPr="00D31900">
        <w:rPr>
          <w:rFonts w:ascii="Times New Roman" w:hAnsi="Times New Roman" w:cs="Times New Roman"/>
          <w:kern w:val="1"/>
        </w:rPr>
        <w:t>Всего специалистами  предоставлено  19731 государственная услуга.</w:t>
      </w:r>
    </w:p>
    <w:p w:rsidR="004C3067" w:rsidRPr="00D31900" w:rsidRDefault="004C3067" w:rsidP="00D31900">
      <w:pPr>
        <w:pStyle w:val="af6"/>
        <w:spacing w:before="0" w:after="0"/>
        <w:jc w:val="both"/>
        <w:rPr>
          <w:sz w:val="22"/>
          <w:szCs w:val="22"/>
        </w:rPr>
      </w:pPr>
      <w:r w:rsidRPr="00D31900">
        <w:rPr>
          <w:sz w:val="22"/>
          <w:szCs w:val="22"/>
        </w:rPr>
        <w:t xml:space="preserve">  Работает справочно-информационная телефонная «горячая» линия, всего в   2017 году  дано консультаций по телефону  5744.</w:t>
      </w:r>
    </w:p>
    <w:p w:rsidR="004C3067" w:rsidRPr="00D31900" w:rsidRDefault="004C3067" w:rsidP="00D31900">
      <w:pPr>
        <w:pStyle w:val="a0"/>
        <w:shd w:val="clear" w:color="auto" w:fill="FFFFFF"/>
        <w:tabs>
          <w:tab w:val="left" w:pos="567"/>
        </w:tabs>
        <w:spacing w:after="0" w:line="240" w:lineRule="auto"/>
        <w:ind w:right="120" w:firstLine="284"/>
        <w:jc w:val="both"/>
        <w:rPr>
          <w:rFonts w:ascii="Times New Roman" w:hAnsi="Times New Roman" w:cs="Times New Roman"/>
        </w:rPr>
      </w:pPr>
      <w:r w:rsidRPr="00D31900">
        <w:rPr>
          <w:rFonts w:ascii="Times New Roman" w:hAnsi="Times New Roman" w:cs="Times New Roman"/>
        </w:rPr>
        <w:t xml:space="preserve">      Ежемесячно каждый первый понедельник  организован  День открытых дверей.   За   2017 год проведено Дней открытых дверей 12 раз с участием 1106</w:t>
      </w:r>
      <w:r w:rsidRPr="00D31900">
        <w:rPr>
          <w:rFonts w:ascii="Times New Roman" w:hAnsi="Times New Roman" w:cs="Times New Roman"/>
          <w:b/>
          <w:bCs/>
        </w:rPr>
        <w:t xml:space="preserve"> </w:t>
      </w:r>
      <w:r w:rsidRPr="00D31900">
        <w:rPr>
          <w:rFonts w:ascii="Times New Roman" w:hAnsi="Times New Roman" w:cs="Times New Roman"/>
        </w:rPr>
        <w:t>чел., в ходе которых  оказано 1106 государственных   услуг.</w:t>
      </w:r>
    </w:p>
    <w:p w:rsidR="004C3067" w:rsidRPr="00D31900" w:rsidRDefault="004C3067" w:rsidP="00D31900">
      <w:pPr>
        <w:tabs>
          <w:tab w:val="left" w:pos="567"/>
        </w:tabs>
        <w:spacing w:after="0" w:line="240" w:lineRule="auto"/>
        <w:jc w:val="both"/>
        <w:rPr>
          <w:rFonts w:ascii="Times New Roman" w:hAnsi="Times New Roman" w:cs="Times New Roman"/>
        </w:rPr>
      </w:pPr>
    </w:p>
    <w:p w:rsidR="004C3067" w:rsidRPr="00D31900" w:rsidRDefault="004C3067" w:rsidP="00D31900">
      <w:pPr>
        <w:pStyle w:val="a0"/>
        <w:shd w:val="clear" w:color="auto" w:fill="FFFFFF"/>
        <w:spacing w:after="0" w:line="240" w:lineRule="auto"/>
        <w:ind w:right="120" w:firstLine="284"/>
        <w:jc w:val="both"/>
        <w:rPr>
          <w:rFonts w:ascii="Times New Roman" w:hAnsi="Times New Roman" w:cs="Times New Roman"/>
          <w:b/>
          <w:bCs/>
          <w:kern w:val="1"/>
        </w:rPr>
      </w:pPr>
      <w:r w:rsidRPr="00D31900">
        <w:rPr>
          <w:rFonts w:ascii="Times New Roman" w:hAnsi="Times New Roman" w:cs="Times New Roman"/>
          <w:kern w:val="1"/>
        </w:rPr>
        <w:t xml:space="preserve">    </w:t>
      </w:r>
      <w:r w:rsidRPr="00D31900">
        <w:rPr>
          <w:rFonts w:ascii="Times New Roman" w:hAnsi="Times New Roman" w:cs="Times New Roman"/>
          <w:b/>
          <w:bCs/>
          <w:kern w:val="1"/>
        </w:rPr>
        <w:t xml:space="preserve">12.Информация о проведённых и  планируемых </w:t>
      </w:r>
    </w:p>
    <w:p w:rsidR="004C3067" w:rsidRPr="00D31900" w:rsidRDefault="004C3067" w:rsidP="00D31900">
      <w:pPr>
        <w:pStyle w:val="a0"/>
        <w:shd w:val="clear" w:color="auto" w:fill="FFFFFF"/>
        <w:spacing w:after="0" w:line="240" w:lineRule="auto"/>
        <w:ind w:right="120" w:firstLine="284"/>
        <w:jc w:val="both"/>
        <w:rPr>
          <w:rFonts w:ascii="Times New Roman" w:eastAsia="Times New Roman" w:hAnsi="Times New Roman" w:cs="Times New Roman"/>
          <w:b/>
          <w:bCs/>
          <w:color w:val="000000"/>
          <w:spacing w:val="9"/>
          <w:kern w:val="1"/>
        </w:rPr>
      </w:pPr>
      <w:r w:rsidRPr="00D31900">
        <w:rPr>
          <w:rFonts w:ascii="Times New Roman" w:hAnsi="Times New Roman" w:cs="Times New Roman"/>
          <w:b/>
          <w:bCs/>
          <w:kern w:val="1"/>
        </w:rPr>
        <w:t>социально-значимых мероприятиях.</w:t>
      </w:r>
    </w:p>
    <w:p w:rsidR="004C3067" w:rsidRPr="00D31900" w:rsidRDefault="004C3067" w:rsidP="00D31900">
      <w:pPr>
        <w:spacing w:after="0" w:line="240" w:lineRule="auto"/>
        <w:ind w:right="40"/>
        <w:jc w:val="both"/>
        <w:rPr>
          <w:rFonts w:ascii="Times New Roman" w:hAnsi="Times New Roman" w:cs="Times New Roman"/>
        </w:rPr>
      </w:pPr>
      <w:r w:rsidRPr="00D31900">
        <w:rPr>
          <w:rFonts w:ascii="Times New Roman" w:eastAsia="Times New Roman" w:hAnsi="Times New Roman" w:cs="Times New Roman"/>
          <w:b/>
          <w:bCs/>
          <w:color w:val="000000"/>
          <w:spacing w:val="9"/>
          <w:kern w:val="1"/>
        </w:rPr>
        <w:t xml:space="preserve">   </w:t>
      </w:r>
      <w:r w:rsidRPr="00D31900">
        <w:rPr>
          <w:rFonts w:ascii="Times New Roman" w:eastAsia="Times New Roman" w:hAnsi="Times New Roman" w:cs="Times New Roman"/>
          <w:color w:val="000000"/>
          <w:spacing w:val="9"/>
          <w:kern w:val="1"/>
        </w:rPr>
        <w:t xml:space="preserve">  В соответствии с Указом Президента Российской Федерации от 31 мая 2012 года № Пр-1438 в районе организована работа по вручению персональных поздравлений Президента. В 2017 году  персональные поздравления вручены 52 ветеранам ВОВ. Мероприятия по поздравлению ветеранов проводятся на дому с участием депутатов, глав и специалистов поселений, представителей социальной защиты. </w:t>
      </w: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09.01.2017 в рамках Дня открытых дверей Департамент Министерства здравоохранения, семьи и социального благополучия Ульяновской области по Цильнинскому району по вопросу предоставления мер социальной поддержки посетили 1 вдова и 5 «детей войны».</w:t>
      </w: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В рамках празднования 72-ой годовщины со Дня Победы в Великой Отечественной войне 1941-1945 годов проведены следующие мероприятия:</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 рамках празднования Дня снятия блокады Ленинграда и Дня разгрома немецко-фашистских войск в Сталинградской битве в школах района проведены  классные часы,  уроки мужества, политинформации, просмотры кинофильмов. В школах района проведены  классные часы,  уроки мужества, политинформации, просмотры кинофильмов. Организованы заочные экскурсии с участием учащихся и студентов, граждан старшего поколения и инвалидов, где учащиеся старших классов с увлечением  рассказывали о событиях тех далеких времен.</w:t>
      </w: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В библиотеках организованы книжные выставки посвященные этим событиям.</w:t>
      </w: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С января по февраль месяцы в районе проводился месячник оборонно-массовой работы. В рамках месячника в образовательных учреждениях района проводились конкурсы патриотической песни, военно-исторические викторины, конкурсы рисунков, спортивно-массовые мероприятия, тематические выставки и лекции.</w:t>
      </w:r>
    </w:p>
    <w:p w:rsidR="004C3067" w:rsidRPr="00D31900" w:rsidRDefault="004C3067" w:rsidP="00D31900">
      <w:pPr>
        <w:spacing w:after="0" w:line="240" w:lineRule="auto"/>
        <w:ind w:firstLine="567"/>
        <w:jc w:val="both"/>
        <w:rPr>
          <w:rFonts w:ascii="Times New Roman" w:hAnsi="Times New Roman" w:cs="Times New Roman"/>
        </w:rPr>
      </w:pPr>
      <w:r w:rsidRPr="00D31900">
        <w:rPr>
          <w:rFonts w:ascii="Times New Roman" w:hAnsi="Times New Roman" w:cs="Times New Roman"/>
        </w:rPr>
        <w:t>3 февраля в районном доме культуры с.Большое Нагаткино состоялось мероприятие, посвященное 80-летию со дня рождения известного драматурга, поэта, прозаика А.С.Чебанова.</w:t>
      </w: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 xml:space="preserve">15 февраля в Большенагаткинском РДК прошел вечер памяти воинов-интернационалистов, посвященный выводу советских войск из Афганистана. В школах района организованы классные часы с участием ветеранов боевых действий в Афганистане.  </w:t>
      </w:r>
    </w:p>
    <w:p w:rsidR="004C3067" w:rsidRPr="00D31900" w:rsidRDefault="004C306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19 февраля в Верхнетимерсянской СОШ состоялись традиционные турниры по волейболу и шашкам, посвященные памяти воина-интернационалиста В.И.Исакова, погибшего в Афганистане.</w:t>
      </w:r>
    </w:p>
    <w:p w:rsidR="004C3067" w:rsidRPr="00D31900" w:rsidRDefault="004C3067" w:rsidP="00D31900">
      <w:pPr>
        <w:spacing w:after="0" w:line="240" w:lineRule="auto"/>
        <w:ind w:firstLine="426"/>
        <w:jc w:val="both"/>
        <w:rPr>
          <w:rFonts w:ascii="Times New Roman" w:hAnsi="Times New Roman" w:cs="Times New Roman"/>
          <w:kern w:val="1"/>
        </w:rPr>
      </w:pPr>
      <w:r w:rsidRPr="00D31900">
        <w:rPr>
          <w:rFonts w:ascii="Times New Roman" w:hAnsi="Times New Roman" w:cs="Times New Roman"/>
        </w:rPr>
        <w:t xml:space="preserve">22 февраля в Большенагаткинской СОШ состоялся 35-й Всероссийский турнир по вольной борьбе, посвященный памяти Героя Советского Союза Е.Т.Воробьева, </w:t>
      </w:r>
      <w:r w:rsidRPr="00D31900">
        <w:rPr>
          <w:rFonts w:ascii="Times New Roman" w:eastAsia="Arial Unicode MS" w:hAnsi="Times New Roman" w:cs="Times New Roman"/>
          <w:color w:val="000000"/>
          <w:spacing w:val="9"/>
          <w:position w:val="1"/>
          <w:shd w:val="clear" w:color="auto" w:fill="FFFFFF"/>
        </w:rPr>
        <w:t>в районном Доме культуры состоялся концерт «Гордись, Отчизна, славными сынами», посвященный Дню защитника Отечества.</w:t>
      </w:r>
    </w:p>
    <w:p w:rsidR="004C3067" w:rsidRPr="00D31900" w:rsidRDefault="004C3067" w:rsidP="00D31900">
      <w:pPr>
        <w:shd w:val="clear" w:color="auto" w:fill="FFFFFF"/>
        <w:spacing w:after="0" w:line="240" w:lineRule="auto"/>
        <w:ind w:left="15"/>
        <w:jc w:val="both"/>
        <w:rPr>
          <w:rFonts w:ascii="Times New Roman" w:hAnsi="Times New Roman" w:cs="Times New Roman"/>
          <w:kern w:val="1"/>
        </w:rPr>
      </w:pPr>
      <w:r w:rsidRPr="00D31900">
        <w:rPr>
          <w:rFonts w:ascii="Times New Roman" w:hAnsi="Times New Roman" w:cs="Times New Roman"/>
          <w:kern w:val="1"/>
        </w:rPr>
        <w:t xml:space="preserve">  10 марта делегация МО «Цильнинский район» приняла участие в торжественном собрании, посвященном 30-летию Ульяновского областного Совета ветеранов войны, труда, Вооруженных Сил и правоохранительных органов.</w:t>
      </w:r>
    </w:p>
    <w:p w:rsidR="004C3067" w:rsidRPr="00D31900" w:rsidRDefault="004C3067" w:rsidP="00D31900">
      <w:pPr>
        <w:shd w:val="clear" w:color="auto" w:fill="FFFFFF"/>
        <w:spacing w:after="0" w:line="240" w:lineRule="auto"/>
        <w:ind w:left="15"/>
        <w:jc w:val="both"/>
        <w:rPr>
          <w:rFonts w:ascii="Times New Roman" w:hAnsi="Times New Roman" w:cs="Times New Roman"/>
          <w:kern w:val="1"/>
        </w:rPr>
      </w:pPr>
      <w:r w:rsidRPr="00D31900">
        <w:rPr>
          <w:rFonts w:ascii="Times New Roman" w:hAnsi="Times New Roman" w:cs="Times New Roman"/>
          <w:kern w:val="1"/>
        </w:rPr>
        <w:t xml:space="preserve">   </w:t>
      </w:r>
      <w:r w:rsidRPr="00D31900">
        <w:rPr>
          <w:rFonts w:ascii="Times New Roman" w:hAnsi="Times New Roman" w:cs="Times New Roman"/>
        </w:rPr>
        <w:t xml:space="preserve">    Международный день семьи отмечается ежегодно 15 мая.  В этот день на всей территории проводятся различные мероприятия, посвященные дню семьи. Прошло мероприятие, посвященное  дню семьи и в социальной защите населения. Был организован «круглый стол» на который, были приглашены представители органов общественных организаций, администрации городского и сельских поселений, социальной защиты населения, жители района. Двум многодетным семьям были вручены  свидетельства о предоставлении  единовременной денежной выплаты на оплату приобретаемого жилого помещения или погашение ипотечного кредита при рождении 4-го ребенка. Сертификаты именного капитала «Семья» получили 15 семей. </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kern w:val="1"/>
        </w:rPr>
        <w:lastRenderedPageBreak/>
        <w:t xml:space="preserve">   В рамках реализации проектов для граждан старшего поколения на территории Цильнинского района проведены следующие мероприятия с участием граждан старшего поколения:</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kern w:val="1"/>
        </w:rPr>
        <w:t>-8 июня состоялось чествование социальных работников, на мероприятии присутствовали сотрудники, ушедшие на заслуженный отдых. Выступали коллективы художественной самодеятельности граждан пожилого возраста.</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kern w:val="1"/>
        </w:rPr>
        <w:t>-11 июня в РДК с.Большое Нагаткино состоялся фестиваль чувашского народного творчества «Лейся, лейся, песня чувашская».</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kern w:val="1"/>
        </w:rPr>
        <w:t>-12 июня впервые в районе состоялся легкоатлетический пробег «поселок Солнце-Большое Нагаткино», посвященный Дню России,  где принимали участие жители района разного возраста.</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kern w:val="1"/>
        </w:rPr>
        <w:t>-12 июня в день празднования Дня независимости России состоялось открытие обновленной районной Доски почета, которая ежегодно пополняется новыми именами лучших в самых разных отраслях тружеников-цильнинцев, внесших значительный вклад в социально-экономическое развитие.</w:t>
      </w:r>
    </w:p>
    <w:p w:rsidR="004C3067" w:rsidRPr="00D31900" w:rsidRDefault="004C3067" w:rsidP="00D31900">
      <w:pPr>
        <w:spacing w:after="0" w:line="240" w:lineRule="auto"/>
        <w:jc w:val="both"/>
        <w:rPr>
          <w:rFonts w:ascii="Times New Roman" w:eastAsia="Times New Roman" w:hAnsi="Times New Roman" w:cs="Times New Roman"/>
          <w:color w:val="000000"/>
          <w:spacing w:val="9"/>
          <w:kern w:val="1"/>
        </w:rPr>
      </w:pPr>
      <w:r w:rsidRPr="00D31900">
        <w:rPr>
          <w:rFonts w:ascii="Times New Roman" w:hAnsi="Times New Roman" w:cs="Times New Roman"/>
          <w:kern w:val="1"/>
        </w:rPr>
        <w:t xml:space="preserve">-18 июня на ипподроме села Большое Нагаткино прошел традиционный праздник «Бега». Были организованы спортивные состязания, выставки образцов народного творчества, выступали художественные коллективы </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eastAsia="Times New Roman" w:hAnsi="Times New Roman" w:cs="Times New Roman"/>
          <w:color w:val="000000"/>
          <w:spacing w:val="9"/>
          <w:kern w:val="1"/>
        </w:rPr>
        <w:t>-</w:t>
      </w:r>
      <w:r w:rsidRPr="00D31900">
        <w:rPr>
          <w:rFonts w:ascii="Times New Roman" w:hAnsi="Times New Roman" w:cs="Times New Roman"/>
          <w:kern w:val="1"/>
        </w:rPr>
        <w:t>04  июля  провели работу круглого стола на тему «Ответственное родительство: проблемы и пути решения», где в рамках акции «Помоги собраться в школу»  вручили подарочные наборы  детям из малообеспеченных семей.</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kern w:val="1"/>
        </w:rPr>
        <w:t>-07 июля 2017  в районе состоялось мероприятие, посвященное подведению итогов акции «Роди патриота в день России» в рамках которого было организовано чествование победителей и участниц акции «Роди патриота в день России».   В 2017 году участницами акции стали 12 человек, победителем акции стала Данилина Кристина Игоревна, проживающая в селе Устеренка, 12.06.2017 года у неё родилась дочь Анастасия.  Медаль «За любовь и верность» получила семья Абдулкиных Виктора Николаевича и Люции Афанасьевны из села Большое Нагаткино, которые прожили в счастливом браке более 50 лет. 6 семей получили сертификаты именного капитала «Семья». В рамках акции «Помоги собраться в школу» подарочные наборы от благотворителей получили 4 ребенка из малообеспеченных семей.</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kern w:val="1"/>
        </w:rPr>
        <w:t xml:space="preserve">-13 июля  инвалиды нашего района приняли участие на первом этапе конкурса на присуждение премии Губернатора Ульяновской области. В номинациях «Образование и наука» и «ИЗО и скульптура» заняли призовые места и вышли в финал  конкурса. </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kern w:val="1"/>
        </w:rPr>
        <w:t xml:space="preserve"> 3 ноября в ДК «Киндяковка» состоялось мероприятие  в рамках проведения второго этапа конкурса на присуждение премий Губернатора Ульяновской области инвалидам, проживающим  на территории Ульяновской области. В конкурсе приняли участие  2 инвалида  нашего района по номинации «Образование и наука» и «ИЗО и скульптура».</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kern w:val="1"/>
        </w:rPr>
        <w:t>-27 июля 2017 проведено мероприятие посвященное Дню отца. В мероприятии приняли участие Советник Губернатора Ульяновской области Желтова О.В. и куратор Цильнинского района Назарова Ж.Г., а также главы сел, главы поселений, старосты, директора школ, педагоги, заведующие ДОУ, воспитатели, женсоветы, молодые семьи, члены семейного и демографического совета, приемные семьи, многодетные семьи, представители религиозных конфессий В фойе клуба специалистами социальной защиты организована консультационная площадка о мерах социальной защиты семей с детьми. На мероприятии чествовали молодых, многодетных отцов и приемных пап. В рамках акции «Помоги собраться в школу» глава администрации МО «Цильнинский район» Рамазанов Х.В. вручил подарки к школе 4 детям из малообеспеченных семей, Сидорова Анна Федоровна, 2002 г.р. получила подарок от куратора Цильнинского района Назаровой Ж.Г., 3 детям из малообеспеченных семей помощь к школе оказали благотворители района. Все участники мероприятия получили памятные подарки и цветы, работники культуры приготовили праздничный концерт.</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kern w:val="1"/>
        </w:rPr>
        <w:t xml:space="preserve">    12.09.2017 в рамках Дня семейного общения в Департаменте  было организовано вручение сертификатов именного капитала «Семья» и свидетельств о предоставлении единовременной  социальной выплаты на приобретение  жилого помещения при рождении двоих детей в результате многоплодных родов. В  фойе  организована работа  консультационной площадки о мерах социальной поддержки.</w:t>
      </w:r>
    </w:p>
    <w:p w:rsidR="004C3067" w:rsidRPr="00D31900" w:rsidRDefault="004C3067" w:rsidP="00D31900">
      <w:pPr>
        <w:spacing w:after="0" w:line="240" w:lineRule="auto"/>
        <w:jc w:val="both"/>
        <w:rPr>
          <w:rFonts w:ascii="Times New Roman" w:hAnsi="Times New Roman" w:cs="Times New Roman"/>
          <w:bCs/>
          <w:kern w:val="1"/>
          <w:lang w:eastAsia="en-US" w:bidi="en-US"/>
        </w:rPr>
      </w:pPr>
      <w:r w:rsidRPr="00D31900">
        <w:rPr>
          <w:rFonts w:ascii="Times New Roman" w:hAnsi="Times New Roman" w:cs="Times New Roman"/>
          <w:kern w:val="1"/>
        </w:rPr>
        <w:t xml:space="preserve">  </w:t>
      </w:r>
      <w:r w:rsidRPr="00D31900">
        <w:rPr>
          <w:rFonts w:ascii="Times New Roman" w:hAnsi="Times New Roman" w:cs="Times New Roman"/>
          <w:bCs/>
          <w:kern w:val="1"/>
          <w:lang w:eastAsia="en-US" w:bidi="en-US"/>
        </w:rPr>
        <w:t xml:space="preserve">В период с 29.09.2017 по 02.10.2017 во всех населенных пунктах района прошли торжественные мероприятия, посвященные Международному Дню пожилых людей. </w:t>
      </w:r>
      <w:r w:rsidRPr="00D31900">
        <w:rPr>
          <w:rFonts w:ascii="Times New Roman" w:hAnsi="Times New Roman" w:cs="Times New Roman"/>
          <w:kern w:val="1"/>
        </w:rPr>
        <w:t>01 октября в РДК с.Большое Нагаткино  проведен районный праздничный концерт, посвященный Дню Пожилого человека.</w:t>
      </w:r>
    </w:p>
    <w:p w:rsidR="004C3067" w:rsidRPr="00D31900" w:rsidRDefault="004C3067" w:rsidP="00D31900">
      <w:pPr>
        <w:spacing w:after="0" w:line="240" w:lineRule="auto"/>
        <w:jc w:val="both"/>
        <w:rPr>
          <w:rFonts w:ascii="Times New Roman" w:hAnsi="Times New Roman" w:cs="Times New Roman"/>
          <w:kern w:val="1"/>
        </w:rPr>
      </w:pPr>
      <w:r w:rsidRPr="00D31900">
        <w:rPr>
          <w:rFonts w:ascii="Times New Roman" w:hAnsi="Times New Roman" w:cs="Times New Roman"/>
          <w:bCs/>
          <w:kern w:val="1"/>
          <w:lang w:eastAsia="en-US" w:bidi="en-US"/>
        </w:rPr>
        <w:t xml:space="preserve">  Предприятиями и организациями для граждан старшего поколения, ушедших на заслуженный отдых, организованы праздничные концерты, встречи, чаепития, вручены продуктовые наборы. </w:t>
      </w:r>
    </w:p>
    <w:p w:rsidR="004C3067" w:rsidRPr="00D31900" w:rsidRDefault="004C3067" w:rsidP="00D31900">
      <w:pPr>
        <w:spacing w:after="0" w:line="240" w:lineRule="auto"/>
        <w:jc w:val="both"/>
        <w:rPr>
          <w:rFonts w:ascii="Times New Roman" w:eastAsia="Times New Roman" w:hAnsi="Times New Roman" w:cs="Times New Roman"/>
          <w:color w:val="000000"/>
          <w:spacing w:val="9"/>
          <w:kern w:val="1"/>
        </w:rPr>
      </w:pPr>
      <w:r w:rsidRPr="00D31900">
        <w:rPr>
          <w:rFonts w:ascii="Times New Roman" w:hAnsi="Times New Roman" w:cs="Times New Roman"/>
          <w:kern w:val="1"/>
        </w:rPr>
        <w:lastRenderedPageBreak/>
        <w:t xml:space="preserve">  </w:t>
      </w:r>
      <w:r w:rsidRPr="00D31900">
        <w:rPr>
          <w:rFonts w:ascii="Times New Roman" w:eastAsia="Times New Roman" w:hAnsi="Times New Roman" w:cs="Times New Roman"/>
          <w:color w:val="000000"/>
          <w:spacing w:val="9"/>
          <w:kern w:val="1"/>
        </w:rPr>
        <w:t xml:space="preserve"> С целью создания системы устойчивого повышения уровня благосостояния и благополучия граждан пожилого возраста, проживающих в Ульяновской области, распоряжением Правительства Ульяновской области от 15.10.2015 №581-пр утверждена Стратегия действий в интересах граждан старшего поколения в Ульяновской области до 2025 года, согласно плана мероприятий на 2016-2020 годы в районе реализуются социальные проекты.</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eastAsia="Times New Roman" w:hAnsi="Times New Roman" w:cs="Times New Roman"/>
          <w:color w:val="000000"/>
          <w:spacing w:val="9"/>
          <w:kern w:val="1"/>
        </w:rPr>
        <w:t xml:space="preserve">   </w:t>
      </w:r>
      <w:r w:rsidRPr="00D31900">
        <w:rPr>
          <w:rFonts w:ascii="Times New Roman" w:hAnsi="Times New Roman" w:cs="Times New Roman"/>
        </w:rPr>
        <w:t xml:space="preserve">  28.11.2017 года  в рамках дня Матери в муниципальном образовании проведено мероприятие. На  мероприятие были приглашены достойные женщины — матери со всех муниципальных образований, семьи — юбиляры, семьи с новорожденными детьми, приемные семьи и другие семьи. В фойе районного Дома культуры была организована выставка прикладного творчества из поделок выполненных руками матерей. На мероприятии были вручены сертификаты именного капитала «Семья»,  организовано чествование  юбилейных семейных пар, семей с новорожденными детьми, достойные женщины матери были награждены грамотами и благодарственными письмами.  </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03 декабря  делегация МО «Цильнинский район» приняли участие в областном мероприятии, посвященном   Международному Дню инвалидов.</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05 декабря в РДК с.Большое Нагаткино проведено районное  мероприятие, посвященное  Международному Дню инвалидов.</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08 декабря  3 граждан  с ограниченными возможностями  приняли участие в вечере отдыха в развлекательном  комплексе «Пятое солнце». Мероприятие  проведено поинициативе Ульяновского регионального отделения Всероссийской политической партии «Единая Россия» в рамкахъ реализации партийного проекта «Здоровый регион» в Ульяновской области.</w:t>
      </w:r>
    </w:p>
    <w:p w:rsidR="004C3067" w:rsidRPr="00D31900"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20 декабря 2017 года в районе  прошел агитпоезд «За здоровый образ жизни и здоровую, счастливую семью», где была организована работа 37 площадок с общим  охватом 1447 человек для различных категорий населения. Все мероприятия, проводимые в рамках областного агитпоезда были направлены на реализацию приоритетного регионального проекта  Ульяновской области «Патриот 2030», а именно «Повышение рождаемости» и «Увеличение продолжительности жизни». В рамках проекта по «Повышению рождаемости» специалистами социального блока  были проведены 8 площадок с охватом 185 человек, в том числе по направлениям «Доброжелательная женская консультация», «Жизнь замечательных семей», «Деловая семья», «Развитие ЭКО». В рамках проекта «Увеличение продолжительности жизни» специалистами социального блока было организовано  26 площадок с охватом 892 человека, в том числе по направлениям; «Активное долголетие», «Домашнее визитирование детей инвалидов», «Здоровое предприятие», «Гериатр рядом». В рамках проекта «Создание и сохранение семей» организовано 3 площадки с охватом 370 человек.</w:t>
      </w:r>
    </w:p>
    <w:p w:rsidR="00461D34" w:rsidRDefault="00461D34" w:rsidP="00D31900">
      <w:pPr>
        <w:spacing w:after="0" w:line="240" w:lineRule="auto"/>
        <w:ind w:firstLine="708"/>
        <w:jc w:val="both"/>
        <w:rPr>
          <w:rFonts w:ascii="Times New Roman" w:hAnsi="Times New Roman" w:cs="Times New Roman"/>
          <w:b/>
        </w:rPr>
      </w:pPr>
    </w:p>
    <w:p w:rsidR="004C3067" w:rsidRPr="00D31900" w:rsidRDefault="00B827DD" w:rsidP="00461D34">
      <w:pPr>
        <w:spacing w:after="0" w:line="240" w:lineRule="auto"/>
        <w:ind w:firstLine="708"/>
        <w:jc w:val="center"/>
        <w:rPr>
          <w:rFonts w:ascii="Times New Roman" w:hAnsi="Times New Roman" w:cs="Times New Roman"/>
          <w:b/>
        </w:rPr>
      </w:pPr>
      <w:r w:rsidRPr="00D31900">
        <w:rPr>
          <w:rFonts w:ascii="Times New Roman" w:hAnsi="Times New Roman" w:cs="Times New Roman"/>
          <w:b/>
        </w:rPr>
        <w:t>6</w:t>
      </w:r>
      <w:r w:rsidR="004C3067" w:rsidRPr="00D31900">
        <w:rPr>
          <w:rFonts w:ascii="Times New Roman" w:hAnsi="Times New Roman" w:cs="Times New Roman"/>
          <w:b/>
        </w:rPr>
        <w:t>. Комплексный центр социального обслуживания населения</w:t>
      </w:r>
    </w:p>
    <w:p w:rsidR="00461D34" w:rsidRDefault="004C3067" w:rsidP="00D31900">
      <w:pPr>
        <w:spacing w:after="0" w:line="240" w:lineRule="auto"/>
        <w:jc w:val="both"/>
        <w:rPr>
          <w:rFonts w:ascii="Times New Roman" w:hAnsi="Times New Roman" w:cs="Times New Roman"/>
        </w:rPr>
      </w:pPr>
      <w:r w:rsidRPr="00D31900">
        <w:rPr>
          <w:rFonts w:ascii="Times New Roman" w:hAnsi="Times New Roman" w:cs="Times New Roman"/>
        </w:rPr>
        <w:tab/>
      </w:r>
    </w:p>
    <w:p w:rsidR="004C3067" w:rsidRPr="00D31900" w:rsidRDefault="00461D34" w:rsidP="00D31900">
      <w:pPr>
        <w:spacing w:after="0" w:line="240" w:lineRule="auto"/>
        <w:jc w:val="both"/>
        <w:rPr>
          <w:rFonts w:ascii="Times New Roman" w:eastAsia="Times New Roman" w:hAnsi="Times New Roman" w:cs="Times New Roman"/>
        </w:rPr>
      </w:pPr>
      <w:r>
        <w:rPr>
          <w:rFonts w:ascii="Times New Roman" w:hAnsi="Times New Roman" w:cs="Times New Roman"/>
        </w:rPr>
        <w:tab/>
      </w:r>
      <w:r w:rsidR="004C3067" w:rsidRPr="00D31900">
        <w:rPr>
          <w:rFonts w:ascii="Times New Roman" w:eastAsia="Times New Roman" w:hAnsi="Times New Roman" w:cs="Times New Roman"/>
        </w:rPr>
        <w:t xml:space="preserve">В целях обеспечения системной социальной поддержки и комплексного подхода к решению социальных проблем граждан, проживающих на территории муниципального образования «Цильнинский район» в соответствии с Федеральным законом от 06.10.2003  № 131-ФЗ «Об общих принципах организации местного самоуправления в Российской Федерации», Уставом МО «Цильнинский район», Постановлением администрации МО «Цильнинский район» от 16.12.2015 года № 819-п  утверждена  муниципальная программа «Социальная поддержка населения в МО «Цильнинский район» Ульяновской области на 2016-2020 годы». </w:t>
      </w:r>
    </w:p>
    <w:p w:rsidR="004C3067" w:rsidRPr="00D31900" w:rsidRDefault="004C306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ab/>
        <w:t xml:space="preserve">Данной программой предусмотрены следующие муниципальные подпрограммы: </w:t>
      </w:r>
    </w:p>
    <w:p w:rsidR="004C3067" w:rsidRPr="00D31900" w:rsidRDefault="004C3067"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ab/>
        <w:t>- «Развитие мер социальной поддержки отдельных категорий граждан» на 2016-2020 годы;</w:t>
      </w:r>
    </w:p>
    <w:p w:rsidR="004C3067" w:rsidRPr="00D31900" w:rsidRDefault="004C306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ab/>
        <w:t>- «Семья и дети» на 2016-2020 годы;</w:t>
      </w:r>
    </w:p>
    <w:p w:rsidR="004C3067" w:rsidRPr="00D31900" w:rsidRDefault="004C3067" w:rsidP="00D31900">
      <w:pPr>
        <w:widowControl w:val="0"/>
        <w:numPr>
          <w:ilvl w:val="1"/>
          <w:numId w:val="1"/>
        </w:numPr>
        <w:tabs>
          <w:tab w:val="clear" w:pos="0"/>
          <w:tab w:val="num" w:pos="1080"/>
        </w:tabs>
        <w:suppressAutoHyphens/>
        <w:spacing w:after="0" w:line="240" w:lineRule="auto"/>
        <w:ind w:left="1080" w:hanging="360"/>
        <w:jc w:val="both"/>
        <w:rPr>
          <w:rFonts w:ascii="Times New Roman" w:eastAsia="Times New Roman" w:hAnsi="Times New Roman" w:cs="Times New Roman"/>
        </w:rPr>
      </w:pPr>
      <w:r w:rsidRPr="00D31900">
        <w:rPr>
          <w:rFonts w:ascii="Times New Roman" w:eastAsia="Times New Roman" w:hAnsi="Times New Roman" w:cs="Times New Roman"/>
        </w:rPr>
        <w:t>«Доступная среда» на 2016-2020 годы;</w:t>
      </w:r>
    </w:p>
    <w:p w:rsidR="004C3067" w:rsidRPr="00D31900" w:rsidRDefault="004C3067" w:rsidP="00D31900">
      <w:pPr>
        <w:pStyle w:val="af0"/>
        <w:ind w:firstLine="0"/>
        <w:rPr>
          <w:sz w:val="22"/>
          <w:szCs w:val="22"/>
          <w:lang w:eastAsia="en-US" w:bidi="en-US"/>
        </w:rPr>
      </w:pPr>
      <w:r w:rsidRPr="00D31900">
        <w:rPr>
          <w:sz w:val="22"/>
          <w:szCs w:val="22"/>
          <w:lang w:eastAsia="en-US" w:bidi="en-US"/>
        </w:rPr>
        <w:tab/>
        <w:t>- «Создание благоприятных условий в целях привлечения медицинских работников для работы в учреждениях здравоохранения МО «Цильнинский район» на 2016 – 2020 годы</w:t>
      </w:r>
    </w:p>
    <w:p w:rsidR="004C3067" w:rsidRPr="00D31900" w:rsidRDefault="004C3067" w:rsidP="00D31900">
      <w:pPr>
        <w:autoSpaceDE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bCs/>
        </w:rPr>
        <w:tab/>
      </w:r>
      <w:r w:rsidRPr="00D31900">
        <w:rPr>
          <w:rFonts w:ascii="Times New Roman" w:eastAsia="Times New Roman" w:hAnsi="Times New Roman" w:cs="Times New Roman"/>
          <w:color w:val="000000"/>
        </w:rPr>
        <w:t>Целями Программы являются: формирование и осуществление    в  районе  единой политики оказания эффективной адресной социальной   поддержки гражданам оказавшимся в трудной жизненной ситуации в дополнение к  мерам</w:t>
      </w:r>
      <w:r w:rsidRPr="00D31900">
        <w:rPr>
          <w:rFonts w:ascii="Times New Roman" w:eastAsia="Times New Roman" w:hAnsi="Times New Roman" w:cs="Times New Roman"/>
        </w:rPr>
        <w:t xml:space="preserve"> социальной   помощи     установленными  федеральным   и   областным    законодательством социальным пособиям и льготам. </w:t>
      </w:r>
    </w:p>
    <w:p w:rsidR="004C3067" w:rsidRPr="00D31900" w:rsidRDefault="004C3067" w:rsidP="00D31900">
      <w:pPr>
        <w:spacing w:after="0" w:line="240" w:lineRule="auto"/>
        <w:jc w:val="both"/>
        <w:rPr>
          <w:rFonts w:ascii="Times New Roman" w:eastAsia="Lucida Sans Unicode" w:hAnsi="Times New Roman" w:cs="Times New Roman"/>
          <w:lang w:eastAsia="hi-IN" w:bidi="hi-IN"/>
        </w:rPr>
      </w:pPr>
      <w:r w:rsidRPr="00D31900">
        <w:rPr>
          <w:rFonts w:ascii="Times New Roman" w:eastAsia="Lucida Sans Unicode" w:hAnsi="Times New Roman" w:cs="Times New Roman"/>
          <w:b/>
          <w:bCs/>
          <w:lang w:eastAsia="hi-IN" w:bidi="hi-IN"/>
        </w:rPr>
        <w:tab/>
      </w:r>
      <w:r w:rsidRPr="00D31900">
        <w:rPr>
          <w:rStyle w:val="ab"/>
          <w:rFonts w:ascii="Times New Roman" w:eastAsia="Lucida Sans Unicode" w:hAnsi="Times New Roman" w:cs="Times New Roman"/>
          <w:b w:val="0"/>
          <w:bCs w:val="0"/>
          <w:lang w:eastAsia="hi-IN" w:bidi="hi-IN"/>
        </w:rPr>
        <w:t>Муниципальная</w:t>
      </w:r>
      <w:r w:rsidRPr="00D31900">
        <w:rPr>
          <w:rFonts w:ascii="Times New Roman" w:eastAsia="Lucida Sans Unicode" w:hAnsi="Times New Roman" w:cs="Times New Roman"/>
          <w:lang w:eastAsia="hi-IN" w:bidi="hi-IN"/>
        </w:rPr>
        <w:t xml:space="preserve"> программа направлена на повышение уровня благополучия населения в Цильнинском районе через развитие социальной сплочённости на основе принципов взаимной ответственности граждан и органов местного самоуправления.</w:t>
      </w:r>
    </w:p>
    <w:p w:rsidR="004C3067" w:rsidRPr="00D31900" w:rsidRDefault="004C3067" w:rsidP="00D31900">
      <w:pPr>
        <w:pStyle w:val="a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lastRenderedPageBreak/>
        <w:tab/>
        <w:t>В результате реализации запланированных мероприятий муниципальной  программы ожидается:</w:t>
      </w:r>
    </w:p>
    <w:p w:rsidR="004C3067" w:rsidRPr="00D31900" w:rsidRDefault="004C3067" w:rsidP="00D31900">
      <w:pPr>
        <w:pStyle w:val="a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позитивные изменения значений показателей социально-экономического развития Цильнинского района, характеризующих положение инвалидов и других МГН, уровень и качество их жизни, повышение их мобильности и трудовой занятости, а также повышение уровня культуры и толерантности в обществе во исполнение положений Конвенции ООН «О правах инвалидов».</w:t>
      </w:r>
    </w:p>
    <w:p w:rsidR="004C3067" w:rsidRPr="00D31900" w:rsidRDefault="004C3067" w:rsidP="00D31900">
      <w:pPr>
        <w:spacing w:after="0" w:line="240" w:lineRule="auto"/>
        <w:jc w:val="both"/>
        <w:rPr>
          <w:rFonts w:ascii="Times New Roman" w:eastAsia="Lucida Sans Unicode" w:hAnsi="Times New Roman" w:cs="Times New Roman"/>
          <w:lang w:eastAsia="hi-IN" w:bidi="hi-IN"/>
        </w:rPr>
      </w:pPr>
      <w:r w:rsidRPr="00D31900">
        <w:rPr>
          <w:rFonts w:ascii="Times New Roman" w:eastAsia="Lucida Sans Unicode" w:hAnsi="Times New Roman" w:cs="Times New Roman"/>
          <w:lang w:eastAsia="hi-IN" w:bidi="hi-IN"/>
        </w:rPr>
        <w:tab/>
        <w:t>Социальный эффект от реализации программных мероприятий в области труда и занятости выражается в реализации гражданами конституционных прав на труд и социальную защиту от безработицы. Кроме того, ожидается, что сумма налоговых поступлений в бюджеты разных уровней в результате трудоустройства на постоянную работу граждан, обратившихся в органы службы занятости.</w:t>
      </w:r>
      <w:r w:rsidRPr="00D31900">
        <w:rPr>
          <w:rFonts w:ascii="Times New Roman" w:eastAsia="Lucida Sans Unicode" w:hAnsi="Times New Roman" w:cs="Times New Roman"/>
          <w:lang w:eastAsia="hi-IN" w:bidi="hi-IN"/>
        </w:rPr>
        <w:tab/>
      </w:r>
    </w:p>
    <w:p w:rsidR="004C3067" w:rsidRPr="00D31900" w:rsidRDefault="004C3067" w:rsidP="00D31900">
      <w:pPr>
        <w:spacing w:after="0" w:line="240" w:lineRule="auto"/>
        <w:jc w:val="both"/>
        <w:rPr>
          <w:rFonts w:ascii="Times New Roman" w:eastAsia="Times New Roman" w:hAnsi="Times New Roman" w:cs="Times New Roman"/>
        </w:rPr>
      </w:pPr>
    </w:p>
    <w:p w:rsidR="004C3067" w:rsidRPr="00D31900" w:rsidRDefault="004C3067" w:rsidP="00D31900">
      <w:pPr>
        <w:spacing w:after="0" w:line="240" w:lineRule="auto"/>
        <w:jc w:val="both"/>
        <w:rPr>
          <w:rStyle w:val="ab"/>
          <w:rFonts w:ascii="Times New Roman" w:eastAsia="Times New Roman" w:hAnsi="Times New Roman" w:cs="Times New Roman"/>
        </w:rPr>
      </w:pPr>
      <w:r w:rsidRPr="00D31900">
        <w:rPr>
          <w:rStyle w:val="ab"/>
          <w:rFonts w:ascii="Times New Roman" w:eastAsia="Times New Roman" w:hAnsi="Times New Roman" w:cs="Times New Roman"/>
        </w:rPr>
        <w:t xml:space="preserve">Муниципальная подпрограмма «Развитие мер социальной поддержки </w:t>
      </w:r>
    </w:p>
    <w:p w:rsidR="004C3067" w:rsidRPr="00D31900" w:rsidRDefault="004C3067" w:rsidP="00D31900">
      <w:pPr>
        <w:spacing w:after="0" w:line="240" w:lineRule="auto"/>
        <w:jc w:val="both"/>
        <w:rPr>
          <w:rStyle w:val="ab"/>
          <w:rFonts w:ascii="Times New Roman" w:eastAsia="Lucida Sans Unicode" w:hAnsi="Times New Roman" w:cs="Times New Roman"/>
          <w:lang w:eastAsia="hi-IN" w:bidi="hi-IN"/>
        </w:rPr>
      </w:pPr>
      <w:r w:rsidRPr="00D31900">
        <w:rPr>
          <w:rStyle w:val="ab"/>
          <w:rFonts w:ascii="Times New Roman" w:eastAsia="Lucida Sans Unicode" w:hAnsi="Times New Roman" w:cs="Times New Roman"/>
          <w:lang w:eastAsia="hi-IN" w:bidi="hi-IN"/>
        </w:rPr>
        <w:t>отдельных категорий граждан» на 2016-2020 годы</w:t>
      </w:r>
    </w:p>
    <w:p w:rsidR="004C3067" w:rsidRPr="00D31900" w:rsidRDefault="004C306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ab/>
      </w:r>
    </w:p>
    <w:p w:rsidR="004C3067" w:rsidRPr="00D31900" w:rsidRDefault="004C306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Целью подпрограммы является развитие социальной сплочённости и повышение качества жизни населения Цильнинского района.</w:t>
      </w:r>
    </w:p>
    <w:p w:rsidR="004C3067" w:rsidRPr="00D31900" w:rsidRDefault="004C3067" w:rsidP="00D31900">
      <w:pPr>
        <w:spacing w:after="0" w:line="240" w:lineRule="auto"/>
        <w:jc w:val="both"/>
        <w:rPr>
          <w:rFonts w:ascii="Times New Roman" w:eastAsia="Lucida Sans Unicode" w:hAnsi="Times New Roman" w:cs="Times New Roman"/>
          <w:lang w:eastAsia="hi-IN" w:bidi="hi-IN"/>
        </w:rPr>
      </w:pPr>
      <w:r w:rsidRPr="00D31900">
        <w:rPr>
          <w:rFonts w:ascii="Times New Roman" w:eastAsia="Lucida Sans Unicode" w:hAnsi="Times New Roman" w:cs="Times New Roman"/>
          <w:lang w:eastAsia="hi-IN" w:bidi="hi-IN"/>
        </w:rPr>
        <w:tab/>
        <w:t>Для достижения указанной цели необходимо решение такой задачи, как выполнение обязательств органов местного самоуправления по социальной поддержке отдельных категорий граждан.</w:t>
      </w:r>
    </w:p>
    <w:p w:rsidR="004C3067" w:rsidRPr="00D31900" w:rsidRDefault="004C3067" w:rsidP="00D31900">
      <w:pPr>
        <w:spacing w:after="0" w:line="240" w:lineRule="auto"/>
        <w:jc w:val="both"/>
        <w:rPr>
          <w:rFonts w:ascii="Times New Roman" w:eastAsia="Lucida Sans Unicode" w:hAnsi="Times New Roman" w:cs="Times New Roman"/>
          <w:lang w:eastAsia="hi-IN" w:bidi="hi-IN"/>
        </w:rPr>
      </w:pPr>
      <w:r w:rsidRPr="00D31900">
        <w:rPr>
          <w:rFonts w:ascii="Times New Roman" w:eastAsia="Lucida Sans Unicode" w:hAnsi="Times New Roman" w:cs="Times New Roman"/>
          <w:lang w:eastAsia="hi-IN" w:bidi="hi-IN"/>
        </w:rPr>
        <w:tab/>
        <w:t>Подпрограммой предусмотрены и реализованы  следующие мероприятия:</w:t>
      </w:r>
    </w:p>
    <w:p w:rsidR="004C3067" w:rsidRPr="00D31900" w:rsidRDefault="004C3067" w:rsidP="00D31900">
      <w:pPr>
        <w:spacing w:after="0" w:line="240" w:lineRule="auto"/>
        <w:jc w:val="both"/>
        <w:rPr>
          <w:rFonts w:ascii="Times New Roman" w:eastAsia="Lucida Sans Unicode" w:hAnsi="Times New Roman" w:cs="Times New Roman"/>
          <w:lang w:eastAsia="hi-IN" w:bidi="hi-IN"/>
        </w:rPr>
      </w:pPr>
      <w:r w:rsidRPr="00D31900">
        <w:rPr>
          <w:rFonts w:ascii="Times New Roman" w:eastAsia="Lucida Sans Unicode" w:hAnsi="Times New Roman" w:cs="Times New Roman"/>
          <w:lang w:eastAsia="hi-IN" w:bidi="hi-IN"/>
        </w:rPr>
        <w:t>- оказание адресной материальной помощи гражданам оказавшимся в трудной жизненной ситуации — выплачено  на сумму 1351,6 тыс. руб.;</w:t>
      </w:r>
    </w:p>
    <w:p w:rsidR="004C3067" w:rsidRPr="00D31900" w:rsidRDefault="004C3067" w:rsidP="00D31900">
      <w:pPr>
        <w:spacing w:after="0" w:line="240" w:lineRule="auto"/>
        <w:jc w:val="both"/>
        <w:rPr>
          <w:rFonts w:ascii="Times New Roman" w:eastAsia="Lucida Sans Unicode" w:hAnsi="Times New Roman" w:cs="Times New Roman"/>
          <w:lang w:eastAsia="hi-IN" w:bidi="hi-IN"/>
        </w:rPr>
      </w:pPr>
      <w:r w:rsidRPr="00D31900">
        <w:rPr>
          <w:rFonts w:ascii="Times New Roman" w:eastAsia="Lucida Sans Unicode" w:hAnsi="Times New Roman" w:cs="Times New Roman"/>
          <w:lang w:eastAsia="hi-IN" w:bidi="hi-IN"/>
        </w:rPr>
        <w:t>- ежемесячная денежная выплата пенсии за выслугу лет муниципальных служащих — 2023,4 тыс. руб.;</w:t>
      </w:r>
    </w:p>
    <w:p w:rsidR="004C3067" w:rsidRPr="00D31900" w:rsidRDefault="004C3067" w:rsidP="00D31900">
      <w:pPr>
        <w:spacing w:after="0" w:line="240" w:lineRule="auto"/>
        <w:jc w:val="both"/>
        <w:rPr>
          <w:rFonts w:ascii="Times New Roman" w:eastAsia="Lucida Sans Unicode" w:hAnsi="Times New Roman" w:cs="Times New Roman"/>
          <w:lang w:eastAsia="hi-IN" w:bidi="hi-IN"/>
        </w:rPr>
      </w:pPr>
      <w:r w:rsidRPr="00D31900">
        <w:rPr>
          <w:rFonts w:ascii="Times New Roman" w:eastAsia="Lucida Sans Unicode" w:hAnsi="Times New Roman" w:cs="Times New Roman"/>
          <w:lang w:eastAsia="hi-IN" w:bidi="hi-IN"/>
        </w:rPr>
        <w:t>- организация деятельности работы Совета ветеранов МО «Цильнинский район» - содержание 2 специалистов 213,5 тыс. руб.;</w:t>
      </w:r>
    </w:p>
    <w:p w:rsidR="004C3067" w:rsidRPr="00D31900" w:rsidRDefault="004C3067" w:rsidP="00D31900">
      <w:pPr>
        <w:spacing w:after="0" w:line="240" w:lineRule="auto"/>
        <w:jc w:val="both"/>
        <w:rPr>
          <w:rFonts w:ascii="Times New Roman" w:eastAsia="Lucida Sans Unicode" w:hAnsi="Times New Roman" w:cs="Times New Roman"/>
          <w:lang w:eastAsia="hi-IN" w:bidi="hi-IN"/>
        </w:rPr>
      </w:pPr>
      <w:r w:rsidRPr="00D31900">
        <w:rPr>
          <w:rFonts w:ascii="Times New Roman" w:eastAsia="Lucida Sans Unicode" w:hAnsi="Times New Roman" w:cs="Times New Roman"/>
          <w:lang w:eastAsia="hi-IN" w:bidi="hi-IN"/>
        </w:rPr>
        <w:t>- проведение социально значимых мероприятий — освоено 195,2 тыс. руб.</w:t>
      </w:r>
    </w:p>
    <w:p w:rsidR="004C3067" w:rsidRPr="00D31900" w:rsidRDefault="004C3067" w:rsidP="00D31900">
      <w:pPr>
        <w:spacing w:after="0" w:line="240" w:lineRule="auto"/>
        <w:jc w:val="both"/>
        <w:rPr>
          <w:rFonts w:ascii="Times New Roman" w:eastAsia="Lucida Sans Unicode" w:hAnsi="Times New Roman" w:cs="Times New Roman"/>
          <w:lang w:eastAsia="hi-IN" w:bidi="hi-IN"/>
        </w:rPr>
      </w:pPr>
      <w:r w:rsidRPr="00D31900">
        <w:rPr>
          <w:rFonts w:ascii="Times New Roman" w:eastAsia="Lucida Sans Unicode" w:hAnsi="Times New Roman" w:cs="Times New Roman"/>
          <w:lang w:eastAsia="hi-IN" w:bidi="hi-IN"/>
        </w:rPr>
        <w:tab/>
        <w:t>На реализацию данной подпрограммы в бюджете МО «Цильнинский район» предусмотрено 5048,0 тыс.руб., реализовано — 5048,0 тыс. руб. (100 %).</w:t>
      </w:r>
    </w:p>
    <w:p w:rsidR="004C3067" w:rsidRPr="00D31900" w:rsidRDefault="004C3067" w:rsidP="00D31900">
      <w:pPr>
        <w:pStyle w:val="a0"/>
        <w:spacing w:after="0" w:line="240" w:lineRule="auto"/>
        <w:jc w:val="both"/>
        <w:rPr>
          <w:rFonts w:ascii="Times New Roman" w:eastAsia="Times New Roman" w:hAnsi="Times New Roman" w:cs="Times New Roman"/>
        </w:rPr>
      </w:pPr>
    </w:p>
    <w:p w:rsidR="004C3067" w:rsidRPr="00D31900" w:rsidRDefault="004C3067" w:rsidP="00D31900">
      <w:pPr>
        <w:pStyle w:val="a0"/>
        <w:spacing w:after="0" w:line="240" w:lineRule="auto"/>
        <w:jc w:val="both"/>
        <w:rPr>
          <w:rStyle w:val="ab"/>
          <w:rFonts w:ascii="Times New Roman" w:eastAsia="Times New Roman" w:hAnsi="Times New Roman" w:cs="Times New Roman"/>
        </w:rPr>
      </w:pPr>
      <w:r w:rsidRPr="00D31900">
        <w:rPr>
          <w:rStyle w:val="ab"/>
          <w:rFonts w:ascii="Times New Roman" w:eastAsia="Times New Roman" w:hAnsi="Times New Roman" w:cs="Times New Roman"/>
        </w:rPr>
        <w:t>Муниципальная подпрограмма «Семья и дети» на 2016-2020 годы</w:t>
      </w:r>
    </w:p>
    <w:p w:rsidR="004C3067" w:rsidRPr="00D31900" w:rsidRDefault="004C3067"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ab/>
      </w:r>
    </w:p>
    <w:p w:rsidR="004C3067" w:rsidRPr="00D31900" w:rsidRDefault="004C306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bCs/>
          <w:color w:val="000000"/>
        </w:rPr>
        <w:tab/>
        <w:t>Цель подпрограммы:</w:t>
      </w:r>
      <w:r w:rsidRPr="00D31900">
        <w:rPr>
          <w:rStyle w:val="apple-converted-space"/>
          <w:rFonts w:ascii="Times New Roman" w:eastAsia="Times New Roman" w:hAnsi="Times New Roman" w:cs="Times New Roman"/>
          <w:bCs/>
          <w:color w:val="000000"/>
        </w:rPr>
        <w:t xml:space="preserve"> </w:t>
      </w:r>
      <w:r w:rsidRPr="00D31900">
        <w:rPr>
          <w:rFonts w:ascii="Times New Roman" w:eastAsia="Times New Roman" w:hAnsi="Times New Roman" w:cs="Times New Roman"/>
          <w:color w:val="000000"/>
        </w:rPr>
        <w:t>Повышение статуса семьи и семейных ценностей, создание благоприятных условий для воспитания, образования, здорового образа жизни, улучшение качества жизни семей на территории МО «Цильнинский район».</w:t>
      </w:r>
    </w:p>
    <w:p w:rsidR="004C3067" w:rsidRPr="00D31900" w:rsidRDefault="004C3067" w:rsidP="00D31900">
      <w:pPr>
        <w:spacing w:after="0" w:line="240" w:lineRule="auto"/>
        <w:jc w:val="both"/>
        <w:rPr>
          <w:rStyle w:val="ab"/>
          <w:rFonts w:ascii="Times New Roman" w:eastAsia="Lucida Sans Unicode" w:hAnsi="Times New Roman" w:cs="Times New Roman"/>
          <w:b w:val="0"/>
          <w:bCs w:val="0"/>
          <w:lang w:eastAsia="hi-IN" w:bidi="hi-IN"/>
        </w:rPr>
      </w:pPr>
      <w:r w:rsidRPr="00D31900">
        <w:rPr>
          <w:rFonts w:ascii="Times New Roman" w:eastAsia="Times New Roman" w:hAnsi="Times New Roman" w:cs="Times New Roman"/>
          <w:bCs/>
          <w:color w:val="000000"/>
        </w:rPr>
        <w:tab/>
      </w:r>
      <w:r w:rsidRPr="00D31900">
        <w:rPr>
          <w:rStyle w:val="ab"/>
          <w:rFonts w:ascii="Times New Roman" w:eastAsia="Lucida Sans Unicode" w:hAnsi="Times New Roman" w:cs="Times New Roman"/>
          <w:b w:val="0"/>
          <w:bCs w:val="0"/>
          <w:lang w:eastAsia="hi-IN" w:bidi="hi-IN"/>
        </w:rPr>
        <w:t>Подпрограммой предусмотрена реализация комплекса мероприятий, направленных на повышение статуса и уровня благосостояния семей.</w:t>
      </w:r>
    </w:p>
    <w:p w:rsidR="004C3067" w:rsidRPr="00D31900" w:rsidRDefault="004C3067" w:rsidP="00D31900">
      <w:pPr>
        <w:spacing w:after="0" w:line="240" w:lineRule="auto"/>
        <w:jc w:val="both"/>
        <w:rPr>
          <w:rFonts w:ascii="Times New Roman" w:eastAsia="Lucida Sans Unicode" w:hAnsi="Times New Roman" w:cs="Times New Roman"/>
        </w:rPr>
      </w:pPr>
      <w:r w:rsidRPr="00D31900">
        <w:rPr>
          <w:rFonts w:ascii="Times New Roman" w:eastAsia="Lucida Sans Unicode" w:hAnsi="Times New Roman" w:cs="Times New Roman"/>
        </w:rPr>
        <w:t>- предоставление беременным женщинам ежемесячной денежной выплаты на возмещение расходов на оплату продуктов питания в сумме 300 рублей - 4 женщины на сумму 2,4 тыс.руб.;</w:t>
      </w:r>
    </w:p>
    <w:p w:rsidR="004C3067" w:rsidRPr="00D31900" w:rsidRDefault="004C3067" w:rsidP="00D31900">
      <w:pPr>
        <w:snapToGrid w:val="0"/>
        <w:spacing w:after="0" w:line="240" w:lineRule="auto"/>
        <w:jc w:val="both"/>
        <w:rPr>
          <w:rStyle w:val="ab"/>
          <w:rFonts w:ascii="Times New Roman" w:eastAsia="Lucida Sans Unicode" w:hAnsi="Times New Roman" w:cs="Times New Roman"/>
          <w:b w:val="0"/>
          <w:bCs w:val="0"/>
        </w:rPr>
      </w:pPr>
      <w:r w:rsidRPr="00D31900">
        <w:rPr>
          <w:rStyle w:val="ab"/>
          <w:rFonts w:ascii="Times New Roman" w:eastAsia="Lucida Sans Unicode" w:hAnsi="Times New Roman" w:cs="Times New Roman"/>
          <w:b w:val="0"/>
          <w:bCs w:val="0"/>
        </w:rPr>
        <w:t xml:space="preserve">- предоставление беременным женщинам ежемесячной денежной выплаты на возмещение расходов для проезда до женской консультации и обратно в сумме 200 рублей — 4 женщины на сумму 1,6 тыс.руб.; </w:t>
      </w:r>
    </w:p>
    <w:p w:rsidR="004C3067" w:rsidRPr="00D31900" w:rsidRDefault="004C3067" w:rsidP="00D31900">
      <w:pPr>
        <w:spacing w:after="0" w:line="240" w:lineRule="auto"/>
        <w:jc w:val="both"/>
        <w:rPr>
          <w:rStyle w:val="ab"/>
          <w:rFonts w:ascii="Times New Roman" w:eastAsia="Lucida Sans Unicode" w:hAnsi="Times New Roman" w:cs="Times New Roman"/>
          <w:b w:val="0"/>
          <w:bCs w:val="0"/>
          <w:lang w:eastAsia="hi-IN" w:bidi="hi-IN"/>
        </w:rPr>
      </w:pPr>
      <w:r w:rsidRPr="00D31900">
        <w:rPr>
          <w:rStyle w:val="ab"/>
          <w:rFonts w:ascii="Times New Roman" w:eastAsia="Lucida Sans Unicode" w:hAnsi="Times New Roman" w:cs="Times New Roman"/>
          <w:b w:val="0"/>
          <w:bCs w:val="0"/>
          <w:lang w:eastAsia="hi-IN" w:bidi="hi-IN"/>
        </w:rPr>
        <w:t>- е</w:t>
      </w:r>
      <w:r w:rsidRPr="00D31900">
        <w:rPr>
          <w:rStyle w:val="ab"/>
          <w:rFonts w:ascii="Times New Roman" w:eastAsia="Lucida Sans Unicode" w:hAnsi="Times New Roman" w:cs="Times New Roman"/>
          <w:b w:val="0"/>
          <w:bCs w:val="0"/>
        </w:rPr>
        <w:t>диновременная выплата при рождении ребёнка  в размере в размере 500 рублей, при многоплодных родах по 1000 рублей на каждого ребёнка - 24</w:t>
      </w:r>
      <w:r w:rsidRPr="00D31900">
        <w:rPr>
          <w:rStyle w:val="ab"/>
          <w:rFonts w:ascii="Times New Roman" w:eastAsia="Lucida Sans Unicode" w:hAnsi="Times New Roman" w:cs="Times New Roman"/>
          <w:b w:val="0"/>
          <w:bCs w:val="0"/>
          <w:lang w:eastAsia="hi-IN" w:bidi="hi-IN"/>
        </w:rPr>
        <w:t xml:space="preserve"> родителей на сумму 12,0 тыс.руб.;</w:t>
      </w:r>
    </w:p>
    <w:p w:rsidR="004C3067" w:rsidRPr="00D31900" w:rsidRDefault="004C3067" w:rsidP="00D31900">
      <w:pPr>
        <w:widowControl w:val="0"/>
        <w:numPr>
          <w:ilvl w:val="0"/>
          <w:numId w:val="2"/>
        </w:numPr>
        <w:tabs>
          <w:tab w:val="clear" w:pos="1065"/>
          <w:tab w:val="num" w:pos="720"/>
        </w:tabs>
        <w:suppressAutoHyphens/>
        <w:snapToGrid w:val="0"/>
        <w:spacing w:after="0" w:line="240" w:lineRule="auto"/>
        <w:ind w:left="720"/>
        <w:jc w:val="both"/>
        <w:rPr>
          <w:rFonts w:ascii="Times New Roman" w:eastAsia="Times New Roman" w:hAnsi="Times New Roman" w:cs="Times New Roman"/>
        </w:rPr>
      </w:pPr>
      <w:r w:rsidRPr="00D31900">
        <w:rPr>
          <w:rFonts w:ascii="Times New Roman" w:eastAsia="Times New Roman" w:hAnsi="Times New Roman" w:cs="Times New Roman"/>
        </w:rPr>
        <w:t>Проведение социально значимых мероприятий — освоено 131,7</w:t>
      </w:r>
      <w:r w:rsidRPr="00D31900">
        <w:rPr>
          <w:rFonts w:ascii="Times New Roman" w:eastAsia="Times New Roman" w:hAnsi="Times New Roman" w:cs="Times New Roman"/>
          <w:b/>
          <w:bCs/>
        </w:rPr>
        <w:t xml:space="preserve"> </w:t>
      </w:r>
      <w:r w:rsidRPr="00D31900">
        <w:rPr>
          <w:rFonts w:ascii="Times New Roman" w:eastAsia="Times New Roman" w:hAnsi="Times New Roman" w:cs="Times New Roman"/>
        </w:rPr>
        <w:t>тыс.руб.;</w:t>
      </w:r>
    </w:p>
    <w:p w:rsidR="004C3067" w:rsidRPr="00D31900" w:rsidRDefault="004C3067" w:rsidP="00D31900">
      <w:pPr>
        <w:widowControl w:val="0"/>
        <w:numPr>
          <w:ilvl w:val="0"/>
          <w:numId w:val="2"/>
        </w:numPr>
        <w:tabs>
          <w:tab w:val="clear" w:pos="1065"/>
          <w:tab w:val="num" w:pos="720"/>
        </w:tabs>
        <w:suppressAutoHyphens/>
        <w:snapToGrid w:val="0"/>
        <w:spacing w:after="0" w:line="240" w:lineRule="auto"/>
        <w:ind w:left="720"/>
        <w:jc w:val="both"/>
        <w:rPr>
          <w:rFonts w:ascii="Times New Roman" w:eastAsia="Times New Roman" w:hAnsi="Times New Roman" w:cs="Times New Roman"/>
        </w:rPr>
      </w:pPr>
      <w:r w:rsidRPr="00D31900">
        <w:rPr>
          <w:rFonts w:ascii="Times New Roman" w:eastAsia="Times New Roman" w:hAnsi="Times New Roman" w:cs="Times New Roman"/>
        </w:rPr>
        <w:t>Благотворительный марафон «Твори Добро» - 357,0 тыс. руб.</w:t>
      </w:r>
    </w:p>
    <w:p w:rsidR="004C3067" w:rsidRPr="00D31900" w:rsidRDefault="004C3067" w:rsidP="00D31900">
      <w:pPr>
        <w:spacing w:after="0" w:line="240" w:lineRule="auto"/>
        <w:jc w:val="both"/>
        <w:rPr>
          <w:rStyle w:val="ab"/>
          <w:rFonts w:ascii="Times New Roman" w:eastAsia="Lucida Sans Unicode" w:hAnsi="Times New Roman" w:cs="Times New Roman"/>
          <w:b w:val="0"/>
          <w:bCs w:val="0"/>
          <w:lang w:eastAsia="hi-IN" w:bidi="hi-IN"/>
        </w:rPr>
      </w:pPr>
      <w:r w:rsidRPr="00D31900">
        <w:rPr>
          <w:rStyle w:val="ab"/>
          <w:rFonts w:ascii="Times New Roman" w:eastAsia="Lucida Sans Unicode" w:hAnsi="Times New Roman" w:cs="Times New Roman"/>
          <w:b w:val="0"/>
          <w:bCs w:val="0"/>
          <w:lang w:eastAsia="hi-IN" w:bidi="hi-IN"/>
        </w:rPr>
        <w:tab/>
        <w:t>На реализацию данной подпрограммы в бюджете МО «Цильнинский район» предусмотрено 502,7 тыс. руб., реализовано — 502,7 тыс. руб. (100 %).</w:t>
      </w:r>
    </w:p>
    <w:p w:rsidR="004C3067" w:rsidRPr="00D31900" w:rsidRDefault="004C3067" w:rsidP="00D31900">
      <w:pPr>
        <w:spacing w:after="0" w:line="240" w:lineRule="auto"/>
        <w:jc w:val="both"/>
        <w:rPr>
          <w:rFonts w:ascii="Times New Roman" w:eastAsia="Times New Roman" w:hAnsi="Times New Roman" w:cs="Times New Roman"/>
        </w:rPr>
      </w:pPr>
    </w:p>
    <w:p w:rsidR="004C3067" w:rsidRPr="00D31900" w:rsidRDefault="004C3067" w:rsidP="00D31900">
      <w:pPr>
        <w:spacing w:after="0" w:line="240" w:lineRule="auto"/>
        <w:jc w:val="both"/>
        <w:rPr>
          <w:rStyle w:val="ab"/>
          <w:rFonts w:ascii="Times New Roman" w:eastAsia="Lucida Sans Unicode" w:hAnsi="Times New Roman" w:cs="Times New Roman"/>
          <w:lang w:eastAsia="hi-IN" w:bidi="hi-IN"/>
        </w:rPr>
      </w:pPr>
      <w:r w:rsidRPr="00D31900">
        <w:rPr>
          <w:rStyle w:val="ab"/>
          <w:rFonts w:ascii="Times New Roman" w:eastAsia="Lucida Sans Unicode" w:hAnsi="Times New Roman" w:cs="Times New Roman"/>
          <w:lang w:eastAsia="hi-IN" w:bidi="hi-IN"/>
        </w:rPr>
        <w:t>Муниципальная подпрограмма «Доступная среда» на 2016-2020 годы</w:t>
      </w:r>
    </w:p>
    <w:p w:rsidR="004C3067" w:rsidRPr="00D31900" w:rsidRDefault="004C3067" w:rsidP="00D31900">
      <w:pPr>
        <w:spacing w:after="0" w:line="240" w:lineRule="auto"/>
        <w:jc w:val="both"/>
        <w:rPr>
          <w:rStyle w:val="ab"/>
          <w:rFonts w:ascii="Times New Roman" w:eastAsia="Lucida Sans Unicode" w:hAnsi="Times New Roman" w:cs="Times New Roman"/>
          <w:b w:val="0"/>
          <w:bCs w:val="0"/>
          <w:lang w:eastAsia="hi-IN" w:bidi="hi-IN"/>
        </w:rPr>
      </w:pPr>
      <w:r w:rsidRPr="00D31900">
        <w:rPr>
          <w:rStyle w:val="ab"/>
          <w:rFonts w:ascii="Times New Roman" w:eastAsia="Lucida Sans Unicode" w:hAnsi="Times New Roman" w:cs="Times New Roman"/>
          <w:b w:val="0"/>
          <w:bCs w:val="0"/>
          <w:lang w:eastAsia="hi-IN" w:bidi="hi-IN"/>
        </w:rPr>
        <w:tab/>
      </w:r>
    </w:p>
    <w:p w:rsidR="004C3067" w:rsidRPr="00D31900" w:rsidRDefault="004C3067" w:rsidP="00D31900">
      <w:pPr>
        <w:spacing w:after="0" w:line="240" w:lineRule="auto"/>
        <w:jc w:val="both"/>
        <w:rPr>
          <w:rStyle w:val="ab"/>
          <w:rFonts w:ascii="Times New Roman" w:eastAsia="Lucida Sans Unicode" w:hAnsi="Times New Roman" w:cs="Times New Roman"/>
          <w:b w:val="0"/>
          <w:bCs w:val="0"/>
          <w:lang w:eastAsia="hi-IN" w:bidi="hi-IN"/>
        </w:rPr>
      </w:pPr>
      <w:r w:rsidRPr="00D31900">
        <w:rPr>
          <w:rStyle w:val="ab"/>
          <w:rFonts w:ascii="Times New Roman" w:eastAsia="Lucida Sans Unicode" w:hAnsi="Times New Roman" w:cs="Times New Roman"/>
          <w:b w:val="0"/>
          <w:bCs w:val="0"/>
          <w:lang w:eastAsia="hi-IN" w:bidi="hi-IN"/>
        </w:rPr>
        <w:tab/>
        <w:t>Данная подпрограмма была разработана  в целях создания комфортной среды жизнедеятельности для жителей Цильнинского района, привлечения внимания общества к проблемам инвалидов, координации работы всех органов власти, государственных учреждений, коммерческих и общественных организаций</w:t>
      </w:r>
    </w:p>
    <w:p w:rsidR="004C3067" w:rsidRPr="00D31900" w:rsidRDefault="004C3067" w:rsidP="00D31900">
      <w:pPr>
        <w:spacing w:after="0" w:line="240" w:lineRule="auto"/>
        <w:jc w:val="both"/>
        <w:rPr>
          <w:rStyle w:val="ab"/>
          <w:rFonts w:ascii="Times New Roman" w:eastAsia="Lucida Sans Unicode" w:hAnsi="Times New Roman" w:cs="Times New Roman"/>
          <w:b w:val="0"/>
          <w:bCs w:val="0"/>
          <w:lang w:eastAsia="hi-IN" w:bidi="hi-IN"/>
        </w:rPr>
      </w:pPr>
      <w:r w:rsidRPr="00D31900">
        <w:rPr>
          <w:rStyle w:val="ab"/>
          <w:rFonts w:ascii="Times New Roman" w:eastAsia="Lucida Sans Unicode" w:hAnsi="Times New Roman" w:cs="Times New Roman"/>
          <w:b w:val="0"/>
          <w:bCs w:val="0"/>
          <w:lang w:eastAsia="hi-IN" w:bidi="hi-IN"/>
        </w:rPr>
        <w:tab/>
        <w:t xml:space="preserve"> Подпрограммой предусмотрен комплекс следующих мероприятий:</w:t>
      </w:r>
    </w:p>
    <w:p w:rsidR="004C3067" w:rsidRPr="00D31900" w:rsidRDefault="004C3067" w:rsidP="00D31900">
      <w:pPr>
        <w:spacing w:after="0" w:line="240" w:lineRule="auto"/>
        <w:jc w:val="both"/>
        <w:rPr>
          <w:rStyle w:val="ab"/>
          <w:rFonts w:ascii="Times New Roman" w:eastAsia="Lucida Sans Unicode" w:hAnsi="Times New Roman" w:cs="Times New Roman"/>
          <w:b w:val="0"/>
          <w:bCs w:val="0"/>
          <w:lang w:eastAsia="hi-IN" w:bidi="hi-IN"/>
        </w:rPr>
      </w:pPr>
      <w:r w:rsidRPr="00D31900">
        <w:rPr>
          <w:rStyle w:val="ab"/>
          <w:rFonts w:ascii="Times New Roman" w:eastAsia="Lucida Sans Unicode" w:hAnsi="Times New Roman" w:cs="Times New Roman"/>
          <w:b w:val="0"/>
          <w:bCs w:val="0"/>
          <w:lang w:eastAsia="hi-IN" w:bidi="hi-IN"/>
        </w:rPr>
        <w:lastRenderedPageBreak/>
        <w:t>- приспособление входной группы, оборудование путей движения внутри здания, оборудование пандусами, поручнями, тактильными полосами, лифтом, подъёмным устройством, приспособление прилегающей территории, автостоянки для инвалидов, адаптация санитарных узлов, установка системы информации и сигнализации об опасности (визуальной, звуковой, тактильной) в учреждениях сферы социального обслуживания населения и частного жилищного фонда — освоено 13,0 тыс. руб.;</w:t>
      </w:r>
    </w:p>
    <w:p w:rsidR="004C3067" w:rsidRPr="00D31900" w:rsidRDefault="004C3067" w:rsidP="00D31900">
      <w:pPr>
        <w:spacing w:after="0" w:line="240" w:lineRule="auto"/>
        <w:jc w:val="both"/>
        <w:textAlignment w:val="top"/>
        <w:rPr>
          <w:rFonts w:ascii="Times New Roman" w:eastAsia="Times New Roman" w:hAnsi="Times New Roman" w:cs="Times New Roman"/>
          <w:color w:val="000000"/>
        </w:rPr>
      </w:pPr>
      <w:r w:rsidRPr="00D31900">
        <w:rPr>
          <w:rFonts w:ascii="Times New Roman" w:eastAsia="Times New Roman" w:hAnsi="Times New Roman" w:cs="Times New Roman"/>
          <w:color w:val="000000"/>
        </w:rPr>
        <w:t>- обеспечение доступными услугами по  транспортному обслуживанию населения по регулярным социально значимым маршрутам муниципальной маршрутной сети МО «Цильнинский район» - 485,3 тыс. руб.;</w:t>
      </w:r>
    </w:p>
    <w:p w:rsidR="004C3067" w:rsidRPr="00D31900" w:rsidRDefault="004C3067" w:rsidP="00D31900">
      <w:pPr>
        <w:spacing w:after="0" w:line="240" w:lineRule="auto"/>
        <w:jc w:val="both"/>
        <w:rPr>
          <w:rStyle w:val="ab"/>
          <w:rFonts w:ascii="Times New Roman" w:eastAsia="Lucida Sans Unicode" w:hAnsi="Times New Roman" w:cs="Times New Roman"/>
          <w:b w:val="0"/>
          <w:bCs w:val="0"/>
          <w:lang w:eastAsia="hi-IN" w:bidi="hi-IN"/>
        </w:rPr>
      </w:pPr>
      <w:r w:rsidRPr="00D31900">
        <w:rPr>
          <w:rStyle w:val="ab"/>
          <w:rFonts w:ascii="Times New Roman" w:eastAsia="Times New Roman" w:hAnsi="Times New Roman" w:cs="Times New Roman"/>
          <w:b w:val="0"/>
          <w:bCs w:val="0"/>
          <w:color w:val="000000"/>
          <w:lang w:eastAsia="hi-IN" w:bidi="hi-IN"/>
        </w:rPr>
        <w:t>- обеспечение доступными услугами общественных бань населению  1021,3 тыс. руб.</w:t>
      </w:r>
      <w:r w:rsidRPr="00D31900">
        <w:rPr>
          <w:rStyle w:val="ab"/>
          <w:rFonts w:ascii="Times New Roman" w:eastAsia="Lucida Sans Unicode" w:hAnsi="Times New Roman" w:cs="Times New Roman"/>
          <w:b w:val="0"/>
          <w:bCs w:val="0"/>
          <w:lang w:eastAsia="hi-IN" w:bidi="hi-IN"/>
        </w:rPr>
        <w:t xml:space="preserve"> </w:t>
      </w:r>
    </w:p>
    <w:p w:rsidR="004C3067" w:rsidRPr="00D31900" w:rsidRDefault="004C3067" w:rsidP="00D31900">
      <w:pPr>
        <w:spacing w:after="0" w:line="240" w:lineRule="auto"/>
        <w:jc w:val="both"/>
        <w:rPr>
          <w:rStyle w:val="ab"/>
          <w:rFonts w:ascii="Times New Roman" w:eastAsia="Lucida Sans Unicode" w:hAnsi="Times New Roman" w:cs="Times New Roman"/>
          <w:b w:val="0"/>
          <w:bCs w:val="0"/>
          <w:color w:val="000000"/>
          <w:lang w:eastAsia="hi-IN" w:bidi="hi-IN"/>
        </w:rPr>
      </w:pPr>
      <w:r w:rsidRPr="00D31900">
        <w:rPr>
          <w:rFonts w:ascii="Times New Roman" w:eastAsia="Lucida Sans Unicode" w:hAnsi="Times New Roman" w:cs="Times New Roman"/>
          <w:color w:val="000000"/>
          <w:lang w:eastAsia="hi-IN" w:bidi="hi-IN"/>
        </w:rPr>
        <w:tab/>
      </w:r>
      <w:r w:rsidRPr="00D31900">
        <w:rPr>
          <w:rStyle w:val="ab"/>
          <w:rFonts w:ascii="Times New Roman" w:eastAsia="Lucida Sans Unicode" w:hAnsi="Times New Roman" w:cs="Times New Roman"/>
          <w:b w:val="0"/>
          <w:bCs w:val="0"/>
          <w:color w:val="000000"/>
          <w:lang w:eastAsia="hi-IN" w:bidi="hi-IN"/>
        </w:rPr>
        <w:t>На реализацию данной подпрограммы в бюджете МО «Цильнинский район» предусмотрено 1519,6 тыс.руб., реализовано — 1519,6 тыс. руб. (100 %).</w:t>
      </w:r>
    </w:p>
    <w:p w:rsidR="004C3067" w:rsidRPr="00D31900" w:rsidRDefault="004C3067" w:rsidP="00D31900">
      <w:pPr>
        <w:pStyle w:val="af0"/>
        <w:ind w:firstLine="0"/>
        <w:rPr>
          <w:sz w:val="22"/>
          <w:szCs w:val="22"/>
        </w:rPr>
      </w:pPr>
      <w:r w:rsidRPr="00D31900">
        <w:rPr>
          <w:sz w:val="22"/>
          <w:szCs w:val="22"/>
        </w:rPr>
        <w:tab/>
      </w:r>
    </w:p>
    <w:p w:rsidR="004C3067" w:rsidRPr="00D31900" w:rsidRDefault="004C3067" w:rsidP="00D31900">
      <w:pPr>
        <w:pStyle w:val="af0"/>
        <w:ind w:firstLine="0"/>
        <w:rPr>
          <w:sz w:val="22"/>
          <w:szCs w:val="22"/>
        </w:rPr>
      </w:pPr>
    </w:p>
    <w:p w:rsidR="004C3067" w:rsidRPr="00D31900" w:rsidRDefault="004C3067" w:rsidP="00D31900">
      <w:pPr>
        <w:pStyle w:val="af0"/>
        <w:ind w:firstLine="0"/>
        <w:rPr>
          <w:b/>
          <w:bCs/>
          <w:sz w:val="22"/>
          <w:szCs w:val="22"/>
          <w:lang w:eastAsia="en-US" w:bidi="en-US"/>
        </w:rPr>
      </w:pPr>
      <w:r w:rsidRPr="00D31900">
        <w:rPr>
          <w:sz w:val="22"/>
          <w:szCs w:val="22"/>
          <w:lang w:eastAsia="en-US" w:bidi="en-US"/>
        </w:rPr>
        <w:t xml:space="preserve"> </w:t>
      </w:r>
      <w:bookmarkStart w:id="8" w:name="Par39"/>
      <w:r w:rsidRPr="00D31900">
        <w:rPr>
          <w:b/>
          <w:bCs/>
          <w:sz w:val="22"/>
          <w:szCs w:val="22"/>
          <w:lang w:eastAsia="en-US" w:bidi="en-US"/>
        </w:rPr>
        <w:t xml:space="preserve">Муниципальная подпрограмма </w:t>
      </w:r>
      <w:bookmarkEnd w:id="8"/>
    </w:p>
    <w:p w:rsidR="004C3067" w:rsidRPr="00D31900" w:rsidRDefault="004C3067" w:rsidP="00D31900">
      <w:pPr>
        <w:pStyle w:val="af0"/>
        <w:ind w:firstLine="0"/>
        <w:rPr>
          <w:b/>
          <w:bCs/>
          <w:sz w:val="22"/>
          <w:szCs w:val="22"/>
          <w:lang w:eastAsia="en-US" w:bidi="en-US"/>
        </w:rPr>
      </w:pPr>
      <w:r w:rsidRPr="00D31900">
        <w:rPr>
          <w:b/>
          <w:bCs/>
          <w:sz w:val="22"/>
          <w:szCs w:val="22"/>
          <w:lang w:eastAsia="en-US" w:bidi="en-US"/>
        </w:rPr>
        <w:t>«Создание благоприятных условий в целях привлечения медицинских работников для работы в учреждениях здравоохранения МО «Цильнинский район» на 2016 – 2020 годы</w:t>
      </w:r>
    </w:p>
    <w:p w:rsidR="004C3067" w:rsidRPr="00D31900" w:rsidRDefault="004C3067" w:rsidP="00D31900">
      <w:pPr>
        <w:pStyle w:val="af0"/>
        <w:ind w:firstLine="0"/>
        <w:rPr>
          <w:b/>
          <w:bCs/>
          <w:sz w:val="22"/>
          <w:szCs w:val="22"/>
          <w:lang w:eastAsia="en-US" w:bidi="en-US"/>
        </w:rPr>
      </w:pPr>
    </w:p>
    <w:p w:rsidR="004C3067" w:rsidRPr="00D31900" w:rsidRDefault="004C3067" w:rsidP="00D31900">
      <w:pPr>
        <w:autoSpaceDE w:val="0"/>
        <w:spacing w:after="0" w:line="240" w:lineRule="auto"/>
        <w:ind w:firstLine="720"/>
        <w:jc w:val="both"/>
        <w:rPr>
          <w:rFonts w:ascii="Times New Roman" w:eastAsia="Times New Roman" w:hAnsi="Times New Roman" w:cs="Times New Roman"/>
        </w:rPr>
      </w:pPr>
      <w:r w:rsidRPr="00D31900">
        <w:rPr>
          <w:rFonts w:ascii="Times New Roman" w:eastAsia="Times New Roman" w:hAnsi="Times New Roman" w:cs="Times New Roman"/>
        </w:rPr>
        <w:t>Подпрограмма направлена на повышение качества медицинской помощи, переход к оказанию медицинской помощи в соответствии со стандартами медицинской помощи.</w:t>
      </w:r>
    </w:p>
    <w:p w:rsidR="004C3067" w:rsidRPr="00D31900" w:rsidRDefault="004C3067" w:rsidP="00D31900">
      <w:pPr>
        <w:autoSpaceDE w:val="0"/>
        <w:spacing w:after="0" w:line="240" w:lineRule="auto"/>
        <w:ind w:firstLine="720"/>
        <w:jc w:val="both"/>
        <w:rPr>
          <w:rFonts w:ascii="Times New Roman" w:eastAsia="Times New Roman" w:hAnsi="Times New Roman" w:cs="Times New Roman"/>
          <w:lang w:eastAsia="en-US" w:bidi="en-US"/>
        </w:rPr>
      </w:pPr>
      <w:r w:rsidRPr="00D31900">
        <w:rPr>
          <w:rFonts w:ascii="Times New Roman" w:eastAsia="Times New Roman" w:hAnsi="Times New Roman" w:cs="Times New Roman"/>
          <w:lang w:eastAsia="en-US" w:bidi="en-US"/>
        </w:rPr>
        <w:t>Подпрограмма обеспечивает развитие системы здравоохранения через создание условий, обеспечивающих привлечение специалистов с высшим и средним медицинским образованием.</w:t>
      </w:r>
    </w:p>
    <w:p w:rsidR="004C3067" w:rsidRPr="00D31900" w:rsidRDefault="004C3067" w:rsidP="00D31900">
      <w:pPr>
        <w:autoSpaceDE w:val="0"/>
        <w:snapToGrid w:val="0"/>
        <w:spacing w:after="0" w:line="240" w:lineRule="auto"/>
        <w:jc w:val="both"/>
        <w:rPr>
          <w:rFonts w:ascii="Times New Roman" w:eastAsia="Times New Roman" w:hAnsi="Times New Roman" w:cs="Times New Roman"/>
          <w:lang w:eastAsia="en-US" w:bidi="en-US"/>
        </w:rPr>
      </w:pPr>
      <w:r w:rsidRPr="00D31900">
        <w:rPr>
          <w:rFonts w:ascii="Times New Roman" w:eastAsia="Times New Roman" w:hAnsi="Times New Roman" w:cs="Times New Roman"/>
          <w:lang w:eastAsia="en-US" w:bidi="en-US"/>
        </w:rPr>
        <w:t>- компенсация за оплату найма жилья медицинским работникам (врачам и среднему медицинскому персоналу), привлекаемым со стороны, выплачивается в течение первых трех лет в размере 2000 руб. в месяц — 70,0 тыс. руб.</w:t>
      </w:r>
    </w:p>
    <w:p w:rsidR="004C3067" w:rsidRPr="00D31900" w:rsidRDefault="004C3067" w:rsidP="00D31900">
      <w:pPr>
        <w:pStyle w:val="ConsPlusNormal"/>
        <w:widowControl/>
        <w:tabs>
          <w:tab w:val="left" w:pos="993"/>
        </w:tabs>
        <w:snapToGrid w:val="0"/>
        <w:ind w:firstLine="0"/>
        <w:jc w:val="both"/>
        <w:rPr>
          <w:rFonts w:ascii="Times New Roman" w:hAnsi="Times New Roman" w:cs="Times New Roman"/>
          <w:sz w:val="22"/>
          <w:szCs w:val="22"/>
          <w:lang w:eastAsia="en-US" w:bidi="en-US"/>
        </w:rPr>
      </w:pPr>
      <w:r w:rsidRPr="00D31900">
        <w:rPr>
          <w:rFonts w:ascii="Times New Roman" w:hAnsi="Times New Roman" w:cs="Times New Roman"/>
          <w:sz w:val="22"/>
          <w:szCs w:val="22"/>
          <w:lang w:eastAsia="en-US" w:bidi="en-US"/>
        </w:rPr>
        <w:t>- ежемесячная денежная выплата  в размере 175 рублей на возмещение части расходов за содержание занимаемой медицинскими работниками, переезжающими в сельские населённые пункты, рабочий посёлок муниципального образования «Цильнинский район» общей площади жилых помещений и возмещение расходов на оплату услуг по освещению и отоплению, а в жилых домах, не имеющих центрального отопления, - приобретение и доставка твёрдого топлива — 447,8 тыс. руб.</w:t>
      </w:r>
    </w:p>
    <w:p w:rsidR="004C3067" w:rsidRPr="00D31900" w:rsidRDefault="004C3067" w:rsidP="00D31900">
      <w:pPr>
        <w:autoSpaceDE w:val="0"/>
        <w:spacing w:after="0" w:line="240" w:lineRule="auto"/>
        <w:ind w:firstLine="720"/>
        <w:jc w:val="both"/>
        <w:rPr>
          <w:rStyle w:val="ab"/>
          <w:rFonts w:ascii="Times New Roman" w:eastAsia="Lucida Sans Unicode" w:hAnsi="Times New Roman" w:cs="Times New Roman"/>
          <w:b w:val="0"/>
          <w:bCs w:val="0"/>
          <w:color w:val="000000"/>
          <w:lang w:eastAsia="hi-IN" w:bidi="hi-IN"/>
        </w:rPr>
      </w:pPr>
      <w:r w:rsidRPr="00D31900">
        <w:rPr>
          <w:rStyle w:val="ab"/>
          <w:rFonts w:ascii="Times New Roman" w:eastAsia="Lucida Sans Unicode" w:hAnsi="Times New Roman" w:cs="Times New Roman"/>
          <w:b w:val="0"/>
          <w:bCs w:val="0"/>
          <w:color w:val="000000"/>
          <w:lang w:eastAsia="hi-IN" w:bidi="hi-IN"/>
        </w:rPr>
        <w:t>На реализацию данной подпрограммы в бюджете МО «Цильнинский район» предусмотрено 517,8 тыс. руб., реализовано — 517,8 тыс. руб. (100 %)</w:t>
      </w:r>
    </w:p>
    <w:p w:rsidR="004C3067" w:rsidRPr="00D31900" w:rsidRDefault="004C3067" w:rsidP="00D31900">
      <w:pPr>
        <w:autoSpaceDE w:val="0"/>
        <w:spacing w:after="0" w:line="240" w:lineRule="auto"/>
        <w:ind w:firstLine="720"/>
        <w:jc w:val="both"/>
        <w:rPr>
          <w:rFonts w:ascii="Times New Roman" w:eastAsia="Times New Roman" w:hAnsi="Times New Roman" w:cs="Times New Roman"/>
        </w:rPr>
      </w:pPr>
    </w:p>
    <w:p w:rsidR="004C3067" w:rsidRPr="00D31900" w:rsidRDefault="004C3067" w:rsidP="00D31900">
      <w:pPr>
        <w:pStyle w:val="af0"/>
        <w:ind w:firstLine="0"/>
        <w:rPr>
          <w:sz w:val="22"/>
          <w:szCs w:val="22"/>
        </w:rPr>
      </w:pPr>
      <w:r w:rsidRPr="00D31900">
        <w:rPr>
          <w:sz w:val="22"/>
          <w:szCs w:val="22"/>
          <w:lang w:eastAsia="en-US" w:bidi="en-US"/>
        </w:rPr>
        <w:tab/>
      </w:r>
      <w:r w:rsidRPr="00D31900">
        <w:rPr>
          <w:sz w:val="22"/>
          <w:szCs w:val="22"/>
        </w:rPr>
        <w:t>В соответствии с Законом Ульяновской области от 04.10.2006 N 137-ЗО "О размере вознаграждения, причитающегося приемному родителю, и льготах, предоставляемых приемной семье, в Ульяновской области" осуществляются полномочия по выплате вознаграждения, причитающегося приемному родителю – расходы составили  18177,8 тыс. руб.</w:t>
      </w:r>
    </w:p>
    <w:p w:rsidR="004C3067" w:rsidRPr="00D31900" w:rsidRDefault="004C3067" w:rsidP="00D31900">
      <w:pPr>
        <w:spacing w:after="0" w:line="240" w:lineRule="auto"/>
        <w:jc w:val="both"/>
        <w:rPr>
          <w:rFonts w:ascii="Times New Roman" w:eastAsia="Times New Roman" w:hAnsi="Times New Roman" w:cs="Times New Roman"/>
          <w:lang w:eastAsia="en-US" w:bidi="en-US"/>
        </w:rPr>
      </w:pPr>
      <w:r w:rsidRPr="00D31900">
        <w:rPr>
          <w:rFonts w:ascii="Times New Roman" w:eastAsia="Times New Roman" w:hAnsi="Times New Roman" w:cs="Times New Roman"/>
        </w:rPr>
        <w:tab/>
      </w:r>
      <w:r w:rsidRPr="00D31900">
        <w:rPr>
          <w:rFonts w:ascii="Times New Roman" w:eastAsia="Times New Roman" w:hAnsi="Times New Roman" w:cs="Times New Roman"/>
          <w:lang w:eastAsia="en-US" w:bidi="en-US"/>
        </w:rPr>
        <w:t>В соответствии с Законом Ульяновской области от 29.12.2005 N 152-ЗО "О ежемесячной выплате на содержание ребенка в семье опекуна (попечителя) и приемной семье в Ульяновской области" осуществляются полномочия по выплате на содержание ребенка в семье опекуна (попечителя) и приемной семье – 16206,7</w:t>
      </w:r>
      <w:r w:rsidRPr="00D31900">
        <w:rPr>
          <w:rFonts w:ascii="Times New Roman" w:eastAsia="Times New Roman" w:hAnsi="Times New Roman" w:cs="Times New Roman"/>
          <w:b/>
          <w:bCs/>
          <w:lang w:eastAsia="en-US" w:bidi="en-US"/>
        </w:rPr>
        <w:t xml:space="preserve"> </w:t>
      </w:r>
      <w:r w:rsidRPr="00D31900">
        <w:rPr>
          <w:rFonts w:ascii="Times New Roman" w:eastAsia="Times New Roman" w:hAnsi="Times New Roman" w:cs="Times New Roman"/>
          <w:lang w:eastAsia="en-US" w:bidi="en-US"/>
        </w:rPr>
        <w:t>тыс. руб.</w:t>
      </w:r>
    </w:p>
    <w:p w:rsidR="004C3067" w:rsidRPr="00D31900" w:rsidRDefault="004C3067" w:rsidP="00D31900">
      <w:pPr>
        <w:spacing w:after="0" w:line="240" w:lineRule="auto"/>
        <w:jc w:val="both"/>
        <w:rPr>
          <w:rFonts w:ascii="Times New Roman" w:eastAsia="Times New Roman" w:hAnsi="Times New Roman" w:cs="Times New Roman"/>
          <w:lang w:eastAsia="en-US" w:bidi="en-US"/>
        </w:rPr>
      </w:pPr>
      <w:r w:rsidRPr="00D31900">
        <w:rPr>
          <w:rFonts w:ascii="Times New Roman" w:eastAsia="Times New Roman" w:hAnsi="Times New Roman" w:cs="Times New Roman"/>
          <w:lang w:eastAsia="en-US" w:bidi="en-US"/>
        </w:rPr>
        <w:tab/>
        <w:t>Ежемесячная денежная выплата на обеспечение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 — 720,3 тыс. руб.</w:t>
      </w:r>
    </w:p>
    <w:p w:rsidR="004C3067" w:rsidRPr="00D31900" w:rsidRDefault="004C306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ab/>
        <w:t>В соответствии с Законом Ульяновской области от 05.07.2013 N 109-ЗО "О наделении органов местного самоуправления муниципальных районов и отдельных городских округов Ульяновской области полномочиями по опеке и попечительству в отношении несовершеннолетних" осуществляются полномочия по опеке и попечительству в отношении несовершеннолетних, на осуществление полномочий  из областного бюджета выделено  559,2 тыс. руб., освоение.</w:t>
      </w:r>
    </w:p>
    <w:p w:rsidR="004C3067" w:rsidRPr="00D31900" w:rsidRDefault="004C3067" w:rsidP="00D31900">
      <w:pPr>
        <w:pStyle w:val="24"/>
        <w:tabs>
          <w:tab w:val="left" w:pos="763"/>
        </w:tabs>
        <w:spacing w:before="0" w:line="240" w:lineRule="auto"/>
        <w:rPr>
          <w:b/>
          <w:bCs/>
          <w:sz w:val="22"/>
          <w:szCs w:val="22"/>
        </w:rPr>
      </w:pPr>
      <w:r w:rsidRPr="00D31900">
        <w:rPr>
          <w:b/>
          <w:bCs/>
          <w:sz w:val="22"/>
          <w:szCs w:val="22"/>
        </w:rPr>
        <w:tab/>
      </w:r>
    </w:p>
    <w:p w:rsidR="004C3067" w:rsidRPr="00D31900" w:rsidRDefault="004C3067" w:rsidP="00D31900">
      <w:pPr>
        <w:pStyle w:val="24"/>
        <w:tabs>
          <w:tab w:val="left" w:pos="763"/>
        </w:tabs>
        <w:spacing w:before="0" w:line="240" w:lineRule="auto"/>
        <w:rPr>
          <w:sz w:val="22"/>
          <w:szCs w:val="22"/>
          <w:lang w:eastAsia="en-US" w:bidi="en-US"/>
        </w:rPr>
      </w:pPr>
      <w:r w:rsidRPr="00D31900">
        <w:rPr>
          <w:b/>
          <w:bCs/>
          <w:sz w:val="22"/>
          <w:szCs w:val="22"/>
        </w:rPr>
        <w:tab/>
      </w:r>
      <w:r w:rsidRPr="00D31900">
        <w:rPr>
          <w:sz w:val="22"/>
          <w:szCs w:val="22"/>
          <w:lang w:eastAsia="en-US" w:bidi="en-US"/>
        </w:rPr>
        <w:t xml:space="preserve">На учете в Комплексном центре состоит 9 опекунских семей, в которых воспитывается 12 детей, в 92 приемной семье воспитывается 152 детей. </w:t>
      </w:r>
    </w:p>
    <w:p w:rsidR="004C3067" w:rsidRPr="00D31900" w:rsidRDefault="004C3067" w:rsidP="00D31900">
      <w:pPr>
        <w:pStyle w:val="24"/>
        <w:tabs>
          <w:tab w:val="left" w:pos="763"/>
        </w:tabs>
        <w:spacing w:before="0" w:line="240" w:lineRule="auto"/>
        <w:rPr>
          <w:sz w:val="22"/>
          <w:szCs w:val="22"/>
        </w:rPr>
      </w:pPr>
      <w:r w:rsidRPr="00D31900">
        <w:rPr>
          <w:sz w:val="22"/>
          <w:szCs w:val="22"/>
        </w:rPr>
        <w:tab/>
        <w:t xml:space="preserve">За отчётный период выявлено 5 несовершеннолетних, из них 4 детей устроены в семьи под предварительную опеку, один ребенок-инвалид помещен в ОГУСО «Детский дом-интернат для </w:t>
      </w:r>
      <w:r w:rsidRPr="00D31900">
        <w:rPr>
          <w:sz w:val="22"/>
          <w:szCs w:val="22"/>
        </w:rPr>
        <w:lastRenderedPageBreak/>
        <w:t>глубоко умственно отсталых детей «Родник».</w:t>
      </w:r>
    </w:p>
    <w:p w:rsidR="004C3067" w:rsidRPr="00D31900" w:rsidRDefault="004C3067" w:rsidP="00D31900">
      <w:pPr>
        <w:pStyle w:val="24"/>
        <w:tabs>
          <w:tab w:val="left" w:pos="763"/>
        </w:tabs>
        <w:spacing w:before="0" w:line="240" w:lineRule="auto"/>
        <w:rPr>
          <w:sz w:val="22"/>
          <w:szCs w:val="22"/>
        </w:rPr>
      </w:pPr>
      <w:r w:rsidRPr="00D31900">
        <w:rPr>
          <w:sz w:val="22"/>
          <w:szCs w:val="22"/>
        </w:rPr>
        <w:tab/>
        <w:t>Двое несовершеннолетних, состоящих на учете в региональном банке данных, устроены в семьи близких родственников. В 2017 году удочерено 2 несовершеннолетних.</w:t>
      </w:r>
    </w:p>
    <w:p w:rsidR="004C3067" w:rsidRPr="00D31900" w:rsidRDefault="004C3067" w:rsidP="00D31900">
      <w:pPr>
        <w:pStyle w:val="24"/>
        <w:tabs>
          <w:tab w:val="left" w:pos="763"/>
        </w:tabs>
        <w:spacing w:before="0" w:line="240" w:lineRule="auto"/>
        <w:rPr>
          <w:sz w:val="22"/>
          <w:szCs w:val="22"/>
        </w:rPr>
      </w:pPr>
      <w:r w:rsidRPr="00D31900">
        <w:rPr>
          <w:sz w:val="22"/>
          <w:szCs w:val="22"/>
        </w:rPr>
        <w:tab/>
        <w:t>Принято 161 отчетов опекунов или попечителей о хранении, об использовании имущества несовершеннолетнего подопечного и об управлении таким имуществом. Денежные средства в виде пенсий, алиментов и иных социальных выплат перечисляются на лицевые счета детей. Нарушений в ходе отчетов не выявлено.</w:t>
      </w:r>
    </w:p>
    <w:p w:rsidR="004C3067" w:rsidRPr="00D31900" w:rsidRDefault="004C3067" w:rsidP="00D31900">
      <w:pPr>
        <w:pStyle w:val="24"/>
        <w:tabs>
          <w:tab w:val="left" w:pos="763"/>
        </w:tabs>
        <w:spacing w:before="0" w:line="240" w:lineRule="auto"/>
        <w:rPr>
          <w:sz w:val="22"/>
          <w:szCs w:val="22"/>
        </w:rPr>
      </w:pPr>
      <w:r w:rsidRPr="00D31900">
        <w:rPr>
          <w:sz w:val="22"/>
          <w:szCs w:val="22"/>
        </w:rPr>
        <w:tab/>
        <w:t>Рассмотрено 50 заявлений граждан,  где затрагиваются интересы несовершеннолетних детей.  По итогам рассмотрения выдано разрешений:</w:t>
      </w:r>
    </w:p>
    <w:p w:rsidR="004C3067" w:rsidRPr="00D31900" w:rsidRDefault="004C3067" w:rsidP="00D31900">
      <w:pPr>
        <w:pStyle w:val="24"/>
        <w:tabs>
          <w:tab w:val="left" w:pos="763"/>
        </w:tabs>
        <w:spacing w:before="0" w:line="240" w:lineRule="auto"/>
        <w:rPr>
          <w:sz w:val="22"/>
          <w:szCs w:val="22"/>
        </w:rPr>
      </w:pPr>
      <w:r w:rsidRPr="00D31900">
        <w:rPr>
          <w:sz w:val="22"/>
          <w:szCs w:val="22"/>
        </w:rPr>
        <w:t>- об отчуждении жилых помещений, земельных участков – 16;</w:t>
      </w:r>
    </w:p>
    <w:p w:rsidR="004C3067" w:rsidRPr="00D31900" w:rsidRDefault="004C3067" w:rsidP="00D31900">
      <w:pPr>
        <w:pStyle w:val="24"/>
        <w:tabs>
          <w:tab w:val="left" w:pos="763"/>
        </w:tabs>
        <w:spacing w:before="0" w:line="240" w:lineRule="auto"/>
        <w:rPr>
          <w:sz w:val="22"/>
          <w:szCs w:val="22"/>
        </w:rPr>
      </w:pPr>
      <w:r w:rsidRPr="00D31900">
        <w:rPr>
          <w:sz w:val="22"/>
          <w:szCs w:val="22"/>
        </w:rPr>
        <w:t>- о разрешении на распоряжение денежными средствами – 5;</w:t>
      </w:r>
    </w:p>
    <w:p w:rsidR="004C3067" w:rsidRPr="00D31900" w:rsidRDefault="004C3067" w:rsidP="00D31900">
      <w:pPr>
        <w:pStyle w:val="24"/>
        <w:tabs>
          <w:tab w:val="left" w:pos="763"/>
        </w:tabs>
        <w:spacing w:before="0" w:line="240" w:lineRule="auto"/>
        <w:rPr>
          <w:sz w:val="22"/>
          <w:szCs w:val="22"/>
        </w:rPr>
      </w:pPr>
      <w:r w:rsidRPr="00D31900">
        <w:rPr>
          <w:sz w:val="22"/>
          <w:szCs w:val="22"/>
        </w:rPr>
        <w:t>- о разрешении на передачу недвижимого имущества в залог по договору об ипотеке – 7;</w:t>
      </w:r>
    </w:p>
    <w:p w:rsidR="004C3067" w:rsidRPr="00D31900" w:rsidRDefault="004C3067" w:rsidP="00D31900">
      <w:pPr>
        <w:pStyle w:val="24"/>
        <w:tabs>
          <w:tab w:val="left" w:pos="763"/>
        </w:tabs>
        <w:spacing w:before="0" w:line="240" w:lineRule="auto"/>
        <w:rPr>
          <w:sz w:val="22"/>
          <w:szCs w:val="22"/>
        </w:rPr>
      </w:pPr>
      <w:r w:rsidRPr="00D31900">
        <w:rPr>
          <w:sz w:val="22"/>
          <w:szCs w:val="22"/>
        </w:rPr>
        <w:t>- о разрешении на выдел долей в праве общей долевой собственности на земельный участок — 3;</w:t>
      </w:r>
    </w:p>
    <w:p w:rsidR="004C3067" w:rsidRPr="00D31900" w:rsidRDefault="004C3067" w:rsidP="00D31900">
      <w:pPr>
        <w:pStyle w:val="24"/>
        <w:tabs>
          <w:tab w:val="left" w:pos="763"/>
        </w:tabs>
        <w:spacing w:before="0" w:line="240" w:lineRule="auto"/>
        <w:rPr>
          <w:sz w:val="22"/>
          <w:szCs w:val="22"/>
        </w:rPr>
      </w:pPr>
      <w:r w:rsidRPr="00D31900">
        <w:rPr>
          <w:sz w:val="22"/>
          <w:szCs w:val="22"/>
        </w:rPr>
        <w:t>- о разрешении на отказ от права преимущественной покупки доли в праве общей долевой собственности — 4;</w:t>
      </w:r>
    </w:p>
    <w:p w:rsidR="004C3067" w:rsidRPr="00D31900" w:rsidRDefault="004C3067" w:rsidP="00D31900">
      <w:pPr>
        <w:pStyle w:val="24"/>
        <w:tabs>
          <w:tab w:val="left" w:pos="763"/>
        </w:tabs>
        <w:spacing w:before="0" w:line="240" w:lineRule="auto"/>
        <w:rPr>
          <w:sz w:val="22"/>
          <w:szCs w:val="22"/>
        </w:rPr>
      </w:pPr>
      <w:r w:rsidRPr="00D31900">
        <w:rPr>
          <w:sz w:val="22"/>
          <w:szCs w:val="22"/>
        </w:rPr>
        <w:t>- о передачи жилья в собственность — 1;</w:t>
      </w:r>
    </w:p>
    <w:p w:rsidR="004C3067" w:rsidRPr="00D31900" w:rsidRDefault="004C3067" w:rsidP="00D31900">
      <w:pPr>
        <w:pStyle w:val="24"/>
        <w:tabs>
          <w:tab w:val="left" w:pos="763"/>
        </w:tabs>
        <w:spacing w:before="0" w:line="240" w:lineRule="auto"/>
        <w:rPr>
          <w:sz w:val="22"/>
          <w:szCs w:val="22"/>
        </w:rPr>
      </w:pPr>
      <w:r w:rsidRPr="00D31900">
        <w:rPr>
          <w:sz w:val="22"/>
          <w:szCs w:val="22"/>
        </w:rPr>
        <w:t>- о разрешении регистрации брака несовершеннолетних — 5;</w:t>
      </w:r>
    </w:p>
    <w:p w:rsidR="004C3067" w:rsidRPr="00D31900" w:rsidRDefault="004C3067" w:rsidP="00D31900">
      <w:pPr>
        <w:pStyle w:val="24"/>
        <w:tabs>
          <w:tab w:val="left" w:pos="763"/>
        </w:tabs>
        <w:spacing w:before="0" w:line="240" w:lineRule="auto"/>
        <w:rPr>
          <w:sz w:val="22"/>
          <w:szCs w:val="22"/>
        </w:rPr>
      </w:pPr>
      <w:r w:rsidRPr="00D31900">
        <w:rPr>
          <w:sz w:val="22"/>
          <w:szCs w:val="22"/>
        </w:rPr>
        <w:t>- об отказе в выдаче разрешения на сделку с недвижимым имуществом несовершеннолетних — 4;</w:t>
      </w:r>
    </w:p>
    <w:p w:rsidR="004C3067" w:rsidRPr="00D31900" w:rsidRDefault="004C3067" w:rsidP="00D31900">
      <w:pPr>
        <w:pStyle w:val="24"/>
        <w:tabs>
          <w:tab w:val="left" w:pos="763"/>
        </w:tabs>
        <w:spacing w:before="0" w:line="240" w:lineRule="auto"/>
        <w:rPr>
          <w:sz w:val="22"/>
          <w:szCs w:val="22"/>
        </w:rPr>
      </w:pPr>
      <w:r w:rsidRPr="00D31900">
        <w:rPr>
          <w:sz w:val="22"/>
          <w:szCs w:val="22"/>
        </w:rPr>
        <w:t>- о разрешении на передачу в аренду земельного участка — 1;</w:t>
      </w:r>
    </w:p>
    <w:p w:rsidR="004C3067" w:rsidRPr="00D31900" w:rsidRDefault="004C3067" w:rsidP="00D31900">
      <w:pPr>
        <w:pStyle w:val="24"/>
        <w:tabs>
          <w:tab w:val="left" w:pos="763"/>
        </w:tabs>
        <w:spacing w:before="0" w:line="240" w:lineRule="auto"/>
        <w:rPr>
          <w:sz w:val="22"/>
          <w:szCs w:val="22"/>
        </w:rPr>
      </w:pPr>
      <w:r w:rsidRPr="00D31900">
        <w:rPr>
          <w:sz w:val="22"/>
          <w:szCs w:val="22"/>
        </w:rPr>
        <w:t>- о признании несовершеннолетней эмансипированной — 3;</w:t>
      </w:r>
    </w:p>
    <w:p w:rsidR="004C3067" w:rsidRPr="00D31900" w:rsidRDefault="004C3067" w:rsidP="00D31900">
      <w:pPr>
        <w:pStyle w:val="24"/>
        <w:tabs>
          <w:tab w:val="left" w:pos="763"/>
        </w:tabs>
        <w:spacing w:before="0" w:line="240" w:lineRule="auto"/>
        <w:rPr>
          <w:sz w:val="22"/>
          <w:szCs w:val="22"/>
        </w:rPr>
      </w:pPr>
      <w:r w:rsidRPr="00D31900">
        <w:rPr>
          <w:sz w:val="22"/>
          <w:szCs w:val="22"/>
        </w:rPr>
        <w:t>- о разрешении на изменении фамилии — 1.</w:t>
      </w:r>
      <w:r w:rsidRPr="00D31900">
        <w:rPr>
          <w:sz w:val="22"/>
          <w:szCs w:val="22"/>
        </w:rPr>
        <w:tab/>
      </w:r>
    </w:p>
    <w:p w:rsidR="004C3067" w:rsidRPr="00D31900" w:rsidRDefault="004C3067" w:rsidP="00D31900">
      <w:pPr>
        <w:pStyle w:val="24"/>
        <w:tabs>
          <w:tab w:val="left" w:pos="763"/>
        </w:tabs>
        <w:spacing w:before="0" w:line="240" w:lineRule="auto"/>
        <w:rPr>
          <w:sz w:val="22"/>
          <w:szCs w:val="22"/>
        </w:rPr>
      </w:pPr>
      <w:r w:rsidRPr="00D31900">
        <w:rPr>
          <w:sz w:val="22"/>
          <w:szCs w:val="22"/>
        </w:rPr>
        <w:tab/>
        <w:t>Приняли участие в 42 судебных заседаниях по гражданским делам, в судебных заседаниях по уголовным делам с участие несовершеннолетних - 7,  выдано  заключений, возражений, апелляционных и кассационных жалоб — 37, в том числе:</w:t>
      </w:r>
    </w:p>
    <w:p w:rsidR="004C3067" w:rsidRPr="00D31900" w:rsidRDefault="004C3067" w:rsidP="00D31900">
      <w:pPr>
        <w:pStyle w:val="24"/>
        <w:tabs>
          <w:tab w:val="left" w:pos="763"/>
        </w:tabs>
        <w:spacing w:before="0" w:line="240" w:lineRule="auto"/>
        <w:rPr>
          <w:sz w:val="22"/>
          <w:szCs w:val="22"/>
        </w:rPr>
      </w:pPr>
      <w:r w:rsidRPr="00D31900">
        <w:rPr>
          <w:sz w:val="22"/>
          <w:szCs w:val="22"/>
        </w:rPr>
        <w:t>- 28 об обоснованности лишения родительских прав,</w:t>
      </w:r>
    </w:p>
    <w:p w:rsidR="004C3067" w:rsidRPr="00D31900" w:rsidRDefault="004C3067" w:rsidP="00D31900">
      <w:pPr>
        <w:pStyle w:val="24"/>
        <w:tabs>
          <w:tab w:val="left" w:pos="763"/>
        </w:tabs>
        <w:spacing w:before="0" w:line="240" w:lineRule="auto"/>
        <w:rPr>
          <w:sz w:val="22"/>
          <w:szCs w:val="22"/>
        </w:rPr>
      </w:pPr>
      <w:r w:rsidRPr="00D31900">
        <w:rPr>
          <w:sz w:val="22"/>
          <w:szCs w:val="22"/>
        </w:rPr>
        <w:t>- 1 об обоснованности ограничения родительских прав,</w:t>
      </w:r>
    </w:p>
    <w:p w:rsidR="004C3067" w:rsidRPr="00D31900" w:rsidRDefault="004C3067" w:rsidP="00D31900">
      <w:pPr>
        <w:pStyle w:val="24"/>
        <w:tabs>
          <w:tab w:val="left" w:pos="763"/>
        </w:tabs>
        <w:spacing w:before="0" w:line="240" w:lineRule="auto"/>
        <w:rPr>
          <w:sz w:val="22"/>
          <w:szCs w:val="22"/>
        </w:rPr>
      </w:pPr>
      <w:r w:rsidRPr="00D31900">
        <w:rPr>
          <w:sz w:val="22"/>
          <w:szCs w:val="22"/>
        </w:rPr>
        <w:t>- 3 по установлению усыновления,</w:t>
      </w:r>
    </w:p>
    <w:p w:rsidR="004C3067" w:rsidRPr="00D31900" w:rsidRDefault="004C3067" w:rsidP="00D31900">
      <w:pPr>
        <w:pStyle w:val="24"/>
        <w:tabs>
          <w:tab w:val="left" w:pos="763"/>
        </w:tabs>
        <w:spacing w:before="0" w:line="240" w:lineRule="auto"/>
        <w:rPr>
          <w:sz w:val="22"/>
          <w:szCs w:val="22"/>
        </w:rPr>
      </w:pPr>
      <w:r w:rsidRPr="00D31900">
        <w:rPr>
          <w:sz w:val="22"/>
          <w:szCs w:val="22"/>
        </w:rPr>
        <w:t>- 1 по определению места жительства несовершеннолетнего,</w:t>
      </w:r>
    </w:p>
    <w:p w:rsidR="004C3067" w:rsidRPr="00D31900" w:rsidRDefault="004C3067" w:rsidP="00D31900">
      <w:pPr>
        <w:pStyle w:val="24"/>
        <w:tabs>
          <w:tab w:val="left" w:pos="763"/>
        </w:tabs>
        <w:spacing w:before="0" w:line="240" w:lineRule="auto"/>
        <w:rPr>
          <w:sz w:val="22"/>
          <w:szCs w:val="22"/>
        </w:rPr>
      </w:pPr>
      <w:r w:rsidRPr="00D31900">
        <w:rPr>
          <w:sz w:val="22"/>
          <w:szCs w:val="22"/>
        </w:rPr>
        <w:t>- 3 по административным искам,</w:t>
      </w:r>
    </w:p>
    <w:p w:rsidR="004C3067" w:rsidRPr="00D31900" w:rsidRDefault="004C3067" w:rsidP="00D31900">
      <w:pPr>
        <w:pStyle w:val="24"/>
        <w:tabs>
          <w:tab w:val="left" w:pos="763"/>
        </w:tabs>
        <w:spacing w:before="0" w:line="240" w:lineRule="auto"/>
        <w:rPr>
          <w:sz w:val="22"/>
          <w:szCs w:val="22"/>
        </w:rPr>
      </w:pPr>
      <w:r w:rsidRPr="00D31900">
        <w:rPr>
          <w:sz w:val="22"/>
          <w:szCs w:val="22"/>
        </w:rPr>
        <w:t>- 1 по жилищным вопросам.</w:t>
      </w:r>
    </w:p>
    <w:p w:rsidR="004C3067" w:rsidRPr="00D31900" w:rsidRDefault="004C3067" w:rsidP="00D31900">
      <w:pPr>
        <w:pStyle w:val="24"/>
        <w:tabs>
          <w:tab w:val="left" w:pos="763"/>
        </w:tabs>
        <w:spacing w:before="0" w:line="240" w:lineRule="auto"/>
        <w:rPr>
          <w:sz w:val="22"/>
          <w:szCs w:val="22"/>
        </w:rPr>
      </w:pPr>
      <w:r w:rsidRPr="00D31900">
        <w:rPr>
          <w:sz w:val="22"/>
          <w:szCs w:val="22"/>
        </w:rPr>
        <w:tab/>
        <w:t xml:space="preserve">16 несовершеннолетних включены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государственного жилищного фонда Ульяновской области. </w:t>
      </w:r>
    </w:p>
    <w:p w:rsidR="004C3067" w:rsidRPr="00D31900" w:rsidRDefault="004C3067" w:rsidP="00D31900">
      <w:pPr>
        <w:pStyle w:val="24"/>
        <w:tabs>
          <w:tab w:val="left" w:pos="763"/>
        </w:tabs>
        <w:spacing w:before="0" w:line="240" w:lineRule="auto"/>
        <w:rPr>
          <w:sz w:val="22"/>
          <w:szCs w:val="22"/>
        </w:rPr>
      </w:pPr>
      <w:r w:rsidRPr="00D31900">
        <w:rPr>
          <w:sz w:val="22"/>
          <w:szCs w:val="22"/>
        </w:rPr>
        <w:tab/>
      </w:r>
    </w:p>
    <w:p w:rsidR="004C3067" w:rsidRDefault="00B827DD" w:rsidP="00461D34">
      <w:pPr>
        <w:spacing w:after="0" w:line="240" w:lineRule="auto"/>
        <w:ind w:firstLine="708"/>
        <w:jc w:val="center"/>
        <w:rPr>
          <w:rFonts w:ascii="Times New Roman" w:hAnsi="Times New Roman" w:cs="Times New Roman"/>
          <w:b/>
        </w:rPr>
      </w:pPr>
      <w:r w:rsidRPr="00461D34">
        <w:rPr>
          <w:rFonts w:ascii="Times New Roman" w:hAnsi="Times New Roman" w:cs="Times New Roman"/>
          <w:b/>
        </w:rPr>
        <w:t>7. Культура</w:t>
      </w:r>
    </w:p>
    <w:p w:rsidR="00461D34" w:rsidRPr="00461D34" w:rsidRDefault="00461D34" w:rsidP="00461D34">
      <w:pPr>
        <w:spacing w:after="0" w:line="240" w:lineRule="auto"/>
        <w:ind w:firstLine="708"/>
        <w:jc w:val="center"/>
        <w:rPr>
          <w:rFonts w:ascii="Times New Roman" w:hAnsi="Times New Roman" w:cs="Times New Roman"/>
          <w:b/>
        </w:rPr>
      </w:pPr>
    </w:p>
    <w:p w:rsidR="00B827DD" w:rsidRPr="00461D34" w:rsidRDefault="00B827DD" w:rsidP="005D2ED5">
      <w:pPr>
        <w:pStyle w:val="1"/>
        <w:keepLines w:val="0"/>
        <w:numPr>
          <w:ilvl w:val="0"/>
          <w:numId w:val="21"/>
        </w:numPr>
        <w:spacing w:before="0" w:line="240" w:lineRule="auto"/>
        <w:ind w:left="0" w:firstLine="0"/>
        <w:jc w:val="both"/>
        <w:rPr>
          <w:rFonts w:ascii="Times New Roman" w:hAnsi="Times New Roman" w:cs="Times New Roman"/>
          <w:color w:val="auto"/>
          <w:sz w:val="22"/>
          <w:szCs w:val="22"/>
        </w:rPr>
      </w:pPr>
      <w:r w:rsidRPr="00461D34">
        <w:rPr>
          <w:rFonts w:ascii="Times New Roman" w:hAnsi="Times New Roman" w:cs="Times New Roman"/>
          <w:color w:val="auto"/>
          <w:sz w:val="22"/>
          <w:szCs w:val="22"/>
        </w:rPr>
        <w:t xml:space="preserve">Основные цели и стратегические задачи, на решение которых была направлена деятельность управления (отдела) культуры в 2017 году; </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pStyle w:val="a0"/>
        <w:spacing w:after="0" w:line="240" w:lineRule="auto"/>
        <w:ind w:firstLine="708"/>
        <w:jc w:val="both"/>
        <w:rPr>
          <w:rFonts w:ascii="Times New Roman" w:hAnsi="Times New Roman" w:cs="Times New Roman"/>
          <w:shd w:val="clear" w:color="auto" w:fill="FFFF00"/>
        </w:rPr>
      </w:pPr>
      <w:r w:rsidRPr="00D31900">
        <w:rPr>
          <w:rFonts w:ascii="Times New Roman" w:hAnsi="Times New Roman" w:cs="Times New Roman"/>
        </w:rPr>
        <w:t>Приоритетными направлениями работы отдела по делам культуры и подведомственных ему учреждений     являются:</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-организация досуга населения и обеспечение  его услугами культуры;</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-организация вне стационарного библиотечного  обслуживания населения;</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 xml:space="preserve">-реализация  творческой деятельности граждан через участие в клубных формированиях; </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-краеведение, возрождение, сохранение и развитие  национальной культуры;</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-экологическое, гражданско-патриотическое, правовое воспитание;</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-профилактическая работа по  профилактике негативных явлений и формирование здорового образа жизни;</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-сохранение  и популяризация культурного наследия Ульяновской  области;</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-совершенствование взаимодействия с органами местного самоуправления муниципального  образования;</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-формирование толерантного  мировоззрения и гуманитарного  мышления;</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-содействие решению  человеком  проблемы  самоидентификации в  обществе;</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-укрепление семейных ценностей;</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-реализация дополнительных образовательных программ в области искусства;</w:t>
      </w:r>
    </w:p>
    <w:p w:rsidR="00B827DD" w:rsidRPr="00D31900" w:rsidRDefault="00B827DD" w:rsidP="00D31900">
      <w:pPr>
        <w:pStyle w:val="af7"/>
        <w:ind w:left="0"/>
        <w:jc w:val="both"/>
        <w:rPr>
          <w:color w:val="000000"/>
          <w:sz w:val="22"/>
          <w:szCs w:val="22"/>
          <w:lang w:eastAsia="ru-RU"/>
        </w:rPr>
      </w:pPr>
      <w:r w:rsidRPr="00D31900">
        <w:rPr>
          <w:sz w:val="22"/>
          <w:szCs w:val="22"/>
        </w:rPr>
        <w:t>-</w:t>
      </w:r>
      <w:r w:rsidRPr="00D31900">
        <w:rPr>
          <w:color w:val="000000"/>
          <w:sz w:val="22"/>
          <w:szCs w:val="22"/>
          <w:lang w:eastAsia="ru-RU"/>
        </w:rPr>
        <w:t>развитие сферы платных услуг, как дополнительного финансового источника;</w:t>
      </w:r>
    </w:p>
    <w:p w:rsidR="00B827DD" w:rsidRPr="00D31900" w:rsidRDefault="00B827DD" w:rsidP="00D31900">
      <w:pPr>
        <w:pStyle w:val="af7"/>
        <w:ind w:left="0"/>
        <w:jc w:val="both"/>
        <w:rPr>
          <w:sz w:val="22"/>
          <w:szCs w:val="22"/>
        </w:rPr>
      </w:pPr>
      <w:r w:rsidRPr="00D31900">
        <w:rPr>
          <w:sz w:val="22"/>
          <w:szCs w:val="22"/>
        </w:rPr>
        <w:lastRenderedPageBreak/>
        <w:t>-укрепление творческого кадрового потенциала учреждения культуры;</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-обеспечение доступности, оперативности и комфортности получения информации пользователями библиотек.</w:t>
      </w:r>
    </w:p>
    <w:p w:rsidR="00B827DD" w:rsidRPr="00D31900" w:rsidRDefault="00B827DD"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ab/>
        <w:t xml:space="preserve">Ведущие темы года: Год экологии, Год особо охраняемых природных территорий, Поддержка и развитие чтения 2016-2020гг. («Национальная программа поддержки и развития чтения»), Год предпринимательства в Ульяновской области, Год репродуктивного здоровья и снижения смертности в Ульяновской области </w:t>
      </w:r>
    </w:p>
    <w:p w:rsidR="00B827DD" w:rsidRPr="00D31900" w:rsidRDefault="00B827DD" w:rsidP="00D31900">
      <w:pPr>
        <w:spacing w:after="0" w:line="240" w:lineRule="auto"/>
        <w:jc w:val="both"/>
        <w:rPr>
          <w:rFonts w:ascii="Times New Roman" w:hAnsi="Times New Roman" w:cs="Times New Roman"/>
        </w:rPr>
      </w:pPr>
    </w:p>
    <w:p w:rsidR="00B827DD" w:rsidRPr="001C0AF5" w:rsidRDefault="00B827DD" w:rsidP="00D31900">
      <w:pPr>
        <w:pStyle w:val="1"/>
        <w:spacing w:before="0" w:line="240" w:lineRule="auto"/>
        <w:jc w:val="both"/>
        <w:rPr>
          <w:rFonts w:ascii="Times New Roman" w:hAnsi="Times New Roman" w:cs="Times New Roman"/>
          <w:b w:val="0"/>
          <w:color w:val="auto"/>
          <w:sz w:val="22"/>
          <w:szCs w:val="22"/>
          <w:shd w:val="clear" w:color="auto" w:fill="FFFF00"/>
        </w:rPr>
      </w:pPr>
      <w:r w:rsidRPr="00461D34">
        <w:rPr>
          <w:rFonts w:ascii="Times New Roman" w:hAnsi="Times New Roman" w:cs="Times New Roman"/>
          <w:color w:val="auto"/>
          <w:sz w:val="22"/>
          <w:szCs w:val="22"/>
        </w:rPr>
        <w:t xml:space="preserve">2.Структура отрасли по видам деятельности (сеть). </w:t>
      </w:r>
      <w:r w:rsidRPr="00461D34">
        <w:rPr>
          <w:rFonts w:ascii="Times New Roman" w:hAnsi="Times New Roman" w:cs="Times New Roman"/>
          <w:b w:val="0"/>
          <w:color w:val="auto"/>
          <w:sz w:val="22"/>
          <w:szCs w:val="22"/>
        </w:rPr>
        <w:t xml:space="preserve">Анализ обеспеченности населения муниципального образования учреждениями культуры в соответствии с Методическими </w:t>
      </w:r>
      <w:r w:rsidRPr="001C0AF5">
        <w:rPr>
          <w:rFonts w:ascii="Times New Roman" w:hAnsi="Times New Roman" w:cs="Times New Roman"/>
          <w:b w:val="0"/>
          <w:color w:val="auto"/>
          <w:sz w:val="22"/>
          <w:szCs w:val="22"/>
        </w:rPr>
        <w:t xml:space="preserve">рекомендациями </w:t>
      </w:r>
      <w:r w:rsidRPr="001C0AF5">
        <w:rPr>
          <w:rFonts w:ascii="Times New Roman" w:hAnsi="Times New Roman" w:cs="Times New Roman"/>
          <w:b w:val="0"/>
          <w:color w:val="auto"/>
          <w:sz w:val="22"/>
          <w:szCs w:val="22"/>
          <w:shd w:val="clear" w:color="auto" w:fill="FFFF00"/>
        </w:rPr>
        <w:t xml:space="preserve">(распоряжение МК РФ от 02.08.2017 №Р-965) </w:t>
      </w:r>
    </w:p>
    <w:p w:rsidR="00B827DD" w:rsidRPr="00461D34"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pStyle w:val="WW-Default"/>
        <w:jc w:val="both"/>
        <w:rPr>
          <w:sz w:val="22"/>
          <w:szCs w:val="22"/>
        </w:rPr>
      </w:pPr>
      <w:r w:rsidRPr="00D31900">
        <w:rPr>
          <w:b/>
          <w:bCs/>
          <w:sz w:val="22"/>
          <w:szCs w:val="22"/>
        </w:rPr>
        <w:tab/>
        <w:t xml:space="preserve">Со статусом юридического лица в районе </w:t>
      </w:r>
      <w:r w:rsidRPr="00D31900">
        <w:rPr>
          <w:bCs/>
          <w:sz w:val="22"/>
          <w:szCs w:val="22"/>
        </w:rPr>
        <w:t>функционируют 5</w:t>
      </w:r>
      <w:r w:rsidRPr="00D31900">
        <w:rPr>
          <w:b/>
          <w:bCs/>
          <w:sz w:val="22"/>
          <w:szCs w:val="22"/>
        </w:rPr>
        <w:t xml:space="preserve"> учреждений: </w:t>
      </w:r>
      <w:r w:rsidRPr="00D31900">
        <w:rPr>
          <w:bCs/>
          <w:sz w:val="22"/>
          <w:szCs w:val="22"/>
        </w:rPr>
        <w:t>муниципальное учреждение культуры «Цильнинская межпоселенческая центральная библиотека», в состав которой входят</w:t>
      </w:r>
      <w:r w:rsidRPr="00D31900">
        <w:rPr>
          <w:sz w:val="22"/>
          <w:szCs w:val="22"/>
        </w:rPr>
        <w:t xml:space="preserve"> 29 библиотек: </w:t>
      </w:r>
      <w:r w:rsidRPr="00D31900">
        <w:rPr>
          <w:kern w:val="1"/>
          <w:sz w:val="22"/>
          <w:szCs w:val="22"/>
        </w:rPr>
        <w:t>1 центральная районная библиотека, 1 центральная детская библиотека, 1 модельная библиотека в р. п. Цильна, 2 детские  библиотеки, 24 сельских библиотеки;</w:t>
      </w:r>
      <w:r w:rsidRPr="00D31900">
        <w:rPr>
          <w:sz w:val="22"/>
          <w:szCs w:val="22"/>
        </w:rPr>
        <w:t xml:space="preserve"> МАУ «Цильнинский центр культуры и спорта»</w:t>
      </w:r>
      <w:r w:rsidRPr="00D31900">
        <w:rPr>
          <w:bCs/>
          <w:sz w:val="22"/>
          <w:szCs w:val="22"/>
        </w:rPr>
        <w:t>,</w:t>
      </w:r>
      <w:r w:rsidRPr="00D31900">
        <w:rPr>
          <w:sz w:val="22"/>
          <w:szCs w:val="22"/>
        </w:rPr>
        <w:t xml:space="preserve"> МУК «Цильнинская межпоселенческая клубная система», куда входят 27 сельских Домов культуры;  МУ ДО «Цильнинская ДШИ», МУ ДО «Большенагаткинская ДШИ».</w:t>
      </w:r>
    </w:p>
    <w:p w:rsidR="00B827DD" w:rsidRPr="00D31900" w:rsidRDefault="00B827DD" w:rsidP="00D31900">
      <w:pPr>
        <w:pStyle w:val="WW-Default"/>
        <w:jc w:val="both"/>
        <w:rPr>
          <w:kern w:val="1"/>
          <w:sz w:val="22"/>
          <w:szCs w:val="22"/>
        </w:rPr>
      </w:pPr>
      <w:r w:rsidRPr="00D31900">
        <w:rPr>
          <w:sz w:val="22"/>
          <w:szCs w:val="22"/>
        </w:rPr>
        <w:tab/>
        <w:t>Население полностью обеспечено учреждениями культуры.</w:t>
      </w:r>
    </w:p>
    <w:p w:rsidR="00B827DD" w:rsidRPr="00D31900" w:rsidRDefault="00B827DD" w:rsidP="00D31900">
      <w:pPr>
        <w:spacing w:after="0" w:line="240" w:lineRule="auto"/>
        <w:jc w:val="both"/>
        <w:rPr>
          <w:rFonts w:ascii="Times New Roman" w:hAnsi="Times New Roman" w:cs="Times New Roman"/>
        </w:rPr>
      </w:pPr>
    </w:p>
    <w:p w:rsidR="00B827DD" w:rsidRPr="00461D34" w:rsidRDefault="00B827DD" w:rsidP="00D31900">
      <w:pPr>
        <w:pStyle w:val="1"/>
        <w:spacing w:before="0" w:line="240" w:lineRule="auto"/>
        <w:ind w:left="360"/>
        <w:jc w:val="both"/>
        <w:rPr>
          <w:rFonts w:ascii="Times New Roman" w:hAnsi="Times New Roman" w:cs="Times New Roman"/>
          <w:color w:val="auto"/>
          <w:sz w:val="22"/>
          <w:szCs w:val="22"/>
        </w:rPr>
      </w:pPr>
      <w:bookmarkStart w:id="9" w:name="_Toc401680798"/>
      <w:bookmarkStart w:id="10" w:name="_Toc401734563"/>
      <w:bookmarkStart w:id="11" w:name="_Toc401735428"/>
      <w:bookmarkStart w:id="12" w:name="_Toc401735670"/>
      <w:r w:rsidRPr="00461D34">
        <w:rPr>
          <w:rFonts w:ascii="Times New Roman" w:hAnsi="Times New Roman" w:cs="Times New Roman"/>
          <w:color w:val="auto"/>
          <w:sz w:val="22"/>
          <w:szCs w:val="22"/>
        </w:rPr>
        <w:t>3.Приоритетные направления деятельности учреждений культуры МО. Итоги. Анализ</w:t>
      </w:r>
    </w:p>
    <w:p w:rsidR="00B827DD" w:rsidRPr="00461D34" w:rsidRDefault="00B827DD" w:rsidP="00D31900">
      <w:pPr>
        <w:spacing w:after="0" w:line="240" w:lineRule="auto"/>
        <w:jc w:val="both"/>
        <w:rPr>
          <w:rFonts w:ascii="Times New Roman" w:hAnsi="Times New Roman" w:cs="Times New Roman"/>
        </w:rPr>
      </w:pPr>
    </w:p>
    <w:p w:rsidR="00B827DD" w:rsidRPr="00D31900" w:rsidRDefault="00B827DD" w:rsidP="005D2ED5">
      <w:pPr>
        <w:numPr>
          <w:ilvl w:val="1"/>
          <w:numId w:val="21"/>
        </w:numPr>
        <w:spacing w:after="0" w:line="240" w:lineRule="auto"/>
        <w:ind w:left="0" w:firstLine="709"/>
        <w:jc w:val="both"/>
        <w:rPr>
          <w:rFonts w:ascii="Times New Roman" w:hAnsi="Times New Roman" w:cs="Times New Roman"/>
        </w:rPr>
      </w:pPr>
      <w:r w:rsidRPr="00D31900">
        <w:rPr>
          <w:rFonts w:ascii="Times New Roman" w:hAnsi="Times New Roman" w:cs="Times New Roman"/>
        </w:rPr>
        <w:t xml:space="preserve">О реализации мероприятий, проводимых в рамках: </w:t>
      </w:r>
    </w:p>
    <w:p w:rsidR="00B827DD" w:rsidRPr="00D31900" w:rsidRDefault="00B827DD" w:rsidP="005D2ED5">
      <w:pPr>
        <w:numPr>
          <w:ilvl w:val="0"/>
          <w:numId w:val="22"/>
        </w:numPr>
        <w:spacing w:after="0" w:line="240" w:lineRule="auto"/>
        <w:ind w:left="0" w:firstLine="709"/>
        <w:jc w:val="both"/>
        <w:rPr>
          <w:rFonts w:ascii="Times New Roman" w:hAnsi="Times New Roman" w:cs="Times New Roman"/>
          <w:b/>
        </w:rPr>
      </w:pPr>
      <w:r w:rsidRPr="00D31900">
        <w:rPr>
          <w:rFonts w:ascii="Times New Roman" w:hAnsi="Times New Roman" w:cs="Times New Roman"/>
          <w:b/>
        </w:rPr>
        <w:t>Года экологии в Российской Федерации</w:t>
      </w:r>
    </w:p>
    <w:p w:rsidR="00B827DD" w:rsidRPr="00D31900" w:rsidRDefault="00B827DD" w:rsidP="00D31900">
      <w:pPr>
        <w:spacing w:after="0" w:line="240" w:lineRule="auto"/>
        <w:jc w:val="both"/>
        <w:rPr>
          <w:rFonts w:ascii="Times New Roman" w:hAnsi="Times New Roman" w:cs="Times New Roman"/>
          <w:b/>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2017 год объявлен Президентом РФ В.В. Путиным </w:t>
      </w:r>
      <w:r w:rsidRPr="00D31900">
        <w:rPr>
          <w:rFonts w:ascii="Times New Roman" w:hAnsi="Times New Roman" w:cs="Times New Roman"/>
          <w:b/>
          <w:bCs/>
        </w:rPr>
        <w:t>Годом Экологии в России и Годом особо охраняемых природных территорий.</w:t>
      </w:r>
      <w:r w:rsidRPr="00D31900">
        <w:rPr>
          <w:rFonts w:ascii="Times New Roman" w:hAnsi="Times New Roman" w:cs="Times New Roman"/>
        </w:rPr>
        <w:t xml:space="preserve">  Это важный шаг, чтобы мы обратили особое внимание детей на окружающий их мир, на очень тесную взаимосвязь человека, общества и природы. Ведь от состояния природы зависит наша жизнь. Наши  учреждения культуры  ведут большую работу в этом направлении.</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ab/>
        <w:t xml:space="preserve"> Оформлены постоянно-действующие книжно-иллюстративные выставки: «Заповедные и национальные парки- гордость России», фотовыставки «Я эту землю Родиной зову», оформлены эко-выставки «Сбережём и сохраним, прошли экологические беседы «Заповедными тропами», «Для чего нужна вода»- экочасы,  «Царица- водица»- часы познания, «Свалка по имени Земля»- экологические эрудиционы. Оформляются выставки  рисунков «Природа и мы», «Пробуждение весны».  Фотовыставки  «Природы хрупкое дыхание». Клубными работниками проводятся беседы с детьми, посвящённые экологии, викторины  «Край любимый, край заветный мой», тематические часы «Наша земля в наших руках».   </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ab/>
        <w:t>Массовая работа по формированию экологической культуры разнообразна. Она позволяет пользователям понять злободневность экологических проблем. При проведении мероприятия работники культуры  стремятся добиться того, чтобы каждый участник осознал себя частицей Земли, заставляют размышлять над экологическими проблемами, пробуждают неравнодушное отношение к бабочке и стрекозе, к зверю и птице, и в конечном итоге – к самому себе. Главную роль здесь играет умение работников культуры в полном объеме представлять читателям информацию, несущую экологические знания.</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ab/>
        <w:t xml:space="preserve">Прошла экологическая беседа «Заповедными тропами» </w:t>
      </w:r>
      <w:r w:rsidRPr="00D31900">
        <w:rPr>
          <w:rFonts w:ascii="Times New Roman" w:hAnsi="Times New Roman" w:cs="Times New Roman"/>
          <w:lang w:val="en-US"/>
        </w:rPr>
        <w:t>c</w:t>
      </w:r>
      <w:r w:rsidRPr="00D31900">
        <w:rPr>
          <w:rFonts w:ascii="Times New Roman" w:hAnsi="Times New Roman" w:cs="Times New Roman"/>
        </w:rPr>
        <w:t xml:space="preserve">остоялся тематический час «Край, в котором ты родился», посмотрели презентацию «Ульяновск вчера, сегодня, завтра», экологический праздник «С любовью к природе», час познания «Природа, как же ты загадочна?»  </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ab/>
        <w:t>Все мероприятия, проведённые в рамках Года экологии и Года особоохраняемых природных территорий  помогают воспитывать у детей любовь к родной природе, бережное отношение к её богатствам.</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b/>
        </w:rPr>
        <w:t xml:space="preserve">      </w:t>
      </w:r>
      <w:r w:rsidRPr="00D31900">
        <w:rPr>
          <w:rFonts w:ascii="Times New Roman" w:hAnsi="Times New Roman" w:cs="Times New Roman"/>
          <w:b/>
        </w:rPr>
        <w:tab/>
      </w:r>
      <w:r w:rsidRPr="00D31900">
        <w:rPr>
          <w:rFonts w:ascii="Times New Roman" w:hAnsi="Times New Roman" w:cs="Times New Roman"/>
        </w:rPr>
        <w:t xml:space="preserve">В рамках акции </w:t>
      </w:r>
      <w:r w:rsidRPr="00D31900">
        <w:rPr>
          <w:rFonts w:ascii="Times New Roman" w:hAnsi="Times New Roman" w:cs="Times New Roman"/>
          <w:bCs/>
          <w:iCs/>
        </w:rPr>
        <w:t>«Всероссийский экологический субботник «Зелёная Россия»</w:t>
      </w:r>
      <w:r w:rsidRPr="00D31900">
        <w:rPr>
          <w:rFonts w:ascii="Times New Roman" w:hAnsi="Times New Roman" w:cs="Times New Roman"/>
        </w:rPr>
        <w:t xml:space="preserve">  прошёл месячник экологической книги  </w:t>
      </w:r>
      <w:r w:rsidRPr="00D31900">
        <w:rPr>
          <w:rFonts w:ascii="Times New Roman" w:hAnsi="Times New Roman" w:cs="Times New Roman"/>
          <w:bCs/>
        </w:rPr>
        <w:t xml:space="preserve">«Любить природу -  творить добро, в рамках месячника прошли разнообразные мероприятия: беседа - наставление, электронная презентация: «Зелёный мир в наших руках», экологический набат «Земля, которую теряем», познавательный час «Заповедники России», </w:t>
      </w:r>
      <w:r w:rsidRPr="00D31900">
        <w:rPr>
          <w:rFonts w:ascii="Times New Roman" w:hAnsi="Times New Roman" w:cs="Times New Roman"/>
        </w:rPr>
        <w:t xml:space="preserve">конкурс рисунков на тему «Живи с распахнутой душой, живи любуясь красотой». Дети  </w:t>
      </w:r>
      <w:r w:rsidRPr="00D31900">
        <w:rPr>
          <w:rFonts w:ascii="Times New Roman" w:hAnsi="Times New Roman" w:cs="Times New Roman"/>
        </w:rPr>
        <w:lastRenderedPageBreak/>
        <w:t>рисовали земной шар, природу родного края, красоту окружающего мира, конкурс рисунков «Планета Земля - глазами детей»,</w:t>
      </w:r>
      <w:r w:rsidRPr="00D31900">
        <w:rPr>
          <w:rFonts w:ascii="Times New Roman" w:hAnsi="Times New Roman" w:cs="Times New Roman"/>
          <w:bCs/>
        </w:rPr>
        <w:t xml:space="preserve"> акция «Пусть бьётся вечно зелёное сердце планеты».  С ребятами   говорили о природе и об отношении к ней, об уважении ко всему живому, и о способности предвидеть последствия своего поведения в природной среде. Дети знакомились с такими понятиями как экология, эколог, Красная книга, окружающая среда. </w:t>
      </w:r>
      <w:r w:rsidRPr="00D31900">
        <w:rPr>
          <w:rFonts w:ascii="Times New Roman" w:hAnsi="Times New Roman" w:cs="Times New Roman"/>
        </w:rPr>
        <w:t>Многие библиотеки нашего района работали в рамках районных экологических проектов и программ: «Я с книгой открываю мир природы», «Жить в согласии с природой» (Арбузовский с/ф,  Мокробугурнинский, Пилюгинский, Норовский).</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В домах культуры состоялась выставка рисунков, посвященная  Году экологии, под говорящим названием «Природа и мы». Ученики школы представили свои работы на обозрение всех гостей. Детское воображение уникально! Изображение природы и человека в ней, какая простая, казалось бы, задача, но, сколько всего можно изобразить. Это и активный отдых, и работа на участках, и посадка деревьев и уход за растениями, и уборка снега, и многое, многое другое. Не только выставками на тему природы был славен этот год. Насыщенная концертная программа, посвященная году экологии, под названием «Песня льется над землею», прошла в стенах Большенагаткинского  Дома Культуры.</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Говорить об экологии хорошо и правильно, но не менее важно, а может и более, что-то делать самим! И работники  культуры поддерживают это, ведь с мая по сентябрь, уже традиционно проводится экологический десант «Чистый сквер». Все выходят в скверы возле Домов  Культуры и занимаются общественно-полезными делами: высадкой семян растений и цветов, а впоследствии и уходом за ними, уборкой территории от мусора, покраской бордюров и заборов. </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eastAsia="Calibri" w:hAnsi="Times New Roman" w:cs="Times New Roman"/>
          <w:lang w:eastAsia="en-US"/>
        </w:rPr>
        <w:tab/>
      </w:r>
      <w:r w:rsidRPr="00D31900">
        <w:rPr>
          <w:rFonts w:ascii="Times New Roman" w:hAnsi="Times New Roman" w:cs="Times New Roman"/>
        </w:rPr>
        <w:t>В Большенагаткинской</w:t>
      </w:r>
      <w:r w:rsidRPr="00D31900">
        <w:rPr>
          <w:rFonts w:ascii="Times New Roman" w:hAnsi="Times New Roman" w:cs="Times New Roman"/>
          <w:i/>
        </w:rPr>
        <w:t xml:space="preserve"> </w:t>
      </w:r>
      <w:r w:rsidRPr="00D31900">
        <w:rPr>
          <w:rFonts w:ascii="Times New Roman" w:hAnsi="Times New Roman" w:cs="Times New Roman"/>
        </w:rPr>
        <w:t>ДШИ</w:t>
      </w:r>
      <w:r w:rsidRPr="00D31900">
        <w:rPr>
          <w:rFonts w:ascii="Times New Roman" w:hAnsi="Times New Roman" w:cs="Times New Roman"/>
          <w:i/>
        </w:rPr>
        <w:t xml:space="preserve"> </w:t>
      </w:r>
      <w:r w:rsidRPr="00D31900">
        <w:rPr>
          <w:rStyle w:val="aff2"/>
          <w:rFonts w:ascii="Times New Roman" w:hAnsi="Times New Roman" w:cs="Times New Roman"/>
          <w:i w:val="0"/>
          <w:color w:val="000000"/>
        </w:rPr>
        <w:t xml:space="preserve">28.04.17.состоялась  </w:t>
      </w:r>
      <w:r w:rsidRPr="00D31900">
        <w:rPr>
          <w:rStyle w:val="aff2"/>
          <w:rFonts w:ascii="Times New Roman" w:hAnsi="Times New Roman" w:cs="Times New Roman"/>
          <w:i w:val="0"/>
          <w:color w:val="000000"/>
          <w:lang w:val="en-US"/>
        </w:rPr>
        <w:t>I</w:t>
      </w:r>
      <w:r w:rsidRPr="00D31900">
        <w:rPr>
          <w:rStyle w:val="aff2"/>
          <w:rFonts w:ascii="Times New Roman" w:hAnsi="Times New Roman" w:cs="Times New Roman"/>
          <w:i w:val="0"/>
          <w:color w:val="000000"/>
        </w:rPr>
        <w:t xml:space="preserve"> Межрайоннная научно- практическая конференция  «Экология и душа»,а  20.04.17 -зональный конкурс на базе ДШИ «Мы за здоровый образ жизни!»</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Волонтерский центр «Добродея» МАУ ЦКС  регулярно проводил  акции по наведению чистоты и порядка на детских игровых площадках поселка»: 10.05.2017; 14.06.2017; 07.07.2017; 16.08.2017. В акции принимали участие волонтеры ВЦ «Добродея», всего 45 человек</w:t>
      </w:r>
    </w:p>
    <w:p w:rsidR="00B827DD" w:rsidRPr="00D31900" w:rsidRDefault="00B827DD" w:rsidP="00D31900">
      <w:pPr>
        <w:pStyle w:val="a0"/>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5D2ED5">
      <w:pPr>
        <w:numPr>
          <w:ilvl w:val="1"/>
          <w:numId w:val="22"/>
        </w:numPr>
        <w:spacing w:after="0" w:line="240" w:lineRule="auto"/>
        <w:ind w:left="0" w:firstLine="709"/>
        <w:jc w:val="both"/>
        <w:rPr>
          <w:rFonts w:ascii="Times New Roman" w:hAnsi="Times New Roman" w:cs="Times New Roman"/>
          <w:b/>
        </w:rPr>
      </w:pPr>
      <w:r w:rsidRPr="00D31900">
        <w:rPr>
          <w:rFonts w:ascii="Times New Roman" w:hAnsi="Times New Roman" w:cs="Times New Roman"/>
          <w:b/>
        </w:rPr>
        <w:t>Года 205-летия со дня рождения И.А.Гончарова</w:t>
      </w:r>
    </w:p>
    <w:p w:rsidR="00B827DD" w:rsidRPr="00D31900" w:rsidRDefault="00B827DD" w:rsidP="00D31900">
      <w:pPr>
        <w:spacing w:after="0" w:line="240" w:lineRule="auto"/>
        <w:jc w:val="both"/>
        <w:rPr>
          <w:rFonts w:ascii="Times New Roman" w:hAnsi="Times New Roman" w:cs="Times New Roman"/>
          <w:b/>
          <w:i/>
        </w:rPr>
      </w:pPr>
    </w:p>
    <w:p w:rsidR="00B827DD" w:rsidRPr="00D31900" w:rsidRDefault="00B827DD" w:rsidP="00D31900">
      <w:pPr>
        <w:spacing w:after="0" w:line="240" w:lineRule="auto"/>
        <w:ind w:firstLine="709"/>
        <w:jc w:val="both"/>
        <w:rPr>
          <w:rStyle w:val="ab"/>
          <w:rFonts w:ascii="Times New Roman" w:hAnsi="Times New Roman" w:cs="Times New Roman"/>
          <w:b w:val="0"/>
          <w:bCs w:val="0"/>
        </w:rPr>
      </w:pPr>
      <w:r w:rsidRPr="00D31900">
        <w:rPr>
          <w:rStyle w:val="ab"/>
          <w:rFonts w:ascii="Times New Roman" w:hAnsi="Times New Roman" w:cs="Times New Roman"/>
          <w:b w:val="0"/>
          <w:bCs w:val="0"/>
        </w:rPr>
        <w:t xml:space="preserve">В течение всего года в библиотеках района проходили мероприятия, посвящённые юбилею великого земляка, писателя И.А. Гончарова. </w:t>
      </w:r>
    </w:p>
    <w:p w:rsidR="00B827DD" w:rsidRPr="00D31900" w:rsidRDefault="00B827DD" w:rsidP="00D31900">
      <w:pPr>
        <w:spacing w:after="0" w:line="240" w:lineRule="auto"/>
        <w:ind w:firstLine="709"/>
        <w:jc w:val="both"/>
        <w:rPr>
          <w:rFonts w:ascii="Times New Roman" w:hAnsi="Times New Roman" w:cs="Times New Roman"/>
          <w:i/>
          <w:iCs/>
        </w:rPr>
      </w:pPr>
      <w:r w:rsidRPr="00D31900">
        <w:rPr>
          <w:rStyle w:val="ab"/>
          <w:rFonts w:ascii="Times New Roman" w:hAnsi="Times New Roman" w:cs="Times New Roman"/>
          <w:b w:val="0"/>
          <w:bCs w:val="0"/>
        </w:rPr>
        <w:t xml:space="preserve">18 июня, в день празднования  205 - й годовщины со дня рождения И.А.  Гончарова </w:t>
      </w:r>
      <w:r w:rsidRPr="00D31900">
        <w:rPr>
          <w:rFonts w:ascii="Times New Roman" w:hAnsi="Times New Roman" w:cs="Times New Roman"/>
        </w:rPr>
        <w:t xml:space="preserve">десять библиотек Цильнинского района (Большенагаткинская центральная районная библиотека им. А.С. Пушкина, Центральная детская библиотека, Телешовский, Новоалгашинский, Кундюковский, Новоникулинский, Елховоозернский, Покровский, Крестниковский, Норовский сельские филиалы)  подключились к участию в </w:t>
      </w:r>
      <w:r w:rsidRPr="00D31900">
        <w:rPr>
          <w:rFonts w:ascii="Times New Roman" w:hAnsi="Times New Roman" w:cs="Times New Roman"/>
          <w:iCs/>
        </w:rPr>
        <w:t>областной акции «Читаем Гончарова вместе: 205 минут чтения».</w:t>
      </w:r>
      <w:r w:rsidRPr="00D31900">
        <w:rPr>
          <w:rFonts w:ascii="Times New Roman" w:hAnsi="Times New Roman" w:cs="Times New Roman"/>
          <w:i/>
          <w:iCs/>
        </w:rPr>
        <w:t xml:space="preserve"> </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Цель акции: воспитание интереса к изучению истории края, гордости за его прошлое, уважения к традициям, быту, культуре своих предков. </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Во всех библиотеках с 11.00 до 14.25 часов участники акции читали произведения И.А. Гончарова «Обыкновенная история», «Обломов», «Фрегат Паллада» и др. </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Большенагаткинской центральной библиотеке им.А.С.Пушкина акция прошла на площадке перед РДК. Была организована книжная выставка по произведениям И.А.Гончарова. Особое внимание было уделено роману «Обломов». Текст романа читали учащиеся Большенагаткинской средней общеобразовательной школы, работники культуры, жители села.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Центральной детской библиотеке прошёл краеведческий час чтения «Читаем Гончарова вместе». Для ребят была оформлена книжная выставка «Необыкновенная история с необыкновенным человеком». Ребята с интересом прослушали информацию о жизни Ивана Гончарова, о его путешествии и книге «Фрегат Паллада», о памятных местах Симбирска-Ульяновска. Прочитали отрывки из романа «Обломов», из главы о детстве Илюши Обломова.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Телешовская сельская библиотека совместно со школой приняла участие в акции. В ходе мероприятия ребята узнали о жизни писателя, его творчестве, чья судьба связана с нашим краем, о том, что творчество И.А.Гончарова внесло большой вклад в духовное развитие общества.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Ребята познакомились с книжной выставкой, посвящённой творчеству великого писателя  «Гончаров и наш край». Проведено заочное путешествие «Памятные места, связанные с именем И.А.Гончарова».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lastRenderedPageBreak/>
        <w:t>В Новоалгашинской сельской библиотеке в этот день все желающие могли прочитать для окружающих не только отрывки из известных произведений И.А.Гончарова, но и его стихотворения. Оказалось, что самым популярным для прочтения романом является «Обломов». Была организована книжная выставка «Я писал только то, что переживал, что мыслил, чувствовал...» по произведениям И.А.Гончарова. Состоялось знакомство с литературой о жизни и творчестве писателя.</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Кундюковском сельском филиале проведена беседа «Жизнь и творчество Ивана Александровича Гончарова» с показом презентации «Гончаровские памятные места Ульяновска». Участники акции читали отрывки из произведения «Фрегат Паллада».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Библиотекарь Новоникулинского  сельского филиала провела акцию  в  летнем оздоровительном лагере. К мероприятию была оформлена книжная выставка «Талант быть человеком». На мероприятии ребята ознакомились с биографией писателя и его творчеством. Проведено заочное путешествие по гончаровским местам. Участники акции читали отрывки из романа «Обломов».</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В Елховоозёрском сельском филиале акция прошла в летнем оздоровительном лагере. Библиотекарь рассказала о жизни и творчестве писателя нашего края Ивана Александровича Гончарова. В ходе мероприятия ребятам  была представлена книжно-иллюстративная выставка, где они познакомились с произведениями писателя. Было подготовлено сообщение об интересных фактах из жизни и творчества русского классика. Ребята и взрослые читали отрывки из произведения писателя «Обломлов». </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Покровском сельском филиале библиотекарь с ребятами читали очерк о жизни и творчестве И.А.Гончарова и отрывок из произведения «Фрегат Паллада».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Библиотекарь Крестниковского сельского филиала представила книжно-иллюстративную книжную выставку «Ожившие страницы: произведения И.А.Гончарова в иллюстрациях». Участники акции читали отрывки из произведения «Обломов».</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Норовском сельском филиале в рамках акции проведена экскурсия-обзор по книжной выставке «Читаем Гончарова». Дети и взрослые читали отрывки из произведения «Обыкновенная история». В акции приняло участие 223 человека.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Цильнинском ЦКС 21 сентября в день памяти литератора проведено мероприятие - литературный салон «По страницам произведений И.А. Гончарова». В нем приняли участие учащиеся Цильнинской средней школы, которые подготовили и показали отрывки из произведений И.А. Гончарова. Всего в мероприятии приняли участие 25 человек, зрителей в зале – 120 человек. Все участники были отмечены памятными дипломами.</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5D2ED5">
      <w:pPr>
        <w:numPr>
          <w:ilvl w:val="1"/>
          <w:numId w:val="22"/>
        </w:numPr>
        <w:spacing w:after="0" w:line="240" w:lineRule="auto"/>
        <w:ind w:left="0" w:firstLine="709"/>
        <w:jc w:val="both"/>
        <w:rPr>
          <w:rFonts w:ascii="Times New Roman" w:hAnsi="Times New Roman" w:cs="Times New Roman"/>
          <w:b/>
        </w:rPr>
      </w:pPr>
      <w:r w:rsidRPr="00D31900">
        <w:rPr>
          <w:rFonts w:ascii="Times New Roman" w:hAnsi="Times New Roman" w:cs="Times New Roman"/>
          <w:b/>
        </w:rPr>
        <w:t>Года 100-летия революции 1917 года в России</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pStyle w:val="af5"/>
        <w:jc w:val="both"/>
        <w:rPr>
          <w:sz w:val="22"/>
          <w:szCs w:val="22"/>
        </w:rPr>
      </w:pPr>
      <w:r w:rsidRPr="00D31900">
        <w:rPr>
          <w:sz w:val="22"/>
          <w:szCs w:val="22"/>
        </w:rPr>
        <w:tab/>
        <w:t xml:space="preserve">К знаменательной дате 100-летия Октябрьской революции оформлялись  тематические  книжные  выставки – обзор «Книги Октября. Дети революции». </w:t>
      </w:r>
      <w:r w:rsidRPr="00D31900">
        <w:rPr>
          <w:sz w:val="22"/>
          <w:szCs w:val="22"/>
        </w:rPr>
        <w:tab/>
        <w:t>Юные читатели  смогли познакомиться с книгами, отражающими исторические события, происходившие в 1917 году. Также в течение месяца библиотекари района проводили с читателями разных возрастных категорий громкие чтения. Дети узнали, когда произошла революция, как назывался корабль, давший залп, кто такой Владимир Ильич Ленин, руководивший восстанием, и многое другое. С интересом рассматривали иллюстрации, относящиеся к этому историческому событию.</w:t>
      </w:r>
    </w:p>
    <w:p w:rsidR="00B827DD" w:rsidRPr="00D31900" w:rsidRDefault="00B827DD" w:rsidP="00D31900">
      <w:pPr>
        <w:pStyle w:val="af5"/>
        <w:jc w:val="both"/>
        <w:rPr>
          <w:sz w:val="22"/>
          <w:szCs w:val="22"/>
        </w:rPr>
      </w:pPr>
      <w:r w:rsidRPr="00D31900">
        <w:rPr>
          <w:sz w:val="22"/>
          <w:szCs w:val="22"/>
        </w:rPr>
        <w:tab/>
        <w:t xml:space="preserve">В Большенагаткинской центральной библиотеке им. А.С. Пушкина к 100-летию Октябрьской революции, был проведён час </w:t>
      </w:r>
      <w:r w:rsidRPr="00D31900">
        <w:rPr>
          <w:color w:val="000000"/>
          <w:sz w:val="22"/>
          <w:szCs w:val="22"/>
        </w:rPr>
        <w:t xml:space="preserve">информации </w:t>
      </w:r>
      <w:r w:rsidRPr="00D31900">
        <w:rPr>
          <w:rStyle w:val="ab"/>
          <w:b w:val="0"/>
          <w:color w:val="000000"/>
          <w:sz w:val="22"/>
          <w:szCs w:val="22"/>
        </w:rPr>
        <w:t>«Судьба и Родина - едины»</w:t>
      </w:r>
      <w:r w:rsidRPr="00D31900">
        <w:rPr>
          <w:rStyle w:val="ab"/>
          <w:color w:val="000000"/>
          <w:sz w:val="22"/>
          <w:szCs w:val="22"/>
        </w:rPr>
        <w:t xml:space="preserve"> </w:t>
      </w:r>
      <w:r w:rsidRPr="00D31900">
        <w:rPr>
          <w:sz w:val="22"/>
          <w:szCs w:val="22"/>
        </w:rPr>
        <w:t>для учащихся старших классов, на котором ведущий дал общее представление об истории возникновения праздника и событиях, связанных с 1917 годом.</w:t>
      </w:r>
    </w:p>
    <w:p w:rsidR="00B827DD" w:rsidRPr="00D31900" w:rsidRDefault="00B827DD" w:rsidP="00D31900">
      <w:pPr>
        <w:pStyle w:val="af5"/>
        <w:jc w:val="both"/>
        <w:rPr>
          <w:sz w:val="22"/>
          <w:szCs w:val="22"/>
        </w:rPr>
      </w:pPr>
      <w:r w:rsidRPr="00D31900">
        <w:rPr>
          <w:sz w:val="22"/>
          <w:szCs w:val="22"/>
        </w:rPr>
        <w:t>Прозвучали патриотические стихи и песни того времени. Все побывали в историческом прошлом нашей страны. Ребята рассуждали на тему революции, зачем она была нужна, как повлияла на дальнейшую жизнь людей. Так же было сказано, как переименовывался праздник с приходом новых руководителей страны.</w:t>
      </w:r>
    </w:p>
    <w:p w:rsidR="00B827DD" w:rsidRPr="00D31900" w:rsidRDefault="00B827DD" w:rsidP="00D31900">
      <w:pPr>
        <w:pStyle w:val="af5"/>
        <w:jc w:val="both"/>
        <w:rPr>
          <w:sz w:val="22"/>
          <w:szCs w:val="22"/>
        </w:rPr>
      </w:pPr>
      <w:r w:rsidRPr="00D31900">
        <w:rPr>
          <w:sz w:val="22"/>
          <w:szCs w:val="22"/>
        </w:rPr>
        <w:tab/>
        <w:t xml:space="preserve">В Норовском сельском филиале оформлена </w:t>
      </w:r>
      <w:r w:rsidRPr="00D31900">
        <w:rPr>
          <w:rStyle w:val="ab"/>
          <w:b w:val="0"/>
          <w:color w:val="000000"/>
          <w:sz w:val="22"/>
          <w:szCs w:val="22"/>
        </w:rPr>
        <w:t>книжная выставка «От февраля до октября 1917 г.»</w:t>
      </w:r>
      <w:r w:rsidRPr="00D31900">
        <w:rPr>
          <w:rStyle w:val="ab"/>
          <w:b w:val="0"/>
          <w:bCs w:val="0"/>
          <w:color w:val="000000"/>
          <w:sz w:val="22"/>
          <w:szCs w:val="22"/>
        </w:rPr>
        <w:t xml:space="preserve">. </w:t>
      </w:r>
      <w:r w:rsidRPr="00D31900">
        <w:rPr>
          <w:sz w:val="22"/>
          <w:szCs w:val="22"/>
        </w:rPr>
        <w:t>На выставке были представлены книги, отражающие исторические события, происходившие в 1917 году.</w:t>
      </w:r>
      <w:r w:rsidRPr="00D31900">
        <w:rPr>
          <w:color w:val="000000"/>
          <w:sz w:val="22"/>
          <w:szCs w:val="22"/>
        </w:rPr>
        <w:t xml:space="preserve"> </w:t>
      </w:r>
      <w:r w:rsidRPr="00D31900">
        <w:rPr>
          <w:sz w:val="22"/>
          <w:szCs w:val="22"/>
        </w:rPr>
        <w:t>Благодаря подобранной литературе каждый читатель имел возможность глубже взглянуть в историю, окунуться в атмосферу крупнейших политических событий XX века.</w:t>
      </w:r>
    </w:p>
    <w:p w:rsidR="00B827DD" w:rsidRPr="00D31900" w:rsidRDefault="00B827DD" w:rsidP="00D31900">
      <w:pPr>
        <w:pStyle w:val="af5"/>
        <w:jc w:val="both"/>
        <w:rPr>
          <w:sz w:val="22"/>
          <w:szCs w:val="22"/>
        </w:rPr>
      </w:pPr>
      <w:r w:rsidRPr="00D31900">
        <w:rPr>
          <w:sz w:val="22"/>
          <w:szCs w:val="22"/>
        </w:rPr>
        <w:t xml:space="preserve">Выставка способствовала привлечению читателей к чтению исторической литературы; знакомила с историей страны, с событиями столетней давности – революцией 1917 года и гражданской войной.  </w:t>
      </w:r>
      <w:r w:rsidRPr="00D31900">
        <w:rPr>
          <w:bCs/>
          <w:sz w:val="22"/>
          <w:szCs w:val="22"/>
        </w:rPr>
        <w:t xml:space="preserve">Беседа –размышление «Октябрьская революция 1917 года. Как это было?» (Новоникулинский с/ф).  </w:t>
      </w:r>
      <w:r w:rsidRPr="00D31900">
        <w:rPr>
          <w:bCs/>
          <w:sz w:val="22"/>
          <w:szCs w:val="22"/>
        </w:rPr>
        <w:lastRenderedPageBreak/>
        <w:t xml:space="preserve">Учащимся рассказали о революции 1917 года: причинах, характере событий, организаторах, формах борьбы, движущих силах и др.; также речь шла об отречении Николая II и формировании Временного правительства. Мероприятие сопровождалась электронной презентацией о событиях тех лет. </w:t>
      </w:r>
      <w:r w:rsidRPr="00D31900">
        <w:rPr>
          <w:sz w:val="22"/>
          <w:szCs w:val="22"/>
        </w:rPr>
        <w:t xml:space="preserve"> </w:t>
      </w:r>
      <w:r w:rsidRPr="00D31900">
        <w:rPr>
          <w:bCs/>
          <w:sz w:val="22"/>
          <w:szCs w:val="22"/>
        </w:rPr>
        <w:t>В сельских библиотеках состоялись выставки книг «Книги революции»  (Карабаевский, Пилюгинский, Малонагаткинский с/ф др.). На выставках были представлены романы, повести, рассказы, а также стихотворения известных авторов М.Горького, И.Бунина, Н.Островского, Б.Пастернака, М. Булгакова, В.Маяковского, А.Блока, А.Ахматовой и других.</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i/>
        </w:rPr>
        <w:tab/>
      </w:r>
      <w:r w:rsidRPr="00D31900">
        <w:rPr>
          <w:rFonts w:ascii="Times New Roman" w:hAnsi="Times New Roman" w:cs="Times New Roman"/>
        </w:rPr>
        <w:t>К Году 100-летия революции 1917 года в России  в Большенагаткинском РДК планировано было показ документальных фильмов и видеороликов.</w:t>
      </w:r>
    </w:p>
    <w:p w:rsidR="00B827DD" w:rsidRPr="00D31900" w:rsidRDefault="00B827DD" w:rsidP="00D31900">
      <w:pPr>
        <w:spacing w:after="0" w:line="240" w:lineRule="auto"/>
        <w:jc w:val="both"/>
        <w:rPr>
          <w:rFonts w:ascii="Times New Roman" w:hAnsi="Times New Roman" w:cs="Times New Roman"/>
          <w:i/>
        </w:rPr>
      </w:pPr>
      <w:r w:rsidRPr="00D31900">
        <w:rPr>
          <w:rFonts w:ascii="Times New Roman" w:hAnsi="Times New Roman" w:cs="Times New Roman"/>
        </w:rPr>
        <w:t>16 февраля были показаны зрителям видеоролики- «Февральская революция. Что это было?»  и «Запечатленное время» на 36 минут. За  основу сюжета  взято значение о революции. Февральская революция 1917 года в России ещё носит название Буржуазно-демократической. Российскими кинематографами были сняты и запечатлены те события, которые происходили в Москве и Петрограде. В Цильнинскорм ЦКС состоялось  тематическое мероприятие «Симбирск-Ульяновск – родина великого вождя».</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11 октября провели исторический час с участниками ансамбля «Уйсас» и «Отрада».  Были показаны видеоролики- «История Октябрьской революции 1917», подготовленный  авторским каналом «Страна Знаний» и «Октябрь 1917 года: переворот или революция?», подготовленный П. Романовым, политическим обозревателем РИА Новости. 7 декабря в Ленинском мемориальном центре прошел Международный форум историков, философов и публицистов «1917-1922 гг: Провинция в эпоху системных кризисов», посвященный к  100 летию Великой российской революции. Организовал форум Союз краеведов Ульяновской области. В нем участвовали доктор исторических наук Прокопенко С.А., Барсукова С.Ю. (УлГУ), Любичанковский С.В. (УлГПУ), Данилкин Л. Делегации  Цильнинского района посчастливилось присутствовать на этом форуме в качестве слушателей. </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5D2ED5">
      <w:pPr>
        <w:numPr>
          <w:ilvl w:val="1"/>
          <w:numId w:val="22"/>
        </w:numPr>
        <w:spacing w:after="0" w:line="240" w:lineRule="auto"/>
        <w:ind w:left="0" w:firstLine="709"/>
        <w:jc w:val="both"/>
        <w:rPr>
          <w:rFonts w:ascii="Times New Roman" w:hAnsi="Times New Roman" w:cs="Times New Roman"/>
          <w:b/>
        </w:rPr>
      </w:pPr>
      <w:r w:rsidRPr="00D31900">
        <w:rPr>
          <w:rFonts w:ascii="Times New Roman" w:hAnsi="Times New Roman" w:cs="Times New Roman"/>
          <w:b/>
        </w:rPr>
        <w:t>Года предпринимательства в Ульяновской области («Бизнес и культура»</w:t>
      </w:r>
    </w:p>
    <w:p w:rsidR="00B827DD" w:rsidRPr="00D31900" w:rsidRDefault="00B827DD" w:rsidP="00D31900">
      <w:pPr>
        <w:spacing w:after="0" w:line="240" w:lineRule="auto"/>
        <w:ind w:firstLine="709"/>
        <w:jc w:val="both"/>
        <w:rPr>
          <w:rFonts w:ascii="Times New Roman" w:hAnsi="Times New Roman" w:cs="Times New Roman"/>
          <w:color w:val="000000"/>
        </w:rPr>
      </w:pPr>
    </w:p>
    <w:p w:rsidR="00B827DD" w:rsidRPr="00D31900" w:rsidRDefault="00B827DD" w:rsidP="00D31900">
      <w:pPr>
        <w:spacing w:after="0" w:line="240" w:lineRule="auto"/>
        <w:ind w:firstLine="709"/>
        <w:jc w:val="both"/>
        <w:rPr>
          <w:rFonts w:ascii="Times New Roman" w:hAnsi="Times New Roman" w:cs="Times New Roman"/>
          <w:color w:val="000000"/>
        </w:rPr>
      </w:pPr>
      <w:r w:rsidRPr="00D31900">
        <w:rPr>
          <w:rFonts w:ascii="Times New Roman" w:hAnsi="Times New Roman" w:cs="Times New Roman"/>
          <w:color w:val="000000"/>
        </w:rPr>
        <w:t xml:space="preserve">Библиотеками Цильнинского района оформлены выставки-рекомендации «В помощь малому бизнесу», «Правовая неотложка» (ЦРБ), выставка - призыв «В будущее с уверенностью» (Орловский с/ф). В Новоалгашинском с/ф прошла встреча «Кто любит труд, того люди чтут». </w:t>
      </w:r>
      <w:r w:rsidRPr="00D31900">
        <w:rPr>
          <w:rFonts w:ascii="Times New Roman" w:hAnsi="Times New Roman" w:cs="Times New Roman"/>
          <w:color w:val="000000"/>
        </w:rPr>
        <w:tab/>
        <w:t>Библиотекарь познакомила детей с разнообразием профессий и значением труда в жизни каждого человека.  В Елховоозёрском подготовлена памятка «Правовая информация предпринимателю», листовка в Норовском с/ф «Наша информация - ваш успех», в Цильнинском детском филиале оформлен буклет «Кто такой предприниматель». В Малонагаткинском прошёл час информации «Первые шаги в малый бизнес», в Староалгашинском  беседа «Дерзайте, увлечённые». Во всех библиотеках прошли циклы мероприятий на тему «Мой маленький огород - здоровье и доход». В Среднетимерсянской сельской  библиотеке провели урок успеха «Бизнес и жизнь»   с приглашением местных фермеров и детей. Рассказали, с какими трудностями приходится сталкиваться в этой нелегкой работе. Была подготовлена книжная выставка «Законы вашего успеха».</w:t>
      </w:r>
    </w:p>
    <w:p w:rsidR="00B827DD" w:rsidRPr="00D31900" w:rsidRDefault="00B827DD" w:rsidP="00D31900">
      <w:pPr>
        <w:pStyle w:val="af5"/>
        <w:jc w:val="both"/>
        <w:rPr>
          <w:sz w:val="22"/>
          <w:szCs w:val="22"/>
        </w:rPr>
      </w:pPr>
      <w:r w:rsidRPr="00D31900">
        <w:rPr>
          <w:sz w:val="22"/>
          <w:szCs w:val="22"/>
        </w:rPr>
        <w:t>25 мая в актовом зале администрации  района состоялось праздничное  мероприятие, на котором  чествовали индивидуальных  предпринимателей,  участвовавших в  социальном развитии  района. В их честь дан праздничный концерт ансамблем русской песни «Отрада» и вокальной студии «Феникс». Присутствовало  100 чел.</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5D2ED5">
      <w:pPr>
        <w:numPr>
          <w:ilvl w:val="1"/>
          <w:numId w:val="22"/>
        </w:numPr>
        <w:spacing w:after="0" w:line="240" w:lineRule="auto"/>
        <w:ind w:left="0" w:firstLine="709"/>
        <w:jc w:val="both"/>
        <w:rPr>
          <w:rFonts w:ascii="Times New Roman" w:hAnsi="Times New Roman" w:cs="Times New Roman"/>
          <w:b/>
        </w:rPr>
      </w:pPr>
      <w:r w:rsidRPr="00D31900">
        <w:rPr>
          <w:rFonts w:ascii="Times New Roman" w:hAnsi="Times New Roman" w:cs="Times New Roman"/>
          <w:b/>
        </w:rPr>
        <w:t>Года «Добрых дел»</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Очень важным делом считается 2017 год – «Год добрых дел», объявленный Губернатором Ульяновской области   С. И. Морозовым. Он велел проводить   мероприятия, направленные на продолжение  развития благотворительной деятельности,  посильной помощи нуждающимся.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Началом, приуроченным к Году «Добрых дел», стал благотворительный марафон «Твори добро», который прошел 6 апреля в Большенагаткинском РДК. В фойе развернута была выставка рукоделий, выпечек, деньги от продажи пошли в пожертвования нуждающимся. В этот день в районный Дом культуры люди шли да шли, чтобы сделать свои  пожертвования.</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Мероприятие началось  9 утра, который собрал много народу- и тех, кто нуждается в помощи, и тех, кто готов сделать в адрес нуждающихся в поддержке свои пожертвования. К присутствующим со словами признательности за поддержку добрых дел обратился Глава района Х.В. Рамазанов.  Он </w:t>
      </w:r>
      <w:r w:rsidRPr="00D31900">
        <w:rPr>
          <w:rFonts w:ascii="Times New Roman" w:hAnsi="Times New Roman" w:cs="Times New Roman"/>
        </w:rPr>
        <w:lastRenderedPageBreak/>
        <w:t>сказал, как важно  не быть равнодушным к  рядом живущим,  к тем,  кто по крови не родной, но очень нуждается в сострадании. Призвал активно помогать, поддержать проходящий марафон. Главу района поддержали присутствующие в зале священнослужители разных конфессий. И в ящик с пожертвованием они стали первыми. Итак, благотворительный марафон продолжался до 21 часа вечера. В мероприятии приняли участие коллективы РДК, района, д/с «Сказка», «Ромашка», «Березка», «Терем-теремок»,  члены клуба «Властелин колясок» из г. Ульяновска.</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Марафон  только этим днем, 6 апреля, не завершился. Он длился в течение месяца и собрал много пожертвований.</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А так же в нашем районе работает акция «Помоги собраться в школу». В летний период, в проходящих социально-значимых мероприятиях, вручаются адресно- посильные помощи детям, нуждающимся в материальной помощи.  Вот  такие мероприятия объединяют людей: кто оказывает материальную  помощь и тех, кто получает эту помощь.</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В рамках Десятилетия доброты в библиотеках  реализуются проекты: «Когда человек не один», «Освети друг друга добром», «Я с книгой открываю мир природы»,  «Жить в согласии с природой»,   «В духовном единстве с природой», «Библиотека- территория здоровья».  С 17 по 30 апреля библиотеки Цильнинского района участвовали  в  областной благотворительной акции «Подари ребёнку книгу», инициированная Ульяновским фондом поддержки детского чтения. В Цильнинском районе в акции приняли участие 14 библиотек-филиалов:  (Пилюгинский, Новоалгашинский, Елховоозёрский, Кундюковский, Староалгашинский д/ф, Цильнинский д/ф, Богдашкинский, ЦДБ, Карабаевский, Крестниковский, Нижнетимерсянский, Мокробугурнинский, Норовский, Телешовский с/ф). Дарственных книг всего было 161 экз. (новых с 2013 по 2016 год- 36 экз.)</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рамках Года «Добрых дел» и Десятилетия доброты в Ульяновской области на 2017-2020 г.г. реализуются проекты,  связанные с детьми их воспитанием и обучением: «Когда человек не один» (Большенагаткинская центральная детская библиотека), «Библиотека - окно в мир равных возможностей» (Цильнинский д/ф). Проведены мероприятия: Уроки доброты «К душе своей найди дорогу», час духовности «Дарованные небесами строки».</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Проводятся волонтёрские акции «Стань читателем библиотеки», направленные на информирование детей и подростков о наличии в библиотеках кружков, клубов по интересам, марафоны чтения «Радоваться жизни, верить и любить». В рамках марафона проведены интерактивные мероприятия для детей с ограниченными возможностями здоровья: «Подарим улыбку друг другу», «Ты не один в этот трудный миг, рядом герои любимых книг».</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рамках мероприятий «Добро к ближнему» реализуются проекты «Мир надежды открывает книга» (ЦРБ), «Освети друг друга добром» (ЦДБ). Проведены волонтёрские акции «От сердца к сердцу», «Поделюсь своей добротой», «Ты в этом мире не один».</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рамках «Территории добра» в ЦРБ и сельских филиалах реализуется проект «Библиотека - территория здоровья». Проект направлен на формирование потребности в здоровом образе жизни, стимулирование занятиями физической культурой и спортом; создание условий для активации социально-значимой деятельности через пропаганду здорового образа жизни. Прошли мероприятия: «Мы здоровью скажем «Да!» - день здоровья,  познавательная игра «Сделай правильный образ жизни», профилактическая книжная выставка «Мир без вредных привычек», «Если хочешь долго жить, сигареты брось курить»- беседа – призыв.</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рамках мероприятий «Культура добра» в сельских библиотеках проведены уроки добрых слов «Давайте говорить друг другу комплименты» (Орловский с/ф), уроки доброты «Подарим улыбку друг другу» (Кайсаровский с/ф). и т.д.</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Волонтерским центром «Добродея» были организованы и проведены следующие акции:</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волонтерский трудовой десант по уборке снега у Обелиска Славы, 26.01.2017. В нем приняли участие 20 человек;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«Социальный час», 13.09.2017 и 19.09.2017, «Забота», 14.09.2017 - помощь пенсионерам-ветеранам труда на дому. В данных мероприятиях приняли участие волонтеры и школьники ЦСШ, всего 45 человек;</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выезды в Ульяновск:  01.06.2017г. – Детская областная клиническая больница отделение онкологии; 02.08.2017 г. - реабилитационный центр «Причал надежды», 03.10.2017 г. – реабилитационный центр  «Открытый дом». Волонтеры ВЦ «Добродея» подготовили и  провели  акции «Подари улыбку детям». Всего в акциях приняло участие 45 волонтеров, охват детей более 100 человек.</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5D2ED5">
      <w:pPr>
        <w:numPr>
          <w:ilvl w:val="1"/>
          <w:numId w:val="21"/>
        </w:numPr>
        <w:spacing w:after="0" w:line="240" w:lineRule="auto"/>
        <w:ind w:left="0" w:firstLine="709"/>
        <w:jc w:val="both"/>
        <w:rPr>
          <w:rFonts w:ascii="Times New Roman" w:hAnsi="Times New Roman" w:cs="Times New Roman"/>
          <w:b/>
        </w:rPr>
      </w:pPr>
      <w:r w:rsidRPr="00D31900">
        <w:rPr>
          <w:rFonts w:ascii="Times New Roman" w:hAnsi="Times New Roman" w:cs="Times New Roman"/>
          <w:b/>
        </w:rPr>
        <w:lastRenderedPageBreak/>
        <w:t>Об участии в сетевых акциях («День Победы», «Ночь кино», «Ночь искусства», «Ночь музеев», «Библионочь» и т.д.)</w:t>
      </w:r>
    </w:p>
    <w:p w:rsidR="00B827DD" w:rsidRPr="00D31900" w:rsidRDefault="00B827DD" w:rsidP="00D31900">
      <w:pPr>
        <w:spacing w:after="0" w:line="240" w:lineRule="auto"/>
        <w:jc w:val="both"/>
        <w:rPr>
          <w:rFonts w:ascii="Times New Roman" w:hAnsi="Times New Roman" w:cs="Times New Roman"/>
          <w:b/>
        </w:rPr>
      </w:pPr>
    </w:p>
    <w:p w:rsidR="00B827DD" w:rsidRPr="00D31900" w:rsidRDefault="00B827DD" w:rsidP="00D31900">
      <w:pPr>
        <w:spacing w:after="0" w:line="240" w:lineRule="auto"/>
        <w:jc w:val="both"/>
        <w:rPr>
          <w:rFonts w:ascii="Times New Roman" w:hAnsi="Times New Roman" w:cs="Times New Roman"/>
          <w:b/>
        </w:rPr>
      </w:pPr>
      <w:r w:rsidRPr="00D31900">
        <w:rPr>
          <w:rFonts w:ascii="Times New Roman" w:hAnsi="Times New Roman" w:cs="Times New Roman"/>
          <w:b/>
        </w:rPr>
        <w:t>Акция «День Победы»</w:t>
      </w:r>
    </w:p>
    <w:p w:rsidR="00B827DD" w:rsidRPr="00D31900" w:rsidRDefault="00B827DD" w:rsidP="00D31900">
      <w:pPr>
        <w:pStyle w:val="af5"/>
        <w:jc w:val="both"/>
        <w:rPr>
          <w:sz w:val="22"/>
          <w:szCs w:val="22"/>
        </w:rPr>
      </w:pPr>
      <w:r w:rsidRPr="00D31900">
        <w:rPr>
          <w:sz w:val="22"/>
          <w:szCs w:val="22"/>
        </w:rPr>
        <w:tab/>
        <w:t>Есть в нашей жизни события, которые переполняют душу радостью, безмерной гордостью и счастьем за всех людей, всю страну. Таким событием является День Победы нашего великого  народа над фашистской Германией в 1945 году. 72 года прошло с того дня, но память о нём живёт в сердцах всего русского народа. Наша Победа не ушла в прошлое. Это живая победа, обращённая в настоящее и будущее. Для того, чтобы в сердцах подрастающего поколения не осталось ни одного сомнения в правильности, справедливости и значимости этого дня, нами библиотекарями проводится планомерная, систематическая работа в данном направлении.</w:t>
      </w:r>
      <w:r w:rsidRPr="00D31900">
        <w:rPr>
          <w:sz w:val="22"/>
          <w:szCs w:val="22"/>
        </w:rPr>
        <w:tab/>
      </w:r>
    </w:p>
    <w:p w:rsidR="00B827DD" w:rsidRPr="00D31900" w:rsidRDefault="00B827DD" w:rsidP="00D31900">
      <w:pPr>
        <w:pStyle w:val="af5"/>
        <w:jc w:val="both"/>
        <w:rPr>
          <w:sz w:val="22"/>
          <w:szCs w:val="22"/>
        </w:rPr>
      </w:pPr>
      <w:r w:rsidRPr="00D31900">
        <w:rPr>
          <w:sz w:val="22"/>
          <w:szCs w:val="22"/>
        </w:rPr>
        <w:tab/>
        <w:t xml:space="preserve">Прошел цикл  мероприятий в рамках реализации государственной программы «Патриотическое воспитание граждан Российской федерации на 2016-2020 г.г.». Прошли уроки памяти «Ульяновцы в боях за Родину», «Я камнем стал, но я живу» (о земляке, Герое Советского союза Князькине Н.); поэтический час «Давным,   давно была война». Вечер - встречи поколений «Помним о детстве, войной опалённом» и мн.др. </w:t>
      </w:r>
    </w:p>
    <w:p w:rsidR="00B827DD" w:rsidRPr="00D31900" w:rsidRDefault="00B827DD" w:rsidP="00D31900">
      <w:pPr>
        <w:pStyle w:val="af5"/>
        <w:jc w:val="both"/>
        <w:rPr>
          <w:sz w:val="22"/>
          <w:szCs w:val="22"/>
        </w:rPr>
      </w:pPr>
      <w:r w:rsidRPr="00D31900">
        <w:rPr>
          <w:sz w:val="22"/>
          <w:szCs w:val="22"/>
        </w:rPr>
        <w:t xml:space="preserve">В рамках празднования 72-й годовщины Победы в Великой Отечественной войне Большенагаткинская центральная библиотека им.А.С. Пушкина провела акцию «Я помню, я горжусь».  В стихах и прозе специалисты администрации района и поселения, учащиеся Большенагаткинской СОШ, работники культуры и социальной защиты населения ярко и эмоционально говорили о величии совершённого советским народом подвига, читали стихи о войне, героизме советских солдат, матерях ждущих своих сыновей, о долгожданной Победе... Звучали произведения и местных авторов. </w:t>
      </w:r>
    </w:p>
    <w:p w:rsidR="00B827DD" w:rsidRPr="00D31900" w:rsidRDefault="00B827DD" w:rsidP="00D31900">
      <w:pPr>
        <w:pStyle w:val="af5"/>
        <w:jc w:val="both"/>
        <w:rPr>
          <w:sz w:val="22"/>
          <w:szCs w:val="22"/>
        </w:rPr>
      </w:pPr>
      <w:r w:rsidRPr="00D31900">
        <w:rPr>
          <w:sz w:val="22"/>
          <w:szCs w:val="22"/>
        </w:rPr>
        <w:t>Многие жители села стали участниками акции «Звезда Памяти». Записав имена своих отцов, дедов, воевавших на фронтах Великой Отечественной, на маленьких звёздочках, они сложили большую пятиконечную звезду — символ нашей Победы. Всего в акции приняло участие более 40 человек; </w:t>
      </w:r>
    </w:p>
    <w:p w:rsidR="00B827DD" w:rsidRPr="00D31900" w:rsidRDefault="00B827DD" w:rsidP="00D31900">
      <w:pPr>
        <w:pStyle w:val="af5"/>
        <w:jc w:val="both"/>
        <w:rPr>
          <w:sz w:val="22"/>
          <w:szCs w:val="22"/>
        </w:rPr>
      </w:pPr>
      <w:r w:rsidRPr="00D31900">
        <w:rPr>
          <w:sz w:val="22"/>
          <w:szCs w:val="22"/>
        </w:rPr>
        <w:tab/>
        <w:t>Все библиотеки оформляли книжно - иллюстративные  выставки, проводили обзоры и беседы на темы «Ушедшая память бессмертна», «Минувших лет святая память», «Поклон земле суровой и прекрасной» и др.</w:t>
      </w:r>
    </w:p>
    <w:p w:rsidR="00B827DD" w:rsidRPr="00D31900" w:rsidRDefault="00B827DD" w:rsidP="00D31900">
      <w:pPr>
        <w:pStyle w:val="af5"/>
        <w:jc w:val="both"/>
        <w:rPr>
          <w:iCs/>
          <w:sz w:val="22"/>
          <w:szCs w:val="22"/>
        </w:rPr>
      </w:pPr>
      <w:r w:rsidRPr="00D31900">
        <w:rPr>
          <w:sz w:val="22"/>
          <w:szCs w:val="22"/>
        </w:rPr>
        <w:t xml:space="preserve">4 мая 18 библиотек района  подключились к областному </w:t>
      </w:r>
      <w:r w:rsidRPr="00D31900">
        <w:rPr>
          <w:iCs/>
          <w:sz w:val="22"/>
          <w:szCs w:val="22"/>
        </w:rPr>
        <w:t xml:space="preserve">патриотическому флешмобу «Читай, во имя мира».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В этот же день восемь  библиотек района присоединились к проведению </w:t>
      </w:r>
      <w:r w:rsidRPr="00D31900">
        <w:rPr>
          <w:rFonts w:ascii="Times New Roman" w:hAnsi="Times New Roman" w:cs="Times New Roman"/>
          <w:iCs/>
        </w:rPr>
        <w:t xml:space="preserve"> Международной акции «Читаем детям о войне»,</w:t>
      </w:r>
      <w:r w:rsidRPr="00D31900">
        <w:rPr>
          <w:rFonts w:ascii="Times New Roman" w:hAnsi="Times New Roman" w:cs="Times New Roman"/>
          <w:b/>
          <w:bCs/>
        </w:rPr>
        <w:t xml:space="preserve"> </w:t>
      </w:r>
      <w:r w:rsidRPr="00D31900">
        <w:rPr>
          <w:rFonts w:ascii="Times New Roman" w:hAnsi="Times New Roman" w:cs="Times New Roman"/>
        </w:rPr>
        <w:t xml:space="preserve">главной целью которой является воспитание патриотических чувств у детей на примере лучшей  детской литературы о Великой Отечественной войне.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В рамках международной акции 4 мая в 14:00 в библиотеках Цильнинского района, как и в других уголках России и за её пределами, прошёл час одновременного чтения произведений о Великой Отечественной войне, приуроченный к 72-й годовщине Великой Победы. Детям были прочитаны вслух лучшие образцы художественной литературы,  посвящённой событиям 1941-1945 г.г. и великому человеческому подвигу.</w:t>
      </w:r>
    </w:p>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rPr>
        <w:tab/>
      </w:r>
      <w:r w:rsidRPr="00D31900">
        <w:rPr>
          <w:rFonts w:ascii="Times New Roman" w:hAnsi="Times New Roman" w:cs="Times New Roman"/>
          <w:color w:val="000000"/>
        </w:rPr>
        <w:t>Час  одновременного громкого чтения произведений о войне, написанных для детей и подростков, помог участникам осознать важность сохранения памяти о переломных событиях в истории Отчизны, почувствовать и понять боль своих соотечественников, переживших те страшные годы, воспитать любовь к Родине.</w:t>
      </w:r>
    </w:p>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ab/>
        <w:t>Читали книги: А.Печёрской «Дети — Герои Великой Отечественной войны», А.Гайдара «Голубая чашка», Алексеев «Ни шагу назад»,  В.Катаева «Сын полка» и др. Всего в рамках акции приняло участие 256 человек, обогатился внутренний мир детей и подростков через книгу, расширились знания о литературных произведения о ВОв.</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r>
      <w:r w:rsidRPr="00D31900">
        <w:rPr>
          <w:rFonts w:ascii="Times New Roman" w:hAnsi="Times New Roman" w:cs="Times New Roman"/>
          <w:color w:val="000000"/>
        </w:rPr>
        <w:t xml:space="preserve">Особое значение придаётся мероприятиям, посвящённым судьбам наших земляков в годы Великой Отечественной войны. Это </w:t>
      </w:r>
      <w:r w:rsidRPr="00D31900">
        <w:rPr>
          <w:rFonts w:ascii="Times New Roman" w:hAnsi="Times New Roman" w:cs="Times New Roman"/>
        </w:rPr>
        <w:t>Неделя памяти и славы фронтовой «Мы помним, мы знаем, мы чтим» (Норовский с/ф). В рамках Недели дети больше узнали о патриотах своей страны и родного края, у ребят проявилась гордость и уважение  к своим землякам,  к прошлому своего народа.</w:t>
      </w:r>
    </w:p>
    <w:p w:rsidR="00B827DD" w:rsidRPr="00D31900" w:rsidRDefault="00B827DD" w:rsidP="00D31900">
      <w:pPr>
        <w:spacing w:after="0" w:line="240" w:lineRule="auto"/>
        <w:jc w:val="both"/>
        <w:rPr>
          <w:rFonts w:ascii="Times New Roman" w:hAnsi="Times New Roman" w:cs="Times New Roman"/>
          <w:iCs/>
        </w:rPr>
      </w:pPr>
      <w:r w:rsidRPr="00D31900">
        <w:rPr>
          <w:rFonts w:ascii="Times New Roman" w:hAnsi="Times New Roman" w:cs="Times New Roman"/>
        </w:rPr>
        <w:tab/>
        <w:t xml:space="preserve">9 мая работники культуры  района приняли участие во </w:t>
      </w:r>
      <w:r w:rsidRPr="00D31900">
        <w:rPr>
          <w:rFonts w:ascii="Times New Roman" w:hAnsi="Times New Roman" w:cs="Times New Roman"/>
          <w:iCs/>
        </w:rPr>
        <w:t xml:space="preserve">Всероссийской акции «Бессмертный полк». </w:t>
      </w:r>
      <w:r w:rsidRPr="00D31900">
        <w:rPr>
          <w:rFonts w:ascii="Times New Roman" w:hAnsi="Times New Roman" w:cs="Times New Roman"/>
        </w:rPr>
        <w:t xml:space="preserve">В каждой семье есть своя военная история. И как это важно для всех нас, чтобы наши дети и дети наших детей помнили о Великой войне, о том, что сделали для нас деды.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Около десяти тысяч жителей Цильнинского района ушли на фронт защищать нашу Родину. Их потомки прошли в праздничной колонне в День Победы. Участники шествия держали в руках транспаранты с фотографиями своих родственников, воевавших на фронтах Великой Отечественной Войны.</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lastRenderedPageBreak/>
        <w:t>В День памяти и скорби  прошли часы памяти «День, который разрушил мечты», уличные акции «Набат войны нам вновь стучит в сердца». Прошли митинги - реквиемы и акции «Зажги свою свечу».</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Состоялись волонтерские акции по оказанию посильной помощи на дому ветеранам и участникам ВОВ. </w:t>
      </w:r>
    </w:p>
    <w:p w:rsidR="00B827DD" w:rsidRPr="00D31900" w:rsidRDefault="00B827DD" w:rsidP="00D31900">
      <w:pPr>
        <w:spacing w:after="0" w:line="240" w:lineRule="auto"/>
        <w:jc w:val="both"/>
        <w:rPr>
          <w:rFonts w:ascii="Times New Roman" w:hAnsi="Times New Roman" w:cs="Times New Roman"/>
          <w:i/>
        </w:rPr>
      </w:pPr>
    </w:p>
    <w:p w:rsidR="00B827DD" w:rsidRPr="00D31900" w:rsidRDefault="00B827DD" w:rsidP="00D31900">
      <w:pPr>
        <w:spacing w:after="0" w:line="240" w:lineRule="auto"/>
        <w:jc w:val="both"/>
        <w:rPr>
          <w:rFonts w:ascii="Times New Roman" w:hAnsi="Times New Roman" w:cs="Times New Roman"/>
          <w:b/>
        </w:rPr>
      </w:pPr>
      <w:r w:rsidRPr="00D31900">
        <w:rPr>
          <w:rFonts w:ascii="Times New Roman" w:hAnsi="Times New Roman" w:cs="Times New Roman"/>
        </w:rPr>
        <w:t xml:space="preserve">                       </w:t>
      </w:r>
      <w:r w:rsidRPr="00D31900">
        <w:rPr>
          <w:rFonts w:ascii="Times New Roman" w:hAnsi="Times New Roman" w:cs="Times New Roman"/>
          <w:b/>
        </w:rPr>
        <w:t xml:space="preserve">  «Ночь кино»</w:t>
      </w:r>
    </w:p>
    <w:p w:rsidR="00B827DD" w:rsidRPr="00D31900" w:rsidRDefault="00B827DD" w:rsidP="00D31900">
      <w:pPr>
        <w:spacing w:after="0" w:line="240" w:lineRule="auto"/>
        <w:jc w:val="both"/>
        <w:rPr>
          <w:rFonts w:ascii="Times New Roman" w:hAnsi="Times New Roman" w:cs="Times New Roman"/>
          <w:b/>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27 августа Большенагаткинский РДК собрал любителей кинофильмов на «Ночь кино». Было показано три художественных фильма  разного жанра, и для разного категория населения. В РДК люди шли  с семьями, друзьями, с соседями.</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18 часов состоялся фильм-сказка   «Снежная королева 3: Огонь и лед».</w:t>
      </w:r>
      <w:r w:rsidRPr="00D31900">
        <w:rPr>
          <w:rFonts w:ascii="Times New Roman" w:hAnsi="Times New Roman" w:cs="Times New Roman"/>
          <w:b/>
        </w:rPr>
        <w:t xml:space="preserve">  </w:t>
      </w:r>
      <w:r w:rsidRPr="00D31900">
        <w:rPr>
          <w:rFonts w:ascii="Times New Roman" w:hAnsi="Times New Roman" w:cs="Times New Roman"/>
        </w:rPr>
        <w:t>Герои фильма Герда и Кай притягивали к себе присутствующих в</w:t>
      </w:r>
      <w:r w:rsidRPr="00D31900">
        <w:rPr>
          <w:rFonts w:ascii="Times New Roman" w:hAnsi="Times New Roman" w:cs="Times New Roman"/>
          <w:b/>
        </w:rPr>
        <w:t xml:space="preserve"> </w:t>
      </w:r>
      <w:r w:rsidRPr="00D31900">
        <w:rPr>
          <w:rFonts w:ascii="Times New Roman" w:hAnsi="Times New Roman" w:cs="Times New Roman"/>
        </w:rPr>
        <w:t xml:space="preserve">зале зрителей.  Фильм начинался так:  после своих невероятных приключений, описанных в прошлых частях мультфильма, Герда и Кай становятся настоящими знаменитостями, но это не приносит им счастья.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 этом фильме зрители взяли поучительные нравоучения. Еще раз хочется обратиться к народным поговоркам: «любовь и добро побеждают зло».</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В 20 часов</w:t>
      </w:r>
      <w:r w:rsidRPr="00D31900">
        <w:rPr>
          <w:rFonts w:ascii="Times New Roman" w:hAnsi="Times New Roman" w:cs="Times New Roman"/>
          <w:b/>
        </w:rPr>
        <w:t xml:space="preserve"> </w:t>
      </w:r>
      <w:r w:rsidRPr="00D31900">
        <w:rPr>
          <w:rFonts w:ascii="Times New Roman" w:hAnsi="Times New Roman" w:cs="Times New Roman"/>
        </w:rPr>
        <w:t>вечера  зрителей ожидал военный фильм - мелодрама</w:t>
      </w:r>
      <w:r w:rsidRPr="00D31900">
        <w:rPr>
          <w:rFonts w:ascii="Times New Roman" w:hAnsi="Times New Roman" w:cs="Times New Roman"/>
          <w:b/>
        </w:rPr>
        <w:t xml:space="preserve">  </w:t>
      </w:r>
      <w:r w:rsidRPr="00D31900">
        <w:rPr>
          <w:rFonts w:ascii="Times New Roman" w:hAnsi="Times New Roman" w:cs="Times New Roman"/>
        </w:rPr>
        <w:t>«28 панфиловцев», снятый 2016 году режиссерами А. Шальопа,  К. Дружининым.</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За основу фильма взято историческое событие, происходившие в Великой Отечественной войне, героев 28 солдат, которые защищали – обороняли  город Москву от немецко-фашистских захватчиков, под командованием генерал-майора И. В. Панфилова.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Фильм «28 панфиловцев» дают зрителям патриотический дух. Учит молодежь любить и защищать свою родину.</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- 22 часов  вечера состоялся показ фильма режиссера А. Федотова, снятый 2017 году комедия  «Кухня. Последняя битва». В фильме мы видели знаменитых актеров, как: Дмитрий Нагиев, Олег Табаков, Дмитрий Назаров.</w:t>
      </w:r>
    </w:p>
    <w:p w:rsidR="00B827DD" w:rsidRPr="00D31900" w:rsidRDefault="00B827DD" w:rsidP="00D31900">
      <w:pPr>
        <w:spacing w:after="0" w:line="240" w:lineRule="auto"/>
        <w:ind w:left="709"/>
        <w:jc w:val="both"/>
        <w:rPr>
          <w:rFonts w:ascii="Times New Roman" w:hAnsi="Times New Roman" w:cs="Times New Roman"/>
        </w:rPr>
      </w:pPr>
      <w:r w:rsidRPr="00D31900">
        <w:rPr>
          <w:rFonts w:ascii="Times New Roman" w:hAnsi="Times New Roman" w:cs="Times New Roman"/>
        </w:rPr>
        <w:t xml:space="preserve">В «Ночь кино» присутствовало 240 чел, в том числе дети 25 чел. </w:t>
      </w:r>
    </w:p>
    <w:p w:rsidR="00B827DD" w:rsidRPr="00D31900" w:rsidRDefault="00B827DD" w:rsidP="00D31900">
      <w:pPr>
        <w:spacing w:after="0" w:line="240" w:lineRule="auto"/>
        <w:jc w:val="both"/>
        <w:rPr>
          <w:rFonts w:ascii="Times New Roman" w:hAnsi="Times New Roman" w:cs="Times New Roman"/>
          <w:i/>
        </w:rPr>
      </w:pPr>
    </w:p>
    <w:p w:rsidR="00B827DD" w:rsidRPr="00D31900" w:rsidRDefault="00B827DD" w:rsidP="00D31900">
      <w:pPr>
        <w:pStyle w:val="af5"/>
        <w:jc w:val="both"/>
        <w:rPr>
          <w:b/>
          <w:sz w:val="22"/>
          <w:szCs w:val="22"/>
        </w:rPr>
      </w:pPr>
      <w:r w:rsidRPr="00D31900">
        <w:rPr>
          <w:sz w:val="22"/>
          <w:szCs w:val="22"/>
        </w:rPr>
        <w:t xml:space="preserve">            </w:t>
      </w:r>
      <w:r w:rsidRPr="00D31900">
        <w:rPr>
          <w:b/>
          <w:sz w:val="22"/>
          <w:szCs w:val="22"/>
        </w:rPr>
        <w:t>Акция «Ночь искусств»</w:t>
      </w:r>
    </w:p>
    <w:p w:rsidR="00B827DD" w:rsidRPr="00D31900" w:rsidRDefault="00B827DD" w:rsidP="00D31900">
      <w:pPr>
        <w:pStyle w:val="af5"/>
        <w:jc w:val="both"/>
        <w:rPr>
          <w:sz w:val="22"/>
          <w:szCs w:val="22"/>
        </w:rPr>
      </w:pPr>
    </w:p>
    <w:p w:rsidR="00B827DD" w:rsidRPr="00D31900" w:rsidRDefault="00B827DD" w:rsidP="00D31900">
      <w:pPr>
        <w:pStyle w:val="af5"/>
        <w:jc w:val="both"/>
        <w:rPr>
          <w:sz w:val="22"/>
          <w:szCs w:val="22"/>
        </w:rPr>
      </w:pPr>
      <w:r w:rsidRPr="00D31900">
        <w:rPr>
          <w:sz w:val="22"/>
          <w:szCs w:val="22"/>
        </w:rPr>
        <w:tab/>
        <w:t>4 ноября учреждения культуры  Цильнинского района (ЦРБ, Крестниковский, Норовский, Нижнетимерсянский, Цильнинский поселковый /ф, Цильнинский д/ф, Новоникулинский, Орловский, Кундюковский, Среднетимерсянский, Елховоозёрский с/ф, Большенагаткинская ДШИ, Цильнинский ЦКС и др)</w:t>
      </w:r>
      <w:r w:rsidRPr="00D31900">
        <w:rPr>
          <w:i/>
          <w:sz w:val="22"/>
          <w:szCs w:val="22"/>
        </w:rPr>
        <w:t xml:space="preserve"> </w:t>
      </w:r>
      <w:r w:rsidRPr="00D31900">
        <w:rPr>
          <w:sz w:val="22"/>
          <w:szCs w:val="22"/>
        </w:rPr>
        <w:t xml:space="preserve">открыли свои двери   для проведения Всероссийской акции «Ночь искусств». </w:t>
      </w:r>
      <w:r w:rsidRPr="00D31900">
        <w:rPr>
          <w:rFonts w:eastAsia="Times New Roman"/>
          <w:color w:val="000000"/>
          <w:sz w:val="22"/>
          <w:szCs w:val="22"/>
        </w:rPr>
        <w:t>Акция, направленная на вовлечение массовой аудитории в культурную жизнь прошла в необычном формате. Общая тема акции «Искусство объединяет»,  подчеркивает  единство всех видов искусств.</w:t>
      </w:r>
      <w:r w:rsidRPr="00D31900">
        <w:rPr>
          <w:sz w:val="22"/>
          <w:szCs w:val="22"/>
        </w:rPr>
        <w:t xml:space="preserve"> Для этого в библиотеках были подготовлены специальные программы, работали интересные площадки. Проведено 27 мероприятий. Количество участников акции «Ночь искусств» составило 178 человек.</w:t>
      </w:r>
    </w:p>
    <w:p w:rsidR="00B827DD" w:rsidRPr="00D31900" w:rsidRDefault="00B827DD" w:rsidP="00D31900">
      <w:pPr>
        <w:pStyle w:val="af5"/>
        <w:jc w:val="both"/>
        <w:rPr>
          <w:sz w:val="22"/>
          <w:szCs w:val="22"/>
        </w:rPr>
      </w:pPr>
      <w:r w:rsidRPr="00D31900">
        <w:rPr>
          <w:rFonts w:eastAsia="Times New Roman"/>
          <w:color w:val="000000"/>
          <w:sz w:val="22"/>
          <w:szCs w:val="22"/>
        </w:rPr>
        <w:tab/>
        <w:t xml:space="preserve">В Норовском сельском филиале прошли </w:t>
      </w:r>
      <w:r w:rsidRPr="00D31900">
        <w:rPr>
          <w:sz w:val="22"/>
          <w:szCs w:val="22"/>
        </w:rPr>
        <w:t>Театральные миниатюры «Ставим пьесу». Учащиеся младших классов показали сценки из жизни школы «Всё наоборот», «На уроке русского языка» и другие, где показали свои таланты актёра.</w:t>
      </w:r>
    </w:p>
    <w:p w:rsidR="00B827DD" w:rsidRPr="00D31900" w:rsidRDefault="00B827DD" w:rsidP="00D31900">
      <w:pPr>
        <w:pStyle w:val="af5"/>
        <w:jc w:val="both"/>
        <w:rPr>
          <w:rFonts w:eastAsia="Times New Roman"/>
          <w:color w:val="000000"/>
          <w:sz w:val="22"/>
          <w:szCs w:val="22"/>
        </w:rPr>
      </w:pPr>
      <w:r w:rsidRPr="00D31900">
        <w:rPr>
          <w:sz w:val="22"/>
          <w:szCs w:val="22"/>
        </w:rPr>
        <w:tab/>
        <w:t xml:space="preserve">КиноЛаборатория: «Книга+Кино» пригласила любителей кино на просмотр и обсуждение мультфильма С.Я. Маршака: «Вот какой рассеянный». Режиссёр Марианна Новогрудская, музыка Алексей Рыбников. 1975года. </w:t>
      </w:r>
      <w:r w:rsidRPr="00D31900">
        <w:rPr>
          <w:rFonts w:eastAsia="Times New Roman"/>
          <w:color w:val="000000"/>
          <w:sz w:val="22"/>
          <w:szCs w:val="22"/>
        </w:rPr>
        <w:t>После просмотра состоялось оживленное обсуждение мультфильма, ребята поделились своим мнением, переживаниями за главных героев, а также фантазиями об их дальнейшей судьбе.</w:t>
      </w:r>
    </w:p>
    <w:p w:rsidR="00B827DD" w:rsidRPr="00D31900" w:rsidRDefault="00B827DD" w:rsidP="00D31900">
      <w:pPr>
        <w:pStyle w:val="af5"/>
        <w:jc w:val="both"/>
        <w:rPr>
          <w:sz w:val="22"/>
          <w:szCs w:val="22"/>
        </w:rPr>
      </w:pPr>
      <w:r w:rsidRPr="00D31900">
        <w:rPr>
          <w:sz w:val="22"/>
          <w:szCs w:val="22"/>
        </w:rPr>
        <w:tab/>
        <w:t>Любители порисовать участвовали в конкурсе «От портрета до натюрморта». В формате открытого микрофона прошел поэтический час «Ах, эта сказочная осень», который был посвящен поэзии и красоте осени. Читали полюбившиеся стихи на тему осени не только классиков нашей литературы, но и современных авторов, делились своими размышлениями. Прекрасные авторские стихи прозвучали в исполнении Старостина Данилы.</w:t>
      </w:r>
    </w:p>
    <w:p w:rsidR="00B827DD" w:rsidRPr="00D31900" w:rsidRDefault="00B827DD" w:rsidP="00D31900">
      <w:pPr>
        <w:pStyle w:val="af5"/>
        <w:jc w:val="both"/>
        <w:rPr>
          <w:sz w:val="22"/>
          <w:szCs w:val="22"/>
        </w:rPr>
      </w:pPr>
      <w:r w:rsidRPr="00D31900">
        <w:rPr>
          <w:sz w:val="22"/>
          <w:szCs w:val="22"/>
        </w:rPr>
        <w:tab/>
        <w:t xml:space="preserve">Музыкальное ассорти «Ритмы осени»,  в ходе которого каждый мог продемонстрировать свои танцевальные  таланты. В Крестниковском сельском филиале  было организовано две площадки. </w:t>
      </w:r>
    </w:p>
    <w:p w:rsidR="00B827DD" w:rsidRPr="00D31900" w:rsidRDefault="00B827DD" w:rsidP="00D31900">
      <w:pPr>
        <w:pStyle w:val="af5"/>
        <w:jc w:val="both"/>
        <w:rPr>
          <w:sz w:val="22"/>
          <w:szCs w:val="22"/>
        </w:rPr>
      </w:pPr>
      <w:r w:rsidRPr="00D31900">
        <w:rPr>
          <w:sz w:val="22"/>
          <w:szCs w:val="22"/>
        </w:rPr>
        <w:lastRenderedPageBreak/>
        <w:t xml:space="preserve"> </w:t>
      </w:r>
      <w:r w:rsidRPr="00D31900">
        <w:rPr>
          <w:sz w:val="22"/>
          <w:szCs w:val="22"/>
        </w:rPr>
        <w:tab/>
        <w:t xml:space="preserve">Первая площадка была для детей - любителей кино и мультфильмов </w:t>
      </w:r>
      <w:r w:rsidRPr="00D31900">
        <w:rPr>
          <w:bCs/>
          <w:sz w:val="22"/>
          <w:szCs w:val="22"/>
        </w:rPr>
        <w:t>«Любимые кино -  герои»</w:t>
      </w:r>
      <w:r w:rsidRPr="00D31900">
        <w:rPr>
          <w:sz w:val="22"/>
          <w:szCs w:val="22"/>
        </w:rPr>
        <w:t xml:space="preserve">.   Ребята угадывали из какого фильма или мультика то или иное высказывание, песня или музыка. </w:t>
      </w:r>
    </w:p>
    <w:p w:rsidR="00B827DD" w:rsidRPr="00D31900" w:rsidRDefault="00B827DD" w:rsidP="00D31900">
      <w:pPr>
        <w:pStyle w:val="af5"/>
        <w:jc w:val="both"/>
        <w:rPr>
          <w:sz w:val="22"/>
          <w:szCs w:val="22"/>
        </w:rPr>
      </w:pPr>
      <w:r w:rsidRPr="00D31900">
        <w:rPr>
          <w:sz w:val="22"/>
          <w:szCs w:val="22"/>
        </w:rPr>
        <w:tab/>
        <w:t xml:space="preserve">Вторая площадка была подготовлена для любителей русских народных песен </w:t>
      </w:r>
      <w:r w:rsidRPr="00D31900">
        <w:rPr>
          <w:bCs/>
          <w:sz w:val="22"/>
          <w:szCs w:val="22"/>
        </w:rPr>
        <w:t>«Русская мелодия»</w:t>
      </w:r>
      <w:r w:rsidRPr="00D31900">
        <w:rPr>
          <w:sz w:val="22"/>
          <w:szCs w:val="22"/>
        </w:rPr>
        <w:t>. Она объединила и молодых, и людей постарше, и людей с ограниченными возможностями здоровья. Вспомнили песни, которые пели раньше, их красоту и мелодичность. Всего мероприятие посетили: 10 детей до 14 лет, 4-взрослых с 45 до 67 лет, 1 из которых инвалид. Для подготовки и проведения мероприятия пользовались компьютерными технологиями.</w:t>
      </w:r>
    </w:p>
    <w:p w:rsidR="00B827DD" w:rsidRPr="00D31900" w:rsidRDefault="00B827DD" w:rsidP="00D31900">
      <w:pPr>
        <w:pStyle w:val="af5"/>
        <w:jc w:val="both"/>
        <w:rPr>
          <w:sz w:val="22"/>
          <w:szCs w:val="22"/>
        </w:rPr>
      </w:pPr>
      <w:r w:rsidRPr="00D31900">
        <w:rPr>
          <w:sz w:val="22"/>
          <w:szCs w:val="22"/>
        </w:rPr>
        <w:t xml:space="preserve">В Нижнетимерсянском сельском филиале площадки назывались: 1 площадка  «Поэтический вернисаж» прошла в библиотеке. Учащиеся 8 класса показали мини - сценку </w:t>
      </w:r>
      <w:r w:rsidRPr="00D31900">
        <w:rPr>
          <w:bCs/>
          <w:sz w:val="22"/>
          <w:szCs w:val="22"/>
        </w:rPr>
        <w:t>«На уроке русского языка»</w:t>
      </w:r>
      <w:r w:rsidRPr="00D31900">
        <w:rPr>
          <w:sz w:val="22"/>
          <w:szCs w:val="22"/>
        </w:rPr>
        <w:t xml:space="preserve">. Базарнова О. Марьин М. в шутливой форме инсценировали «Как проходит урок русского языка».  2 площадка «Прекрасное рядом»  прошла в местном музее. </w:t>
      </w:r>
    </w:p>
    <w:p w:rsidR="00B827DD" w:rsidRPr="00D31900" w:rsidRDefault="00B827DD" w:rsidP="00D31900">
      <w:pPr>
        <w:pStyle w:val="af5"/>
        <w:jc w:val="both"/>
        <w:rPr>
          <w:sz w:val="22"/>
          <w:szCs w:val="22"/>
        </w:rPr>
      </w:pPr>
      <w:r w:rsidRPr="00D31900">
        <w:rPr>
          <w:sz w:val="22"/>
          <w:szCs w:val="22"/>
        </w:rPr>
        <w:tab/>
        <w:t>Здесь была представлена коллекция вышивок местных рукодельниц Салюковой З.И., Дубовой А.М.  Вышивка – это не только красота, но и возможность перенять обычаи своего народа, лучше понять и увидеть русскую культуру.   Представленные картины местного художника Егорова Н.Н. разнообразны по своему сюжету и направлению. Автор умеет видеть природу, его картины содержат в себе красоту и привлекают своим художественным достоинством. В душах ребят посещение выставки оставило настроение праздника, обещание чего-то необычного и удивительного. Всего на мероприятиях присутствовало 28 чел. Их них 18 детей, 10 взрослых.</w:t>
      </w:r>
    </w:p>
    <w:p w:rsidR="00B827DD" w:rsidRPr="00D31900" w:rsidRDefault="00B827DD" w:rsidP="00D31900">
      <w:pPr>
        <w:pStyle w:val="af5"/>
        <w:jc w:val="both"/>
        <w:rPr>
          <w:color w:val="000000"/>
          <w:sz w:val="22"/>
          <w:szCs w:val="22"/>
        </w:rPr>
      </w:pPr>
      <w:r w:rsidRPr="00D31900">
        <w:rPr>
          <w:color w:val="000000"/>
          <w:sz w:val="22"/>
          <w:szCs w:val="22"/>
        </w:rPr>
        <w:tab/>
      </w:r>
      <w:r w:rsidRPr="00D31900">
        <w:rPr>
          <w:bCs/>
          <w:color w:val="000000"/>
          <w:sz w:val="22"/>
          <w:szCs w:val="22"/>
        </w:rPr>
        <w:t>Цильнинская  детская библиотека</w:t>
      </w:r>
      <w:r w:rsidRPr="00D31900">
        <w:rPr>
          <w:color w:val="000000"/>
          <w:sz w:val="22"/>
          <w:szCs w:val="22"/>
        </w:rPr>
        <w:t xml:space="preserve">  принимала всех желающих приобщиться к миру искусства, чтения и книги. Для ребят была подготовлена интересная и насыщенная программа. Они смогли окунуться в мир ночи, полюбоваться ее красотой и таинственностью. Молодежь приняла участие в викторине по сказкам П.П. Бажова «Угадай-ка»; сказочный переполох </w:t>
      </w:r>
      <w:r w:rsidRPr="00D31900">
        <w:rPr>
          <w:bCs/>
          <w:color w:val="000000"/>
          <w:sz w:val="22"/>
          <w:szCs w:val="22"/>
        </w:rPr>
        <w:t>«Литературная игра»</w:t>
      </w:r>
      <w:r w:rsidRPr="00D31900">
        <w:rPr>
          <w:color w:val="000000"/>
          <w:sz w:val="22"/>
          <w:szCs w:val="22"/>
        </w:rPr>
        <w:t xml:space="preserve">; арт-зал </w:t>
      </w:r>
      <w:r w:rsidRPr="00D31900">
        <w:rPr>
          <w:bCs/>
          <w:color w:val="000000"/>
          <w:sz w:val="22"/>
          <w:szCs w:val="22"/>
        </w:rPr>
        <w:t xml:space="preserve">«Добрых рук мастерство», </w:t>
      </w:r>
      <w:r w:rsidRPr="00D31900">
        <w:rPr>
          <w:color w:val="000000"/>
          <w:sz w:val="22"/>
          <w:szCs w:val="22"/>
        </w:rPr>
        <w:t xml:space="preserve"> мастер – класс </w:t>
      </w:r>
      <w:r w:rsidRPr="00D31900">
        <w:rPr>
          <w:bCs/>
          <w:color w:val="000000"/>
          <w:sz w:val="22"/>
          <w:szCs w:val="22"/>
        </w:rPr>
        <w:t>«Школа чтецов»</w:t>
      </w:r>
      <w:r w:rsidRPr="00D31900">
        <w:rPr>
          <w:color w:val="000000"/>
          <w:sz w:val="22"/>
          <w:szCs w:val="22"/>
        </w:rPr>
        <w:t>.</w:t>
      </w:r>
    </w:p>
    <w:p w:rsidR="00B827DD" w:rsidRPr="00D31900" w:rsidRDefault="00B827DD" w:rsidP="00D31900">
      <w:pPr>
        <w:pStyle w:val="af5"/>
        <w:jc w:val="both"/>
        <w:rPr>
          <w:color w:val="000000"/>
          <w:sz w:val="22"/>
          <w:szCs w:val="22"/>
        </w:rPr>
      </w:pPr>
      <w:r w:rsidRPr="00D31900">
        <w:rPr>
          <w:color w:val="000000"/>
          <w:sz w:val="22"/>
          <w:szCs w:val="22"/>
        </w:rPr>
        <w:t xml:space="preserve">Ребята посмотрели отрывок из художественного фильма «Артист». В течение всего мероприятия молодёжь могла ознакомиться с выставкой книжных изданий </w:t>
      </w:r>
      <w:r w:rsidRPr="00D31900">
        <w:rPr>
          <w:bCs/>
          <w:color w:val="000000"/>
          <w:sz w:val="22"/>
          <w:szCs w:val="22"/>
        </w:rPr>
        <w:t>«Мир искусства дарит мысли, дарит чувства»</w:t>
      </w:r>
      <w:r w:rsidRPr="00D31900">
        <w:rPr>
          <w:color w:val="000000"/>
          <w:sz w:val="22"/>
          <w:szCs w:val="22"/>
        </w:rPr>
        <w:t xml:space="preserve">. Продолжила действовать акция </w:t>
      </w:r>
      <w:r w:rsidRPr="00D31900">
        <w:rPr>
          <w:bCs/>
          <w:color w:val="000000"/>
          <w:sz w:val="22"/>
          <w:szCs w:val="22"/>
        </w:rPr>
        <w:t>«Книгу — в добрые руки»</w:t>
      </w:r>
      <w:r w:rsidRPr="00D31900">
        <w:rPr>
          <w:color w:val="000000"/>
          <w:sz w:val="22"/>
          <w:szCs w:val="22"/>
        </w:rPr>
        <w:t xml:space="preserve"> и каждый мог выбрать себе книгу по душе. В этот вечер в библиотеке царила атмосфера праздника, творчества, уюта, доброжелательности. Присутствующих было 11 человек.</w:t>
      </w:r>
    </w:p>
    <w:p w:rsidR="00B827DD" w:rsidRPr="00D31900" w:rsidRDefault="00B827DD" w:rsidP="00D31900">
      <w:pPr>
        <w:pStyle w:val="af5"/>
        <w:jc w:val="both"/>
        <w:rPr>
          <w:sz w:val="22"/>
          <w:szCs w:val="22"/>
        </w:rPr>
      </w:pPr>
      <w:r w:rsidRPr="00D31900">
        <w:rPr>
          <w:sz w:val="22"/>
          <w:szCs w:val="22"/>
        </w:rPr>
        <w:t>Кундюковская сельская библиотека  приняла  участие в акции «Ночь искусств»,  посвященная  ко Дню народного единства. Была подготовлена программа по темам:  «Народов много Родина одна». Участники познакомились  с историей праздника, участвовали в викторине «В единстве наша сила».</w:t>
      </w:r>
    </w:p>
    <w:p w:rsidR="00B827DD" w:rsidRPr="00D31900" w:rsidRDefault="00B827DD" w:rsidP="00D31900">
      <w:pPr>
        <w:pStyle w:val="af5"/>
        <w:jc w:val="both"/>
        <w:rPr>
          <w:sz w:val="22"/>
          <w:szCs w:val="22"/>
        </w:rPr>
      </w:pPr>
      <w:r w:rsidRPr="00D31900">
        <w:rPr>
          <w:sz w:val="22"/>
          <w:szCs w:val="22"/>
        </w:rPr>
        <w:tab/>
        <w:t>Была представлена выставка «Революция 1917 года: от февраля к октябрю», показ презентации «История и уроки Октября». Дань уважения к традициям предков никого не оставила равнодушным, подарив хорошее настроение и стремление к познанию своих корней и любовь к Родине. Присутствовало 12 чел.</w:t>
      </w:r>
    </w:p>
    <w:p w:rsidR="00B827DD" w:rsidRPr="00D31900" w:rsidRDefault="00B827DD" w:rsidP="00D31900">
      <w:pPr>
        <w:pStyle w:val="af5"/>
        <w:jc w:val="both"/>
        <w:rPr>
          <w:sz w:val="22"/>
          <w:szCs w:val="22"/>
        </w:rPr>
      </w:pPr>
      <w:r w:rsidRPr="00D31900">
        <w:rPr>
          <w:sz w:val="22"/>
          <w:szCs w:val="22"/>
        </w:rPr>
        <w:t>В рамках Всероссийской «Ночи искусств» организовали педагоги Детской школы искусств Калакова М. М. и Кирикова С.В.</w:t>
      </w:r>
    </w:p>
    <w:p w:rsidR="00B827DD" w:rsidRPr="00D31900" w:rsidRDefault="00B827DD" w:rsidP="00D31900">
      <w:pPr>
        <w:pStyle w:val="af5"/>
        <w:jc w:val="both"/>
        <w:rPr>
          <w:rFonts w:eastAsia="Times New Roman"/>
          <w:kern w:val="1"/>
          <w:sz w:val="22"/>
          <w:szCs w:val="22"/>
        </w:rPr>
      </w:pPr>
      <w:r w:rsidRPr="00D31900">
        <w:rPr>
          <w:color w:val="000000"/>
          <w:sz w:val="22"/>
          <w:szCs w:val="22"/>
        </w:rPr>
        <w:t>Одна из площадок «Великий маринист», была посвящена И.К.Айвазовскому.</w:t>
      </w:r>
      <w:r w:rsidRPr="00D31900">
        <w:rPr>
          <w:rFonts w:eastAsia="Times New Roman"/>
          <w:kern w:val="1"/>
          <w:sz w:val="22"/>
          <w:szCs w:val="22"/>
        </w:rPr>
        <w:t xml:space="preserve">  В сознании многих поколений людей И.К. Айвазовский был и остаётся певцом моря. Никто не изображал море так поэтично и вдохновенно, как Айвазовский. В своих многочисленных маринах он показал нам море в его беспредельной дали, в колдовстве лунных ночей, в грозном неистовстве бурь, в светозарных восходах и заходах.  Более 6 тыс. картин у этого художника, и большинство из них – морские пейзажи. Большинство, но не все. Иногда ошибочно утверждают, что Айвазовский писал только море. Это не так. Писал он картины и на другие сюжеты и даже портреты. </w:t>
      </w:r>
    </w:p>
    <w:p w:rsidR="00B827DD" w:rsidRPr="00D31900" w:rsidRDefault="00B827DD" w:rsidP="00D31900">
      <w:pPr>
        <w:pStyle w:val="af5"/>
        <w:jc w:val="both"/>
        <w:rPr>
          <w:sz w:val="22"/>
          <w:szCs w:val="22"/>
        </w:rPr>
      </w:pPr>
      <w:r w:rsidRPr="00D31900">
        <w:rPr>
          <w:rFonts w:eastAsia="Times New Roman"/>
          <w:kern w:val="1"/>
          <w:sz w:val="22"/>
          <w:szCs w:val="22"/>
        </w:rPr>
        <w:t xml:space="preserve">Педагоги рассказали о жизни и творчестве великого живописца, </w:t>
      </w:r>
      <w:r w:rsidRPr="00D31900">
        <w:rPr>
          <w:sz w:val="22"/>
          <w:szCs w:val="22"/>
        </w:rPr>
        <w:t>о знаменитых полотнах художника: «Девятый вал», «Черное море», «Штиль», «Среди волн» и др.</w:t>
      </w:r>
    </w:p>
    <w:p w:rsidR="00B827DD" w:rsidRPr="00D31900" w:rsidRDefault="00B827DD" w:rsidP="00D31900">
      <w:pPr>
        <w:pStyle w:val="af5"/>
        <w:jc w:val="both"/>
        <w:rPr>
          <w:rFonts w:eastAsia="Times New Roman"/>
          <w:kern w:val="1"/>
          <w:sz w:val="22"/>
          <w:szCs w:val="22"/>
        </w:rPr>
      </w:pPr>
      <w:r w:rsidRPr="00D31900">
        <w:rPr>
          <w:rFonts w:eastAsia="Times New Roman"/>
          <w:kern w:val="1"/>
          <w:sz w:val="22"/>
          <w:szCs w:val="22"/>
        </w:rPr>
        <w:t>Звучали произведения: Шопен Ф. «Этюд №12», «Этюд №13», Скрябин  А. Этюд ми Мажор, Гендель «Пассакалья», Е.Дога «Сонет» и др.</w:t>
      </w:r>
    </w:p>
    <w:p w:rsidR="00B827DD" w:rsidRPr="00D31900" w:rsidRDefault="00B827DD" w:rsidP="00D31900">
      <w:pPr>
        <w:pStyle w:val="af5"/>
        <w:jc w:val="both"/>
        <w:rPr>
          <w:rFonts w:eastAsia="Times New Roman"/>
          <w:kern w:val="1"/>
          <w:sz w:val="22"/>
          <w:szCs w:val="22"/>
        </w:rPr>
      </w:pPr>
      <w:r w:rsidRPr="00D31900">
        <w:rPr>
          <w:rFonts w:eastAsia="Times New Roman"/>
          <w:kern w:val="1"/>
          <w:sz w:val="22"/>
          <w:szCs w:val="22"/>
        </w:rPr>
        <w:t>Вместе мы поговорили об этом художнике, о его картинах, о его делах и поступках, которые были не менее замечательными, чем его художественные полотна.</w:t>
      </w:r>
    </w:p>
    <w:p w:rsidR="00B827DD" w:rsidRPr="00D31900" w:rsidRDefault="00B827DD" w:rsidP="00D31900">
      <w:pPr>
        <w:pStyle w:val="af5"/>
        <w:jc w:val="both"/>
        <w:rPr>
          <w:color w:val="000000"/>
          <w:sz w:val="22"/>
          <w:szCs w:val="22"/>
        </w:rPr>
      </w:pPr>
      <w:r w:rsidRPr="00D31900">
        <w:rPr>
          <w:color w:val="000000"/>
          <w:sz w:val="22"/>
          <w:szCs w:val="22"/>
        </w:rPr>
        <w:t>Вторая площадка «Энергия мечты» была не менее интересна. Октябрьская революция стала знаковым событием в истории России 20 века. Она кардинально изменила не только строй, режим в стране, но и жизнь миллионов людей. Эти перемены, безусловно отразились в искусстве того времени, в частности, в литературе.</w:t>
      </w:r>
    </w:p>
    <w:p w:rsidR="00B827DD" w:rsidRPr="00D31900" w:rsidRDefault="00B827DD" w:rsidP="00D31900">
      <w:pPr>
        <w:pStyle w:val="af5"/>
        <w:jc w:val="both"/>
        <w:rPr>
          <w:color w:val="000000"/>
          <w:sz w:val="22"/>
          <w:szCs w:val="22"/>
        </w:rPr>
      </w:pPr>
      <w:r w:rsidRPr="00D31900">
        <w:rPr>
          <w:color w:val="000000"/>
          <w:sz w:val="22"/>
          <w:szCs w:val="22"/>
        </w:rPr>
        <w:tab/>
        <w:t xml:space="preserve">Площадка была посвящена поэтам переломной  эпохи, в чьём творчестве отражены события революционного и постреволюционного периода: свершения, мечты, великие завоевания, </w:t>
      </w:r>
      <w:r w:rsidRPr="00D31900">
        <w:rPr>
          <w:color w:val="000000"/>
          <w:sz w:val="22"/>
          <w:szCs w:val="22"/>
        </w:rPr>
        <w:lastRenderedPageBreak/>
        <w:t>романтические представления. Библиотекари познакомили присутствующих с произведениями В.Маяковского, С.Есенина, А.Блока, Л.Н.Гумилёва, М. Цветаевой и др.</w:t>
      </w:r>
    </w:p>
    <w:p w:rsidR="00B827DD" w:rsidRPr="00D31900" w:rsidRDefault="00B827DD" w:rsidP="00D31900">
      <w:pPr>
        <w:pStyle w:val="af5"/>
        <w:jc w:val="both"/>
        <w:rPr>
          <w:sz w:val="22"/>
          <w:szCs w:val="22"/>
        </w:rPr>
      </w:pPr>
      <w:r w:rsidRPr="00D31900">
        <w:rPr>
          <w:color w:val="000000"/>
          <w:sz w:val="22"/>
          <w:szCs w:val="22"/>
        </w:rPr>
        <w:t>Вечером состоялся концерт, посвящённый Дню народного единства.</w:t>
      </w:r>
      <w:r w:rsidRPr="00D31900">
        <w:rPr>
          <w:sz w:val="22"/>
          <w:szCs w:val="22"/>
        </w:rPr>
        <w:t xml:space="preserve"> В исполнении сотрудников РДК прозвучали мелодии и </w:t>
      </w:r>
      <w:r w:rsidRPr="00D31900">
        <w:rPr>
          <w:bCs/>
          <w:sz w:val="22"/>
          <w:szCs w:val="22"/>
        </w:rPr>
        <w:t>песни</w:t>
      </w:r>
      <w:r w:rsidRPr="00D31900">
        <w:rPr>
          <w:sz w:val="22"/>
          <w:szCs w:val="22"/>
        </w:rPr>
        <w:t xml:space="preserve"> </w:t>
      </w:r>
      <w:r w:rsidRPr="00D31900">
        <w:rPr>
          <w:bCs/>
          <w:sz w:val="22"/>
          <w:szCs w:val="22"/>
        </w:rPr>
        <w:t>о</w:t>
      </w:r>
      <w:r w:rsidRPr="00D31900">
        <w:rPr>
          <w:sz w:val="22"/>
          <w:szCs w:val="22"/>
        </w:rPr>
        <w:t xml:space="preserve"> России, </w:t>
      </w:r>
      <w:r w:rsidRPr="00D31900">
        <w:rPr>
          <w:bCs/>
          <w:sz w:val="22"/>
          <w:szCs w:val="22"/>
        </w:rPr>
        <w:t>Родине</w:t>
      </w:r>
      <w:r w:rsidRPr="00D31900">
        <w:rPr>
          <w:sz w:val="22"/>
          <w:szCs w:val="22"/>
        </w:rPr>
        <w:t>, родном крае.</w:t>
      </w:r>
    </w:p>
    <w:p w:rsidR="00B827DD" w:rsidRPr="00D31900" w:rsidRDefault="00B827DD" w:rsidP="00D31900">
      <w:pPr>
        <w:pStyle w:val="af5"/>
        <w:jc w:val="both"/>
        <w:rPr>
          <w:rFonts w:eastAsia="Times New Roman"/>
          <w:color w:val="000000"/>
          <w:sz w:val="22"/>
          <w:szCs w:val="22"/>
        </w:rPr>
      </w:pPr>
      <w:r w:rsidRPr="00D31900">
        <w:rPr>
          <w:sz w:val="22"/>
          <w:szCs w:val="22"/>
        </w:rPr>
        <w:t xml:space="preserve">В ходе проведения  различных площадок, люди разных возрастов смогли пообщаться и отдохнуть душой. </w:t>
      </w:r>
      <w:r w:rsidRPr="00D31900">
        <w:rPr>
          <w:rFonts w:eastAsia="Times New Roman"/>
          <w:color w:val="000000"/>
          <w:sz w:val="22"/>
          <w:szCs w:val="22"/>
        </w:rPr>
        <w:t xml:space="preserve">Судя по одобрительным отзывам участников «Ночи искусств - 2017» данное событие станет важной страницей и поводом для продолжения новых встреч и общения в стенах наших учреждений культуры. </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pStyle w:val="af5"/>
        <w:jc w:val="both"/>
        <w:rPr>
          <w:b/>
          <w:sz w:val="22"/>
          <w:szCs w:val="22"/>
        </w:rPr>
      </w:pPr>
      <w:r w:rsidRPr="00D31900">
        <w:rPr>
          <w:sz w:val="22"/>
          <w:szCs w:val="22"/>
        </w:rPr>
        <w:tab/>
        <w:t xml:space="preserve">     </w:t>
      </w:r>
      <w:r w:rsidRPr="00D31900">
        <w:rPr>
          <w:b/>
          <w:sz w:val="22"/>
          <w:szCs w:val="22"/>
        </w:rPr>
        <w:t xml:space="preserve">Акция  «Библионочь- 2017» </w:t>
      </w:r>
    </w:p>
    <w:p w:rsidR="00B827DD" w:rsidRPr="00D31900" w:rsidRDefault="00B827DD" w:rsidP="00D31900">
      <w:pPr>
        <w:pStyle w:val="af5"/>
        <w:jc w:val="both"/>
        <w:rPr>
          <w:b/>
          <w:sz w:val="22"/>
          <w:szCs w:val="22"/>
        </w:rPr>
      </w:pPr>
    </w:p>
    <w:p w:rsidR="00B827DD" w:rsidRPr="00D31900" w:rsidRDefault="00B827DD" w:rsidP="00D31900">
      <w:pPr>
        <w:pStyle w:val="af5"/>
        <w:jc w:val="both"/>
        <w:rPr>
          <w:sz w:val="22"/>
          <w:szCs w:val="22"/>
        </w:rPr>
      </w:pPr>
      <w:r w:rsidRPr="00D31900">
        <w:rPr>
          <w:sz w:val="22"/>
          <w:szCs w:val="22"/>
        </w:rPr>
        <w:tab/>
        <w:t>21 апреля 2017 года в библиотеках Цильнинского района в шестой раз состоялась акция «Библионочь-2017». В рамках акции двери 21 библиотеки были открыты до 22:00 и принимали гостей. У каждой библиотеки была своя программа мероприятия, но все были объединены общей темой - «Это чудо - планета Земля!».</w:t>
      </w:r>
    </w:p>
    <w:p w:rsidR="00B827DD" w:rsidRPr="00D31900" w:rsidRDefault="00B827DD" w:rsidP="00D31900">
      <w:pPr>
        <w:pStyle w:val="af5"/>
        <w:jc w:val="both"/>
        <w:rPr>
          <w:sz w:val="22"/>
          <w:szCs w:val="22"/>
        </w:rPr>
      </w:pPr>
      <w:r w:rsidRPr="00D31900">
        <w:rPr>
          <w:sz w:val="22"/>
          <w:szCs w:val="22"/>
        </w:rPr>
        <w:tab/>
        <w:t>В Большенагаткинской центральной районной библиотеке имени А.С. Пушкина для гостей развернули несколько интересных и увлекательных площадок. Гости участвовали в экологическом лото - презентации «Об экологии с позитивом». Отгадывали вопросы из блоков: «Мир растений», «Мир птиц», «Мир животных», «Мир насекомых».</w:t>
      </w:r>
    </w:p>
    <w:p w:rsidR="00B827DD" w:rsidRPr="00D31900" w:rsidRDefault="00B827DD" w:rsidP="00D31900">
      <w:pPr>
        <w:pStyle w:val="af5"/>
        <w:jc w:val="both"/>
        <w:rPr>
          <w:sz w:val="22"/>
          <w:szCs w:val="22"/>
        </w:rPr>
      </w:pPr>
      <w:r w:rsidRPr="00D31900">
        <w:rPr>
          <w:sz w:val="22"/>
          <w:szCs w:val="22"/>
        </w:rPr>
        <w:t>Необычным был конкурс «Верните нас в родные места». Глядя на глобус, участники вспоминали, где обитают животные, изображённые на карточке и «возвращали каждого на его родину».</w:t>
      </w:r>
    </w:p>
    <w:p w:rsidR="00B827DD" w:rsidRPr="00D31900" w:rsidRDefault="00B827DD" w:rsidP="00D31900">
      <w:pPr>
        <w:pStyle w:val="af5"/>
        <w:jc w:val="both"/>
        <w:rPr>
          <w:sz w:val="22"/>
          <w:szCs w:val="22"/>
        </w:rPr>
      </w:pPr>
      <w:r w:rsidRPr="00D31900">
        <w:rPr>
          <w:sz w:val="22"/>
          <w:szCs w:val="22"/>
        </w:rPr>
        <w:t xml:space="preserve"> Состоялась встреча с начальником отдела муниципального контроля администрации МО «Цильнинский район» С.Ю. Красновым. С большим вниманием гости «Библионочи» прослушали познавательный рассказ специалиста об «Экологическом паспорте Цильнинского района», сопровождавшийся электронной презентацией. Затем участники смогли познакомиться с физико-географической характеристикой территории района, ресурсами растительного и животного мира, узнать о наличии и состоянии особо охраняемых природных территорий. Была представлена книжная выставка «Не опоздай спасти мир», о самых чистых и загрязнённых городах мира.</w:t>
      </w:r>
    </w:p>
    <w:p w:rsidR="00B827DD" w:rsidRPr="00D31900" w:rsidRDefault="00B827DD" w:rsidP="00D31900">
      <w:pPr>
        <w:pStyle w:val="af5"/>
        <w:jc w:val="both"/>
        <w:rPr>
          <w:sz w:val="22"/>
          <w:szCs w:val="22"/>
        </w:rPr>
      </w:pPr>
      <w:r w:rsidRPr="00D31900">
        <w:rPr>
          <w:sz w:val="22"/>
          <w:szCs w:val="22"/>
        </w:rPr>
        <w:tab/>
        <w:t>Для любителей поэтических чтений работал эко-лирический микрофон «Гармония природы устами поэтов», где гости и сотрудники библиотеки декламировали произведения знаменитых поэтов о родине и природе.</w:t>
      </w:r>
    </w:p>
    <w:p w:rsidR="00B827DD" w:rsidRPr="00D31900" w:rsidRDefault="00B827DD" w:rsidP="00D31900">
      <w:pPr>
        <w:pStyle w:val="af5"/>
        <w:jc w:val="both"/>
        <w:rPr>
          <w:sz w:val="22"/>
          <w:szCs w:val="22"/>
        </w:rPr>
      </w:pPr>
      <w:r w:rsidRPr="00D31900">
        <w:rPr>
          <w:sz w:val="22"/>
          <w:szCs w:val="22"/>
        </w:rPr>
        <w:t>Музыкальную мозаику «В саду ягода малинка» гостям «Библионочи» подготовили специалисты Районного Дома Культуры. Участники площадки по прозвучавшему фрагменту отгадывали название песни и исполняли её. За правильно угаданные мелодии участники получали призы.</w:t>
      </w:r>
    </w:p>
    <w:p w:rsidR="00B827DD" w:rsidRPr="00D31900" w:rsidRDefault="00B827DD" w:rsidP="00D31900">
      <w:pPr>
        <w:pStyle w:val="af5"/>
        <w:jc w:val="both"/>
        <w:rPr>
          <w:sz w:val="22"/>
          <w:szCs w:val="22"/>
        </w:rPr>
      </w:pPr>
      <w:r w:rsidRPr="00D31900">
        <w:rPr>
          <w:sz w:val="22"/>
          <w:szCs w:val="22"/>
        </w:rPr>
        <w:tab/>
        <w:t>Мастер-класс «Из мусорной кучки – классные штучки» провела библиотекарь центральной районной библиотеки. Гости из вторичных материалов делали креативные игольницы своими руками. Внимание присутствующих привлекла одноимённая выставка поделок из природных материалов.</w:t>
      </w:r>
    </w:p>
    <w:p w:rsidR="00B827DD" w:rsidRPr="00D31900" w:rsidRDefault="00B827DD" w:rsidP="00D31900">
      <w:pPr>
        <w:pStyle w:val="af5"/>
        <w:jc w:val="both"/>
        <w:rPr>
          <w:sz w:val="22"/>
          <w:szCs w:val="22"/>
        </w:rPr>
      </w:pPr>
      <w:r w:rsidRPr="00D31900">
        <w:rPr>
          <w:sz w:val="22"/>
          <w:szCs w:val="22"/>
        </w:rPr>
        <w:t>Также к мероприятию была подготовлена фото-зона, где был расположен сложенный из книг, сидящий рядом с искусственным деревом, «хозяин» «Библионочи».</w:t>
      </w:r>
    </w:p>
    <w:p w:rsidR="00B827DD" w:rsidRPr="00D31900" w:rsidRDefault="00B827DD" w:rsidP="00D31900">
      <w:pPr>
        <w:pStyle w:val="af5"/>
        <w:jc w:val="both"/>
        <w:rPr>
          <w:sz w:val="22"/>
          <w:szCs w:val="22"/>
        </w:rPr>
      </w:pPr>
      <w:r w:rsidRPr="00D31900">
        <w:rPr>
          <w:sz w:val="22"/>
          <w:szCs w:val="22"/>
        </w:rPr>
        <w:tab/>
        <w:t>«Иное прочтение» досуга посетителям предложила библиотекарь села Покровское. Для ребят работала игровая площадка «Лишних знаний не бывает», о правилах дорожного движения, а взрослые участвовали в анкетировании «Чистое дыхание планеты» и интеллектуальной игре на знание экологии родного края «Защитим природу - защитим себя».</w:t>
      </w:r>
    </w:p>
    <w:p w:rsidR="00B827DD" w:rsidRPr="00D31900" w:rsidRDefault="00B827DD" w:rsidP="00D31900">
      <w:pPr>
        <w:pStyle w:val="af5"/>
        <w:jc w:val="both"/>
        <w:rPr>
          <w:sz w:val="22"/>
          <w:szCs w:val="22"/>
        </w:rPr>
      </w:pPr>
      <w:r w:rsidRPr="00D31900">
        <w:rPr>
          <w:sz w:val="22"/>
          <w:szCs w:val="22"/>
        </w:rPr>
        <w:tab/>
        <w:t>В Большенагаткинской Центральной детской библиотеке также прошли «Библиосумерки», посвященые Году экологии в России. Открыли мероприятие природные персонажи: деревья, цветы, грибы, птицы с просьбой о защите. Участники соревновались в эко-головоломке «Природа нашего края» с показом электронной презентации. Прошёл квест «Путешествие по лесному миру» с остановками на станциях «Солнечная», «Радужная», «Цветочная», «Лесная», где ребята выполняли задания и двигались дальше. В течение мероприятия работали мастер – класс «Оригами», конкурс «Остроглаз», фотозона «Сказочные герои». Ребята читали стихи, посвящённые Дню Земли, фотографировались в костюмах сказочных героев, писали заметки на листьях «Дерева мнений». На абонементе работал Буккроссинг «Превратим весь мир в библиотеку». Кундюковская, Кайсаровская и Елховоозернская библиотеки совместно провели «Библионочь-2017». Библиотекарь Кайсаровского сельского филиала рассказала исторические факты о «Разбойничьем болоте».</w:t>
      </w:r>
    </w:p>
    <w:p w:rsidR="00B827DD" w:rsidRPr="00D31900" w:rsidRDefault="00B827DD" w:rsidP="00D31900">
      <w:pPr>
        <w:pStyle w:val="af5"/>
        <w:jc w:val="both"/>
        <w:rPr>
          <w:sz w:val="22"/>
          <w:szCs w:val="22"/>
        </w:rPr>
      </w:pPr>
      <w:r w:rsidRPr="00D31900">
        <w:rPr>
          <w:sz w:val="22"/>
          <w:szCs w:val="22"/>
        </w:rPr>
        <w:tab/>
        <w:t xml:space="preserve">В Норовском сельском филиале интересно и познавательно прошёл эко-тур «В книжном царстве, природном государстве», где площадка представляла собой выставку карт, атласов, глобуса. Участниками были учащиеся старших классов, которые показали хорошие знания </w:t>
      </w:r>
      <w:r w:rsidRPr="00D31900">
        <w:rPr>
          <w:sz w:val="22"/>
          <w:szCs w:val="22"/>
        </w:rPr>
        <w:lastRenderedPageBreak/>
        <w:t>географии. Ребята приняли участие в оформлении стенгазеты: «Сохраним природу своими руками». Также работала выставка «Фототерапия», где медсестра ФАП Г.А. Яшина рассказывала о лекарственных растениях нашего края, о ценности их для здоровья и правилах пользования. Увлекательно прошла викторина «Как вести себя в природе» по страницам Красной книги Ульяновской области.</w:t>
      </w:r>
    </w:p>
    <w:p w:rsidR="00B827DD" w:rsidRPr="00D31900" w:rsidRDefault="00B827DD" w:rsidP="00D31900">
      <w:pPr>
        <w:pStyle w:val="af5"/>
        <w:jc w:val="both"/>
        <w:rPr>
          <w:sz w:val="22"/>
          <w:szCs w:val="22"/>
        </w:rPr>
      </w:pPr>
      <w:r w:rsidRPr="00D31900">
        <w:rPr>
          <w:sz w:val="22"/>
          <w:szCs w:val="22"/>
        </w:rPr>
        <w:t>«Библионочь» - ежегодная всероссийская акция, доказывающая, что библиотеки совершенно не скучное место, и каждый посетитель может найти занятие по душе.  Всего в акции приняло участие 306 человек.</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5D2ED5">
      <w:pPr>
        <w:numPr>
          <w:ilvl w:val="1"/>
          <w:numId w:val="21"/>
        </w:numPr>
        <w:spacing w:after="0" w:line="240" w:lineRule="auto"/>
        <w:ind w:left="0" w:firstLine="709"/>
        <w:jc w:val="both"/>
        <w:rPr>
          <w:rFonts w:ascii="Times New Roman" w:hAnsi="Times New Roman" w:cs="Times New Roman"/>
          <w:b/>
        </w:rPr>
      </w:pPr>
      <w:r w:rsidRPr="00D31900">
        <w:rPr>
          <w:rFonts w:ascii="Times New Roman" w:hAnsi="Times New Roman" w:cs="Times New Roman"/>
          <w:b/>
        </w:rPr>
        <w:t>Фестивальная карта муниципального образования (в хронологическом порядке)</w:t>
      </w:r>
    </w:p>
    <w:p w:rsidR="00B827DD" w:rsidRPr="00D31900" w:rsidRDefault="00B827DD" w:rsidP="00D31900">
      <w:pPr>
        <w:spacing w:after="0" w:line="240" w:lineRule="auto"/>
        <w:ind w:firstLine="426"/>
        <w:jc w:val="both"/>
        <w:rPr>
          <w:rFonts w:ascii="Times New Roman" w:hAnsi="Times New Roman" w:cs="Times New Roman"/>
        </w:rPr>
      </w:pPr>
    </w:p>
    <w:p w:rsidR="00B827DD" w:rsidRPr="00D31900" w:rsidRDefault="00B827DD"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В МО «Цильнинский район»   в 2017 году проводились:</w:t>
      </w:r>
    </w:p>
    <w:p w:rsidR="00B827DD" w:rsidRPr="00D31900" w:rsidRDefault="00B827DD"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29 Апреля- межрегиональный фестиваль татарского детского творчества «Язгы моннар» (Мелодии весны),  300 чел; Большенагаткинский РДК;</w:t>
      </w:r>
    </w:p>
    <w:p w:rsidR="00B827DD" w:rsidRPr="00D31900" w:rsidRDefault="00B827DD"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27 Мая Областной праздник чувашской культуры «День Яковлева», 200 чел; Среднеалгашинский СДК;</w:t>
      </w:r>
    </w:p>
    <w:p w:rsidR="00B827DD" w:rsidRPr="00D31900" w:rsidRDefault="00B827DD"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 xml:space="preserve">11 Июня- областной фестиваль чувашского народного творчества «Юх, юх, чаваш юрри» (Лейся, лейся, песня чувашская), 300 чел; Большенагаткинский РДК; </w:t>
      </w:r>
    </w:p>
    <w:p w:rsidR="00B827DD" w:rsidRPr="00D31900" w:rsidRDefault="00B827DD"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18 июня- межрегиональный  праздник «Бега», 1000 чел; с. Б. Нагаткино;</w:t>
      </w:r>
    </w:p>
    <w:p w:rsidR="00B827DD" w:rsidRPr="00D31900" w:rsidRDefault="00B827DD"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26 ноября  - межрегиональный фестиваль баянистов, гармонистов «Гармони звонкая душа» имени Радиона Кириллова, 350 человек; Среднеалгашинский СДК.</w:t>
      </w:r>
    </w:p>
    <w:p w:rsidR="00B827DD" w:rsidRPr="00D31900" w:rsidRDefault="00B827DD" w:rsidP="00D31900">
      <w:pPr>
        <w:spacing w:after="0" w:line="240" w:lineRule="auto"/>
        <w:ind w:firstLine="426"/>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i/>
        </w:rPr>
      </w:pPr>
    </w:p>
    <w:p w:rsidR="00B827DD" w:rsidRPr="00D31900" w:rsidRDefault="00B827DD" w:rsidP="005D2ED5">
      <w:pPr>
        <w:numPr>
          <w:ilvl w:val="1"/>
          <w:numId w:val="21"/>
        </w:numPr>
        <w:spacing w:after="0" w:line="240" w:lineRule="auto"/>
        <w:ind w:left="0" w:firstLine="709"/>
        <w:jc w:val="both"/>
        <w:rPr>
          <w:rFonts w:ascii="Times New Roman" w:hAnsi="Times New Roman" w:cs="Times New Roman"/>
          <w:b/>
        </w:rPr>
      </w:pPr>
      <w:r w:rsidRPr="00D31900">
        <w:rPr>
          <w:rFonts w:ascii="Times New Roman" w:hAnsi="Times New Roman" w:cs="Times New Roman"/>
          <w:b/>
        </w:rPr>
        <w:t>Иная проектная деятельность.</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В  2017 году на грантовый конкурс по ОЦП на получение денежного поощрения лучшими муниципальными учреждениями культуры, находящимися на  территории  сельских поселений Ульяновской области и их работниками в номинациях «Лучшее учреждение» и «Лучший работник» было подано 5 заявок.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Победителями стали Среднеалгашинский СДК и Елховоозерская сельская библиотека (грант 100 тысяч рублей) и библиотекарь Норовской сельской библиотеки Брюханова Е.В.(грант 50 тысяч рублей).</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5D2ED5">
      <w:pPr>
        <w:numPr>
          <w:ilvl w:val="1"/>
          <w:numId w:val="21"/>
        </w:numPr>
        <w:spacing w:after="0" w:line="240" w:lineRule="auto"/>
        <w:ind w:left="0" w:firstLine="709"/>
        <w:jc w:val="both"/>
        <w:rPr>
          <w:rFonts w:ascii="Times New Roman" w:hAnsi="Times New Roman" w:cs="Times New Roman"/>
          <w:b/>
        </w:rPr>
      </w:pPr>
      <w:r w:rsidRPr="00D31900">
        <w:rPr>
          <w:rFonts w:ascii="Times New Roman" w:hAnsi="Times New Roman" w:cs="Times New Roman"/>
          <w:b/>
        </w:rPr>
        <w:t>Обеспечение доступа к культурным благам населения, муниципального образования (работа областных учреждений культуры на территории МО - «Искусство без границ» (театры), «Литературная филармония», КИБО, КИНОМОБИЛЬ, Кинофестиваль и т.д.)</w:t>
      </w:r>
    </w:p>
    <w:p w:rsidR="00B827DD" w:rsidRPr="00D31900" w:rsidRDefault="00B827DD" w:rsidP="00D31900">
      <w:pPr>
        <w:spacing w:after="0" w:line="240" w:lineRule="auto"/>
        <w:jc w:val="both"/>
        <w:rPr>
          <w:rFonts w:ascii="Times New Roman" w:hAnsi="Times New Roman" w:cs="Times New Roman"/>
          <w:i/>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i/>
        </w:rPr>
        <w:tab/>
      </w:r>
      <w:r w:rsidRPr="00D31900">
        <w:rPr>
          <w:rFonts w:ascii="Times New Roman" w:hAnsi="Times New Roman" w:cs="Times New Roman"/>
        </w:rPr>
        <w:t>В села района- С. Б. Нагаткино, Елх. Озеро, Ст. Алгаши  3 раза выезжал  Киномобиль. Было обслужено 270 человек.  В р.п. Цильна Киномобиль выезжал 2 раза, обслужено 100 человек.</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Большенагаткинская ДШИ работает по проектам: «Светить всегда, светить везде, светить на радость людям» Музыкальная гостиная (работа с наиболее незащищенными слоями населения будущими мамами, ветеранами войны и труда, гражданами пожилого возраста, инвалидами…);</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Проект «Безопасность-это важно!» (работа с учащимися ДШИ по правилам безопасности жизнедеятельности);</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Проект «Мы за здоровую, счастливую семью!» (работа с учащимися ДШИ по пропаганде традиционных семейных ценностей);</w:t>
      </w:r>
    </w:p>
    <w:p w:rsidR="00B827DD" w:rsidRPr="00D31900" w:rsidRDefault="00B827DD" w:rsidP="00D31900">
      <w:pPr>
        <w:pStyle w:val="af6"/>
        <w:shd w:val="clear" w:color="auto" w:fill="FFFFFF"/>
        <w:spacing w:before="0" w:after="0"/>
        <w:jc w:val="both"/>
        <w:rPr>
          <w:sz w:val="22"/>
          <w:szCs w:val="22"/>
        </w:rPr>
      </w:pPr>
      <w:r w:rsidRPr="00D31900">
        <w:rPr>
          <w:sz w:val="22"/>
          <w:szCs w:val="22"/>
        </w:rPr>
        <w:t xml:space="preserve">- Проект </w:t>
      </w:r>
      <w:r w:rsidRPr="00D31900">
        <w:rPr>
          <w:color w:val="000000"/>
          <w:sz w:val="22"/>
          <w:szCs w:val="22"/>
        </w:rPr>
        <w:t>«Мир без наркотиков и алкоголя!»</w:t>
      </w:r>
      <w:r w:rsidRPr="00D31900">
        <w:rPr>
          <w:i/>
          <w:color w:val="000000"/>
          <w:sz w:val="22"/>
          <w:szCs w:val="22"/>
        </w:rPr>
        <w:t xml:space="preserve"> </w:t>
      </w:r>
      <w:r w:rsidRPr="00D31900">
        <w:rPr>
          <w:color w:val="000000"/>
          <w:sz w:val="22"/>
          <w:szCs w:val="22"/>
        </w:rPr>
        <w:t>(</w:t>
      </w:r>
      <w:r w:rsidRPr="00D31900">
        <w:rPr>
          <w:sz w:val="22"/>
          <w:szCs w:val="22"/>
        </w:rPr>
        <w:t>работа с учащимися ДШИ по пропаганде здорового образа жизни».</w:t>
      </w:r>
    </w:p>
    <w:p w:rsidR="00B827DD" w:rsidRPr="00D31900" w:rsidRDefault="00B827DD"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ab/>
        <w:t xml:space="preserve">20 декабря 2017 в селе Покровское в рамках областного проекта «Литературная филармония» состоялась встреча с ульяновским поэтом Дашко А.А., туда же состоялся выезд КИБО (Азятова А.М.). Состоялась мультимедийная беседа «Стресс+ депрессия, или кто спасёт нас от нервного срыва». Задачи данного мероприятия: пропаганда здорового образа жизни; Знакомство с основными видами и правилами профилактики стрессов; продвижение чтения. В беседе </w:t>
      </w:r>
      <w:r w:rsidRPr="00D31900">
        <w:rPr>
          <w:rFonts w:ascii="Times New Roman" w:eastAsia="Times New Roman" w:hAnsi="Times New Roman" w:cs="Times New Roman"/>
        </w:rPr>
        <w:lastRenderedPageBreak/>
        <w:t>рассказывается об основных видах стресса, о способах борьбы с депрессивными состояниями и правилах профилактики стресса. Присутствовало 52 человека.</w:t>
      </w:r>
    </w:p>
    <w:p w:rsidR="00B827DD" w:rsidRPr="00D31900" w:rsidRDefault="00B827DD" w:rsidP="00D31900">
      <w:pPr>
        <w:spacing w:after="0" w:line="240" w:lineRule="auto"/>
        <w:jc w:val="both"/>
        <w:rPr>
          <w:rFonts w:ascii="Times New Roman" w:eastAsia="Times New Roman" w:hAnsi="Times New Roman" w:cs="Times New Roman"/>
        </w:rPr>
      </w:pPr>
    </w:p>
    <w:p w:rsidR="00B827DD" w:rsidRPr="00D31900" w:rsidRDefault="00B827DD" w:rsidP="00D31900">
      <w:pPr>
        <w:spacing w:after="0" w:line="240" w:lineRule="auto"/>
        <w:jc w:val="both"/>
        <w:rPr>
          <w:rFonts w:ascii="Times New Roman" w:eastAsia="Times New Roman" w:hAnsi="Times New Roman" w:cs="Times New Roman"/>
          <w:i/>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b/>
        </w:rPr>
        <w:t xml:space="preserve">        Кинофестиваль</w:t>
      </w:r>
      <w:r w:rsidRPr="00D31900">
        <w:rPr>
          <w:rFonts w:ascii="Times New Roman" w:hAnsi="Times New Roman" w:cs="Times New Roman"/>
        </w:rPr>
        <w:t xml:space="preserve"> </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25 мая в  рамках 9 международного кинофестиваля «От всей души» имени Валентины  Леонтьевой состоялся вечер встречи с молодым актером Кириллом Дегтярь, сыгравшим главную роль в фильме «Коробка». Большенагаткинский районный Дом культуры собрал отличников, активных учащихся школ. Состоялся живой разговор с Кириллом Дегтярем. Он говорил о профессии актера, а так же отвечал на интересующие вопросы зрителей. Незабываемую встречу организовал ОГАУК «Ульяновск Кинофонд». Присутствовало 280 чел.   </w:t>
      </w:r>
    </w:p>
    <w:p w:rsidR="00B827DD" w:rsidRPr="00D31900" w:rsidRDefault="00B827DD" w:rsidP="00D31900">
      <w:pPr>
        <w:spacing w:after="0" w:line="240" w:lineRule="auto"/>
        <w:jc w:val="both"/>
        <w:rPr>
          <w:rFonts w:ascii="Times New Roman" w:eastAsia="Times New Roman" w:hAnsi="Times New Roman" w:cs="Times New Roman"/>
          <w:b/>
          <w:i/>
        </w:rPr>
      </w:pPr>
    </w:p>
    <w:p w:rsidR="00B827DD" w:rsidRPr="00D31900" w:rsidRDefault="00B827DD"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       «Искусство без границ» (театры)</w:t>
      </w:r>
    </w:p>
    <w:p w:rsidR="00B827DD" w:rsidRPr="00D31900" w:rsidRDefault="00B827DD" w:rsidP="00D31900">
      <w:pPr>
        <w:spacing w:after="0" w:line="240" w:lineRule="auto"/>
        <w:jc w:val="both"/>
        <w:rPr>
          <w:rFonts w:ascii="Times New Roman" w:hAnsi="Times New Roman" w:cs="Times New Roman"/>
          <w:b/>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20 декабря в 16 часов районный Дом культуры собрал любителей театра на  комедийный спектакль «Тетки в законе», поставленный режиссером, заслуженным артистом России Евгением Редюк.</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Сколько забот в день может быть у двух не самых молодых сестер? Похлопотать по дому, испечь пирожки, вызвать мастера-оконщика, не забыть про прием таблеток? У героинь нового спектакля Ульяновского драматического театра имени И. А. Гончарова «Тетки в законе» их оказывается гораздо больше: мошенники, милиция, сыновья и их личная жизнь, отравления и преследования, переодевания и разоблачения!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Спектакль дал возможность отдохнуть от житейских проблем, и насладится игрой артистов.</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Выезд организовал Ульяновский драматический театр имени И. А. Гончарова.  Присутствовало 260 чел.</w:t>
      </w:r>
    </w:p>
    <w:p w:rsidR="00B827DD" w:rsidRPr="00D31900" w:rsidRDefault="00B827DD" w:rsidP="00D31900">
      <w:pPr>
        <w:spacing w:after="0" w:line="240" w:lineRule="auto"/>
        <w:ind w:left="709"/>
        <w:jc w:val="both"/>
        <w:rPr>
          <w:rFonts w:ascii="Times New Roman" w:hAnsi="Times New Roman" w:cs="Times New Roman"/>
        </w:rPr>
      </w:pPr>
    </w:p>
    <w:p w:rsidR="00B827DD" w:rsidRPr="007A7C9A" w:rsidRDefault="00B827DD" w:rsidP="00D31900">
      <w:pPr>
        <w:spacing w:after="0" w:line="240" w:lineRule="auto"/>
        <w:jc w:val="both"/>
        <w:rPr>
          <w:rFonts w:ascii="Times New Roman" w:hAnsi="Times New Roman" w:cs="Times New Roman"/>
        </w:rPr>
      </w:pPr>
      <w:r w:rsidRPr="007A7C9A">
        <w:rPr>
          <w:rFonts w:ascii="Times New Roman" w:hAnsi="Times New Roman" w:cs="Times New Roman"/>
          <w:b/>
        </w:rPr>
        <w:t>1.6.</w:t>
      </w:r>
      <w:r w:rsidRPr="007A7C9A">
        <w:rPr>
          <w:rStyle w:val="10"/>
          <w:rFonts w:ascii="Times New Roman" w:eastAsia="Calibri" w:hAnsi="Times New Roman" w:cs="Times New Roman"/>
          <w:color w:val="auto"/>
          <w:sz w:val="22"/>
          <w:szCs w:val="22"/>
        </w:rPr>
        <w:t>Межведомственное взаимодействие (агитпоезд, комиссия по делам несовершеннолетних и т.д.)</w:t>
      </w:r>
      <w:r w:rsidRPr="007A7C9A">
        <w:rPr>
          <w:rFonts w:ascii="Times New Roman" w:hAnsi="Times New Roman" w:cs="Times New Roman"/>
        </w:rPr>
        <w:t xml:space="preserve"> </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bCs/>
        </w:rPr>
        <w:tab/>
        <w:t>Учреждениями культуры</w:t>
      </w:r>
      <w:r w:rsidRPr="00D31900">
        <w:rPr>
          <w:rFonts w:ascii="Times New Roman" w:hAnsi="Times New Roman" w:cs="Times New Roman"/>
          <w:b/>
          <w:bCs/>
        </w:rPr>
        <w:t xml:space="preserve"> </w:t>
      </w:r>
      <w:r w:rsidRPr="00D31900">
        <w:rPr>
          <w:rFonts w:ascii="Times New Roman" w:hAnsi="Times New Roman" w:cs="Times New Roman"/>
        </w:rPr>
        <w:t xml:space="preserve"> района налажено тесное сотрудничество со всеми    школами, детскими садами, техникумом Технологии и Сервиса  в селе Большое Нагаткино, Цильнинским РОВД, юридическими службами района, музеями боевой и трудовой славы, детскими школами искусств, сельскими администрациями, комиссией по делам несовершеннолетних, Цильнинским отделением центра «Семья».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С привлечением работников здравоохранения, правоохранительных органов в учреждениях культуры  проводится следующая профилактическая работа: беседы, часы вопросов и ответов, часы полезных советов, конкурсы рисунков, уроки предупреждения на темы: «Здоровый образ жизни — путь к долголетию», «Умей сказать НЕТ!», «Знать, чтобы противостоять», «Не сломай свою судьбу», «Искушение любопытством», «Учимся понимать друг друга». Проводятся  Единые Дни профилактики, месячники «Все на борьбу с наркоагрессией», «По профилактике вредных привычкек», «По борьбе с пьянством среди несовершеннолетних» и многое другое. Так, в период  с 27 марта по 27 апреля  так совместно с ними в рамках месячника были проведены мероприятия: «Личность и алкоголь»- профилактическая беседа, об алкоголе, вреде и последствии (5 апреля); «Мы в ответе за свою жизнь»- беседа о последствиях наркотической зависимости с учащимися средних классов Беседа о последствиях наркотической зависимости с участием инспектора ПДН, показ документального кинофильма (13 июня)-Большенагаткинский РДК; «Наркомания-путь в никуда»-(16 июня)- Богдашкинский СДК и др.</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Учреждения здравоохранения- проведение профилактических мероприятий: «Спорт и здоровье»- спортивное мероприятие. Информационный час «О здоровье и наркомании; «Наркотик-угроза будущему»- профилактическая беседа. Проведение профессионального праздника «Вы на службе у здоровья людей»(16 июня). Совместно с учреждениями образования -организуется совместная работа, и как результат- проведение множества мероприятий: «Ритмы улиц» -творческий конкурс среди молодёжи (16 июня).</w:t>
      </w:r>
    </w:p>
    <w:p w:rsidR="00B827DD" w:rsidRPr="00D31900" w:rsidRDefault="00B827DD" w:rsidP="00D31900">
      <w:pPr>
        <w:pStyle w:val="af7"/>
        <w:ind w:left="0"/>
        <w:jc w:val="both"/>
        <w:rPr>
          <w:sz w:val="22"/>
          <w:szCs w:val="22"/>
        </w:rPr>
      </w:pPr>
      <w:r w:rsidRPr="00D31900">
        <w:rPr>
          <w:sz w:val="22"/>
          <w:szCs w:val="22"/>
        </w:rPr>
        <w:tab/>
        <w:t xml:space="preserve">Совместная работа в летнем лагере: «Да здравствуют каникулы»-игровая программа, проводится показ мультфильмов и фильмов в рамках летнего кинотеатра в здании РДК; «Счастливый случай»- игровая программа за здоровый образ жизни; «Тополиный пух, жара.. а картины такие интересные»-творческая мастерская; «Мир на планете, счастья детям»-конкурс </w:t>
      </w:r>
      <w:r w:rsidRPr="00D31900">
        <w:rPr>
          <w:sz w:val="22"/>
          <w:szCs w:val="22"/>
        </w:rPr>
        <w:lastRenderedPageBreak/>
        <w:t>детских рисунков; «Ты да я, да мы с тобой»-игра в волейбол; «Ох уж эти детки»- конкурс рисунков на асфальте; «Да здравствует лето!»- развлекательная программа; «Холодок на палочке»- праздник мороженного и многие другие. Традиционное  мероприятие -«Школьная ярмарка» с концертной программой (10 августа) тоже прошло при непосредственном взаимодействии отдела образования и учреждений культуры.</w:t>
      </w:r>
    </w:p>
    <w:p w:rsidR="00B827DD" w:rsidRPr="00D31900" w:rsidRDefault="00B827DD" w:rsidP="00D31900">
      <w:pPr>
        <w:pStyle w:val="af7"/>
        <w:ind w:left="0"/>
        <w:jc w:val="both"/>
        <w:rPr>
          <w:color w:val="1F497D"/>
          <w:sz w:val="22"/>
          <w:szCs w:val="22"/>
        </w:rPr>
      </w:pPr>
      <w:r w:rsidRPr="00D31900">
        <w:rPr>
          <w:sz w:val="22"/>
          <w:szCs w:val="22"/>
        </w:rPr>
        <w:tab/>
        <w:t>Департамент Министерства здравоохранения и социального благополучия по Цильнинскому району –</w:t>
      </w:r>
      <w:r w:rsidR="007A7C9A">
        <w:rPr>
          <w:sz w:val="22"/>
          <w:szCs w:val="22"/>
        </w:rPr>
        <w:t xml:space="preserve"> </w:t>
      </w:r>
      <w:r w:rsidRPr="00D31900">
        <w:rPr>
          <w:sz w:val="22"/>
          <w:szCs w:val="22"/>
        </w:rPr>
        <w:t>оказал большую помощь  при проведении благотворительной акции «Твори добро», который проводился на территории нашего МО впервые.</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Совместно со специалистами сельских администраций проводятся дни пожилого человека, дни инвалидов. Ежемесячно на территории муниципальных образования сельских поселений проводятся единые дни профилактики правонарушений. Работники культуры  проводят обзоры литературы, беседы, часы полезных советов, конкурсы рисунков на темы «Азбука юного гражданина», «Книга  на службе здоровья», «Знать, чтобы противостоять» и т.д. В 3 кв велась совместная работу по проекту «Сентябриада».</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bCs/>
          <w:iCs/>
        </w:rPr>
        <w:t xml:space="preserve">20 декабря 2017 года  в </w:t>
      </w:r>
      <w:r w:rsidRPr="00D31900">
        <w:rPr>
          <w:rFonts w:ascii="Times New Roman" w:hAnsi="Times New Roman" w:cs="Times New Roman"/>
        </w:rPr>
        <w:t xml:space="preserve"> рамках областного агитпоезда «За здоровый образ жизни и здоровую, счастливую семью» в Большенагаткинской центральной районной библиотеке имени А.С. Пушкина заведующая сектором отдела литературы и искусства Дворца книги УОНБ  Утина Л. А. провела  мультимедийную беседу «Гениальные матери России». Задачи  мероприятия: популяризация семейных ценностей; формирование позитивного образа материнства; знакомство с мировым художественным наследием. </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Состоялось знакомство учащихся 10-х  классов с личностями матерей великих отечественных писателей  И.А.Гончарова, Л.Н.Толстого, Н.В.Гоголя, художников И.Репина, Б.Кустодиева и др. </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библиотеке была оформлена книжная выставка «Ты для меня пример во всём», в помощь родителям, о воспитании в семье. Присутствовало 21 человек.</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bCs/>
          <w:iCs/>
        </w:rPr>
        <w:t xml:space="preserve">В ГУЗ «Большенагаткинская районная больница»,   терапевтическом отделении сотрудники Большенагаткинской центральной районной библиотеки имени А.С.Пушкина гл. методист Н.Я. Трунова и библиограф О.Г. Горбунова  провели час полезного совета «Секреты здорового питания». </w:t>
      </w:r>
    </w:p>
    <w:p w:rsidR="00B827DD" w:rsidRPr="00D31900" w:rsidRDefault="00B827DD" w:rsidP="00D31900">
      <w:pPr>
        <w:spacing w:after="0" w:line="240" w:lineRule="auto"/>
        <w:ind w:firstLine="709"/>
        <w:jc w:val="both"/>
        <w:rPr>
          <w:rFonts w:ascii="Times New Roman" w:hAnsi="Times New Roman" w:cs="Times New Roman"/>
          <w:bCs/>
          <w:iCs/>
        </w:rPr>
      </w:pPr>
      <w:r w:rsidRPr="00D31900">
        <w:rPr>
          <w:rFonts w:ascii="Times New Roman" w:hAnsi="Times New Roman" w:cs="Times New Roman"/>
          <w:bCs/>
          <w:iCs/>
        </w:rPr>
        <w:t xml:space="preserve">Проведена беседа и обзор по выставке «Законы полноценного питания», состоялась викторина «Полезная десятка». В завершении мероприятия  был проведён тест «Правильно ли вы питаетесь» и подготовлены буклеты «Слагаемые здорового питания». </w:t>
      </w:r>
    </w:p>
    <w:p w:rsidR="00B827DD" w:rsidRPr="00D31900" w:rsidRDefault="00B827DD" w:rsidP="00D31900">
      <w:pPr>
        <w:spacing w:after="0" w:line="240" w:lineRule="auto"/>
        <w:ind w:firstLine="709"/>
        <w:jc w:val="both"/>
        <w:rPr>
          <w:rFonts w:ascii="Times New Roman" w:hAnsi="Times New Roman" w:cs="Times New Roman"/>
          <w:iCs/>
        </w:rPr>
      </w:pPr>
      <w:r w:rsidRPr="00D31900">
        <w:rPr>
          <w:rFonts w:ascii="Times New Roman" w:hAnsi="Times New Roman" w:cs="Times New Roman"/>
          <w:bCs/>
          <w:iCs/>
        </w:rPr>
        <w:t xml:space="preserve">Специалист районной больницы Т. М. Морозова представила слушателям информацию об ожирении. На мероприятии присутствовало 28 </w:t>
      </w:r>
      <w:r w:rsidRPr="00D31900">
        <w:rPr>
          <w:rFonts w:ascii="Times New Roman" w:hAnsi="Times New Roman" w:cs="Times New Roman"/>
          <w:iCs/>
        </w:rPr>
        <w:t>человек.</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bCs/>
          <w:iCs/>
        </w:rPr>
        <w:t>В женской консультации   Большенагаткинской районной больницы специалист  Ульяновской областной библиотеки для детей и юношества</w:t>
      </w:r>
      <w:r w:rsidRPr="00D31900">
        <w:rPr>
          <w:rFonts w:ascii="Times New Roman" w:hAnsi="Times New Roman" w:cs="Times New Roman"/>
          <w:bCs/>
          <w:iCs/>
        </w:rPr>
        <w:br/>
        <w:t>имени С.Т. Аксакова Васильева Н.Д., совместно с Центром социально - психологической помощи семье и детям «Семья» в МО «Цильнинский район»   провела беседу «Читающая мама, читающий ребёнок». Присутствовало 15 чел,</w:t>
      </w:r>
    </w:p>
    <w:p w:rsidR="00B827DD" w:rsidRPr="00D31900" w:rsidRDefault="00B827DD" w:rsidP="00D31900">
      <w:pPr>
        <w:spacing w:after="0" w:line="240" w:lineRule="auto"/>
        <w:ind w:firstLine="709"/>
        <w:jc w:val="both"/>
        <w:rPr>
          <w:rFonts w:ascii="Times New Roman" w:hAnsi="Times New Roman" w:cs="Times New Roman"/>
          <w:bCs/>
          <w:iCs/>
        </w:rPr>
      </w:pPr>
      <w:r w:rsidRPr="00D31900">
        <w:rPr>
          <w:rFonts w:ascii="Times New Roman" w:hAnsi="Times New Roman" w:cs="Times New Roman"/>
          <w:bCs/>
          <w:iCs/>
        </w:rPr>
        <w:t>В Большенагаткинской центральной детской библиотеке Ульянова Е.А. Провела интерактивную игру «Дорогами добра с братьями нашими меньшими» для 3-4 кл.</w:t>
      </w:r>
    </w:p>
    <w:p w:rsidR="00B827DD" w:rsidRPr="00D31900" w:rsidRDefault="00B827DD" w:rsidP="00D31900">
      <w:pPr>
        <w:spacing w:after="0" w:line="240" w:lineRule="auto"/>
        <w:ind w:firstLine="709"/>
        <w:jc w:val="both"/>
        <w:rPr>
          <w:rFonts w:ascii="Times New Roman" w:hAnsi="Times New Roman" w:cs="Times New Roman"/>
          <w:bCs/>
          <w:iCs/>
        </w:rPr>
      </w:pPr>
      <w:r w:rsidRPr="00D31900">
        <w:rPr>
          <w:rFonts w:ascii="Times New Roman" w:hAnsi="Times New Roman" w:cs="Times New Roman"/>
          <w:bCs/>
          <w:iCs/>
        </w:rPr>
        <w:t>В рамках областного агитпоезда на базе Цильнинской детской библиотеки прошла ролевая игра «Будьте здоровы!»  Дети получили новые знания о никотине, составе табачного дыма, изучению причин и последствий употребления табака. У детей сформировались правильные представления о здоровье и здоровом образе жизни. Присутствовало 40 чел.</w:t>
      </w:r>
    </w:p>
    <w:p w:rsidR="00B827DD" w:rsidRPr="00D31900" w:rsidRDefault="00B827DD" w:rsidP="00D31900">
      <w:pPr>
        <w:pStyle w:val="af5"/>
        <w:jc w:val="both"/>
        <w:rPr>
          <w:sz w:val="22"/>
          <w:szCs w:val="22"/>
        </w:rPr>
      </w:pPr>
      <w:r w:rsidRPr="00D31900">
        <w:rPr>
          <w:sz w:val="22"/>
          <w:szCs w:val="22"/>
        </w:rPr>
        <w:tab/>
        <w:t>В рамках агитпоезда  состоялась беседа в Покровской школе  с  привлечением КИБО «Стресс+ депрессия, или кто спасет  нас  от  нервного срыва». В беседе  рассказывается  об  основных видах стресса, способах  борьбы  с  ним.</w:t>
      </w:r>
    </w:p>
    <w:p w:rsidR="00B827DD" w:rsidRPr="00D31900" w:rsidRDefault="00B827DD" w:rsidP="00D31900">
      <w:pPr>
        <w:pStyle w:val="af5"/>
        <w:jc w:val="both"/>
        <w:rPr>
          <w:sz w:val="22"/>
          <w:szCs w:val="22"/>
        </w:rPr>
      </w:pPr>
      <w:r w:rsidRPr="00D31900">
        <w:rPr>
          <w:sz w:val="22"/>
          <w:szCs w:val="22"/>
        </w:rPr>
        <w:t>«Семейные  традиции – основа семейного  благополучия» - беседа встреча, направленная  на пропаганду семейных ценностей  и  традиций  на примере семьи Ульяновых, которая состоялась в Новоникулинской  школе. Беседу подготовила сотрудник   ОГАУК Ленинский мемориал.</w:t>
      </w:r>
    </w:p>
    <w:p w:rsidR="00B827DD" w:rsidRPr="00D31900" w:rsidRDefault="00B827DD" w:rsidP="00D31900">
      <w:pPr>
        <w:pStyle w:val="af5"/>
        <w:jc w:val="both"/>
        <w:rPr>
          <w:sz w:val="22"/>
          <w:szCs w:val="22"/>
        </w:rPr>
      </w:pPr>
      <w:r w:rsidRPr="00D31900">
        <w:rPr>
          <w:sz w:val="22"/>
          <w:szCs w:val="22"/>
        </w:rPr>
        <w:tab/>
        <w:t>«Насекомые  на камне» - мастер класс, направленный  на  изучение  насекомых  и передача их  характерных  особенностей в  графике состоялся в  Большенагаткинской ДШИ. Ответственные- Областная  детская  школа  искусств.</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iCs/>
        </w:rPr>
        <w:t xml:space="preserve">Специалисты Большенагаткинской центральной районной библиотеки имени А.С.Пушкина в течение года принимали участие в мероприятиях проводимых Центром «Семья» по Цильнинскому району: «Современные и традиционные правила семейной жизни» - беседа, викторина, тренинг; «Главная ценность – семья» -диалог беседа, тренинговые упражнения, обзор </w:t>
      </w:r>
      <w:r w:rsidRPr="00D31900">
        <w:rPr>
          <w:rFonts w:ascii="Times New Roman" w:hAnsi="Times New Roman" w:cs="Times New Roman"/>
          <w:iCs/>
        </w:rPr>
        <w:lastRenderedPageBreak/>
        <w:t>литературы; «Семья- это, то, что с тобою всегда» - празднично- игровая программа; «Здоровое питание- как важный фактор здорового образа жизни»- обзор, час полезных советов.</w:t>
      </w:r>
    </w:p>
    <w:p w:rsidR="00B827DD" w:rsidRPr="00D31900" w:rsidRDefault="00B827DD" w:rsidP="00D31900">
      <w:pPr>
        <w:spacing w:after="0" w:line="240" w:lineRule="auto"/>
        <w:ind w:firstLine="709"/>
        <w:jc w:val="both"/>
        <w:rPr>
          <w:rFonts w:ascii="Times New Roman" w:hAnsi="Times New Roman" w:cs="Times New Roman"/>
          <w:iCs/>
        </w:rPr>
      </w:pPr>
      <w:r w:rsidRPr="00D31900">
        <w:rPr>
          <w:rFonts w:ascii="Times New Roman" w:hAnsi="Times New Roman" w:cs="Times New Roman"/>
          <w:iCs/>
        </w:rPr>
        <w:t>15 декабря 2017 года  библиограф Центральной районной библиотеки приняла участие в беседе с элементами тренинга «Вместе - мы сила», которое проводили специалисты «Центра социально-психологической помощи семье и детям «Семья».</w:t>
      </w:r>
    </w:p>
    <w:p w:rsidR="00B827DD" w:rsidRPr="00D31900" w:rsidRDefault="00B827DD" w:rsidP="00D31900">
      <w:pPr>
        <w:spacing w:after="0" w:line="240" w:lineRule="auto"/>
        <w:ind w:firstLine="709"/>
        <w:jc w:val="both"/>
        <w:rPr>
          <w:rFonts w:ascii="Times New Roman" w:hAnsi="Times New Roman" w:cs="Times New Roman"/>
          <w:iCs/>
        </w:rPr>
      </w:pPr>
      <w:r w:rsidRPr="00D31900">
        <w:rPr>
          <w:rFonts w:ascii="Times New Roman" w:hAnsi="Times New Roman" w:cs="Times New Roman"/>
          <w:iCs/>
        </w:rPr>
        <w:t xml:space="preserve">На мероприятии присутствовали специалисты Министерства здравоохранения семьи Сухова С.А и заместитель центра социального обслуживания семьи и детей «Семья». </w:t>
      </w:r>
    </w:p>
    <w:p w:rsidR="00B827DD" w:rsidRPr="00D31900" w:rsidRDefault="00B827DD" w:rsidP="00D31900">
      <w:pPr>
        <w:spacing w:after="0" w:line="240" w:lineRule="auto"/>
        <w:ind w:firstLine="709"/>
        <w:jc w:val="both"/>
        <w:rPr>
          <w:rFonts w:ascii="Times New Roman" w:hAnsi="Times New Roman" w:cs="Times New Roman"/>
          <w:iCs/>
        </w:rPr>
      </w:pPr>
      <w:r w:rsidRPr="00D31900">
        <w:rPr>
          <w:rFonts w:ascii="Times New Roman" w:hAnsi="Times New Roman" w:cs="Times New Roman"/>
          <w:iCs/>
        </w:rPr>
        <w:t>Специалист библиотеки подготовила выставку на тему «Всех царей главнее дети», провела обзор книг «Методика раннего развития» Глена Домана, Е.Ф.Черенкова «Добрые слова. Уроки этикета и вежливости для детей», М.И.Логинов М.И. «Выше, сильнее, быстрее», А.В.Толстых «Взрослые и дети» и др. Всего на выставке было представлено 18 книг. Цель мероприятия: познакомить с книгами, которые содержат советы родителям, касающиеся самых различных сторон воспитания детей. Присутствовало 15 чел.</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Большенагаткинской центральной детской библиотеке продолжает работать программа «Когда человек не один». Она рассчитана на детей, находящихся в трудной жизненной ситуации. Налажены контакты с Комиссией по делам несовершеннолетних, с сотрудниками Отдела МВД по данному вопросу. В библиотеку регулярно передаются списки Семей в социально – опасном положении и Списки несовершеннолетних, стоящих на учёте в органах МВД. На абонементе работниками  эти ребята выделены и с ними ведётся индивидуальная работа, а в картотеке Программы делаются записи о каждом из них.</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В апреле при выезде библиобуса в малонаселённые пункты  п. Солнце и д. Садки работниками ЦРБ и ЦДБ проведен увлекательный урок здоровья «Это знают все вокруг, что здоровье – лучший друг!» с привлечением работников здравоохранения, правоохранительных органов в учреждениях культуры  проводится  профилактическая работа.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С 27 ноября по 09 декабря  на территории Ульяновской области проходила Декада правового просвещения. 7 декабря в Большенагаткинской центральной районной библиотеке имени А.С.Пушкина состоялся час правовых знаний «Всё о льготах и субсидиях». На мероприятие были приглашены специалисты Департамента Министерства здравоохранения, семьи и социального благополучия, которые рассказали о льготах и субсидиях для работников бюджетной сферы. В завершении встречи ответили на вопросы участников мероприятия.</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Работа по данному направлению всегда актуальна, значима, поэтому все работники знают трудных подростков, трудные семьи в своих сёлах и сотрудничают со специалистами, занимающимися данной проблемой.</w:t>
      </w:r>
    </w:p>
    <w:p w:rsidR="00B827DD" w:rsidRPr="00D31900" w:rsidRDefault="00B827DD" w:rsidP="00D31900">
      <w:pPr>
        <w:pStyle w:val="af5"/>
        <w:jc w:val="both"/>
        <w:rPr>
          <w:sz w:val="22"/>
          <w:szCs w:val="22"/>
        </w:rPr>
      </w:pPr>
      <w:r w:rsidRPr="00D31900">
        <w:rPr>
          <w:sz w:val="22"/>
          <w:szCs w:val="22"/>
        </w:rPr>
        <w:tab/>
        <w:t>Совместно со специалистами сельских администраций проводятся дни пожилого человека, дни инвалидов: «На висках седина, а в душе добрый свет»- вечер- воспоминание, книжно-иллюстративные выставки «Возраст времени не помеха», вечер – встречи:</w:t>
      </w:r>
      <w:r w:rsidRPr="00D31900">
        <w:rPr>
          <w:b/>
          <w:sz w:val="22"/>
          <w:szCs w:val="22"/>
        </w:rPr>
        <w:t xml:space="preserve"> </w:t>
      </w:r>
      <w:r w:rsidRPr="00D31900">
        <w:rPr>
          <w:sz w:val="22"/>
          <w:szCs w:val="22"/>
        </w:rPr>
        <w:t>«Вспомним мы походы, и былые годы…», вечер встречи «Нам года не беда, коль душа молода», урок доброты:</w:t>
      </w:r>
      <w:r w:rsidRPr="00D31900">
        <w:rPr>
          <w:b/>
          <w:sz w:val="22"/>
          <w:szCs w:val="22"/>
        </w:rPr>
        <w:t xml:space="preserve"> </w:t>
      </w:r>
      <w:r w:rsidRPr="00D31900">
        <w:rPr>
          <w:sz w:val="22"/>
          <w:szCs w:val="22"/>
        </w:rPr>
        <w:t>«Через книгу к миру и согласию».</w:t>
      </w:r>
    </w:p>
    <w:p w:rsidR="00B827DD" w:rsidRPr="00D31900" w:rsidRDefault="00B827DD" w:rsidP="00D31900">
      <w:pPr>
        <w:pStyle w:val="af5"/>
        <w:jc w:val="both"/>
        <w:rPr>
          <w:sz w:val="22"/>
          <w:szCs w:val="22"/>
        </w:rPr>
      </w:pPr>
      <w:r w:rsidRPr="00D31900">
        <w:rPr>
          <w:bCs/>
          <w:sz w:val="22"/>
          <w:szCs w:val="22"/>
        </w:rPr>
        <w:t>Все детские сады района охвачены внестационарным обслуживанием, составлены договора о совместном сотрудничестве. Библиотекари по графику посещают их с доступными для них мероприятиями;</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5D2ED5">
      <w:pPr>
        <w:numPr>
          <w:ilvl w:val="1"/>
          <w:numId w:val="21"/>
        </w:numPr>
        <w:spacing w:after="0" w:line="240" w:lineRule="auto"/>
        <w:ind w:left="0" w:firstLine="709"/>
        <w:jc w:val="both"/>
        <w:rPr>
          <w:rFonts w:ascii="Times New Roman" w:hAnsi="Times New Roman" w:cs="Times New Roman"/>
          <w:b/>
        </w:rPr>
      </w:pPr>
      <w:r w:rsidRPr="00D31900">
        <w:rPr>
          <w:rFonts w:ascii="Times New Roman" w:hAnsi="Times New Roman" w:cs="Times New Roman"/>
          <w:b/>
        </w:rPr>
        <w:t>О реализации мероприятий в рамках исполнения Указа Президента РФ от 07.05.2012 № 597 (Показатели "дорожной карты"). Особое внимание показателям публичной отчетности: Зарплата, Выставочные проекты, Доля детей, принявших участие в конкурсных мероприятиях в общей численности детей. (</w:t>
      </w:r>
      <w:r w:rsidRPr="00D31900">
        <w:rPr>
          <w:rFonts w:ascii="Times New Roman" w:hAnsi="Times New Roman" w:cs="Times New Roman"/>
          <w:b/>
          <w:i/>
        </w:rPr>
        <w:t>меры, предпринятые администрацией муниципального образования, отделом культуры МО для исполнения показателей)</w:t>
      </w:r>
    </w:p>
    <w:p w:rsidR="00B827DD" w:rsidRPr="00D31900" w:rsidRDefault="00B827DD" w:rsidP="00D31900">
      <w:pPr>
        <w:spacing w:after="0" w:line="240" w:lineRule="auto"/>
        <w:jc w:val="both"/>
        <w:rPr>
          <w:rFonts w:ascii="Times New Roman" w:hAnsi="Times New Roman" w:cs="Times New Roman"/>
        </w:rPr>
      </w:pPr>
    </w:p>
    <w:tbl>
      <w:tblPr>
        <w:tblW w:w="8789" w:type="dxa"/>
        <w:tblInd w:w="-34" w:type="dxa"/>
        <w:tblLayout w:type="fixed"/>
        <w:tblLook w:val="04A0"/>
      </w:tblPr>
      <w:tblGrid>
        <w:gridCol w:w="1135"/>
        <w:gridCol w:w="4819"/>
        <w:gridCol w:w="1276"/>
        <w:gridCol w:w="1559"/>
      </w:tblGrid>
      <w:tr w:rsidR="00B827DD" w:rsidRPr="00D31900" w:rsidTr="005B7A3A">
        <w:trPr>
          <w:trHeight w:val="651"/>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827DD" w:rsidRPr="00D31900" w:rsidRDefault="00B827DD"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 п/п</w:t>
            </w:r>
          </w:p>
        </w:tc>
        <w:tc>
          <w:tcPr>
            <w:tcW w:w="4819" w:type="dxa"/>
            <w:tcBorders>
              <w:top w:val="single" w:sz="4" w:space="0" w:color="auto"/>
              <w:left w:val="nil"/>
              <w:bottom w:val="single" w:sz="4" w:space="0" w:color="auto"/>
              <w:right w:val="single" w:sz="4" w:space="0" w:color="auto"/>
            </w:tcBorders>
            <w:shd w:val="clear" w:color="000000" w:fill="FFFFFF"/>
            <w:hideMark/>
          </w:tcPr>
          <w:p w:rsidR="00B827DD" w:rsidRPr="00D31900" w:rsidRDefault="00B827DD"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Наименование показателя</w:t>
            </w:r>
          </w:p>
        </w:tc>
        <w:tc>
          <w:tcPr>
            <w:tcW w:w="1276" w:type="dxa"/>
            <w:tcBorders>
              <w:top w:val="single" w:sz="4" w:space="0" w:color="auto"/>
              <w:left w:val="nil"/>
              <w:bottom w:val="single" w:sz="4" w:space="0" w:color="auto"/>
              <w:right w:val="single" w:sz="4" w:space="0" w:color="auto"/>
            </w:tcBorders>
            <w:shd w:val="clear" w:color="000000" w:fill="FFFFFF"/>
            <w:hideMark/>
          </w:tcPr>
          <w:p w:rsidR="00B827DD" w:rsidRPr="00D31900" w:rsidRDefault="00B827DD"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План на 2017год</w:t>
            </w:r>
          </w:p>
        </w:tc>
        <w:tc>
          <w:tcPr>
            <w:tcW w:w="1559" w:type="dxa"/>
            <w:tcBorders>
              <w:top w:val="single" w:sz="4" w:space="0" w:color="auto"/>
              <w:left w:val="nil"/>
              <w:bottom w:val="single" w:sz="4" w:space="0" w:color="auto"/>
              <w:right w:val="single" w:sz="4" w:space="0" w:color="auto"/>
            </w:tcBorders>
            <w:shd w:val="clear" w:color="000000" w:fill="FFFFFF"/>
            <w:hideMark/>
          </w:tcPr>
          <w:p w:rsidR="00B827DD" w:rsidRPr="00D31900" w:rsidRDefault="00B827DD"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 xml:space="preserve">Факт за </w:t>
            </w:r>
          </w:p>
          <w:p w:rsidR="00B827DD" w:rsidRPr="00D31900" w:rsidRDefault="00B827DD"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2017 год</w:t>
            </w:r>
          </w:p>
        </w:tc>
      </w:tr>
      <w:tr w:rsidR="00B827DD" w:rsidRPr="00D31900" w:rsidTr="005B7A3A">
        <w:trPr>
          <w:trHeight w:val="419"/>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827DD" w:rsidRPr="00D31900" w:rsidRDefault="00B827DD" w:rsidP="00D31900">
            <w:pPr>
              <w:spacing w:after="0" w:line="240" w:lineRule="auto"/>
              <w:ind w:left="720"/>
              <w:contextualSpacing/>
              <w:jc w:val="both"/>
              <w:rPr>
                <w:rFonts w:ascii="Times New Roman" w:hAnsi="Times New Roman" w:cs="Times New Roman"/>
              </w:rPr>
            </w:pPr>
            <w:r w:rsidRPr="00D31900">
              <w:rPr>
                <w:rFonts w:ascii="Times New Roman" w:hAnsi="Times New Roman" w:cs="Times New Roman"/>
              </w:rPr>
              <w:t>1</w:t>
            </w:r>
          </w:p>
        </w:tc>
        <w:tc>
          <w:tcPr>
            <w:tcW w:w="4819" w:type="dxa"/>
            <w:tcBorders>
              <w:top w:val="single" w:sz="4" w:space="0" w:color="auto"/>
              <w:left w:val="nil"/>
              <w:bottom w:val="single" w:sz="4" w:space="0" w:color="auto"/>
              <w:right w:val="single" w:sz="4" w:space="0" w:color="auto"/>
            </w:tcBorders>
            <w:shd w:val="clear" w:color="000000" w:fill="FFFFFF"/>
            <w:hideMark/>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План показателя на 2017 год (согласно утвержденной «дорожной карте»)</w:t>
            </w:r>
          </w:p>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Увеличение доли детей, привлекаемых к участию в творческих мероприятиях в муниципальном образовании  (%)</w:t>
            </w:r>
          </w:p>
        </w:tc>
        <w:tc>
          <w:tcPr>
            <w:tcW w:w="1276" w:type="dxa"/>
            <w:tcBorders>
              <w:top w:val="single" w:sz="4" w:space="0" w:color="auto"/>
              <w:left w:val="nil"/>
              <w:bottom w:val="single" w:sz="4" w:space="0" w:color="auto"/>
              <w:right w:val="single" w:sz="4" w:space="0" w:color="auto"/>
            </w:tcBorders>
            <w:shd w:val="clear" w:color="000000" w:fill="FFFFFF"/>
            <w:hideMark/>
          </w:tcPr>
          <w:p w:rsidR="00B827DD" w:rsidRPr="00D31900" w:rsidRDefault="00B827DD" w:rsidP="00D31900">
            <w:pPr>
              <w:spacing w:after="0" w:line="240" w:lineRule="auto"/>
              <w:ind w:left="720"/>
              <w:contextualSpacing/>
              <w:jc w:val="both"/>
              <w:rPr>
                <w:rFonts w:ascii="Times New Roman" w:hAnsi="Times New Roman" w:cs="Times New Roman"/>
              </w:rPr>
            </w:pPr>
          </w:p>
          <w:p w:rsidR="00B827DD" w:rsidRPr="00D31900" w:rsidRDefault="00B827DD" w:rsidP="00D31900">
            <w:pPr>
              <w:spacing w:after="0" w:line="240" w:lineRule="auto"/>
              <w:ind w:left="459"/>
              <w:contextualSpacing/>
              <w:jc w:val="both"/>
              <w:rPr>
                <w:rFonts w:ascii="Times New Roman" w:hAnsi="Times New Roman" w:cs="Times New Roman"/>
              </w:rPr>
            </w:pPr>
            <w:r w:rsidRPr="00D31900">
              <w:rPr>
                <w:rFonts w:ascii="Times New Roman" w:hAnsi="Times New Roman" w:cs="Times New Roman"/>
              </w:rPr>
              <w:t>7 %</w:t>
            </w:r>
          </w:p>
        </w:tc>
        <w:tc>
          <w:tcPr>
            <w:tcW w:w="1559" w:type="dxa"/>
            <w:tcBorders>
              <w:top w:val="single" w:sz="4" w:space="0" w:color="auto"/>
              <w:left w:val="nil"/>
              <w:bottom w:val="single" w:sz="4" w:space="0" w:color="auto"/>
              <w:right w:val="single" w:sz="4" w:space="0" w:color="auto"/>
            </w:tcBorders>
            <w:shd w:val="clear" w:color="000000" w:fill="FFFFFF"/>
            <w:hideMark/>
          </w:tcPr>
          <w:p w:rsidR="00B827DD" w:rsidRPr="00D31900" w:rsidRDefault="00B827DD" w:rsidP="00D31900">
            <w:pPr>
              <w:spacing w:after="0" w:line="240" w:lineRule="auto"/>
              <w:jc w:val="both"/>
              <w:rPr>
                <w:rFonts w:ascii="Times New Roman" w:eastAsia="Times New Roman" w:hAnsi="Times New Roman" w:cs="Times New Roman"/>
                <w:bCs/>
                <w:color w:val="000000"/>
              </w:rPr>
            </w:pPr>
          </w:p>
          <w:p w:rsidR="00B827DD" w:rsidRPr="00D31900" w:rsidRDefault="00B827DD"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12%</w:t>
            </w:r>
          </w:p>
          <w:p w:rsidR="00B827DD" w:rsidRPr="00D31900" w:rsidRDefault="00B827DD"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color w:val="000000"/>
              </w:rPr>
              <w:t>(574 чел)</w:t>
            </w:r>
          </w:p>
        </w:tc>
      </w:tr>
      <w:tr w:rsidR="00B827DD" w:rsidRPr="00D31900" w:rsidTr="005B7A3A">
        <w:trPr>
          <w:trHeight w:val="419"/>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827DD" w:rsidRPr="00D31900" w:rsidRDefault="00B827DD" w:rsidP="00D31900">
            <w:pPr>
              <w:spacing w:after="0" w:line="240" w:lineRule="auto"/>
              <w:ind w:left="720"/>
              <w:contextualSpacing/>
              <w:jc w:val="both"/>
              <w:rPr>
                <w:rFonts w:ascii="Times New Roman" w:hAnsi="Times New Roman" w:cs="Times New Roman"/>
              </w:rPr>
            </w:pPr>
            <w:r w:rsidRPr="00D31900">
              <w:rPr>
                <w:rFonts w:ascii="Times New Roman" w:hAnsi="Times New Roman" w:cs="Times New Roman"/>
              </w:rPr>
              <w:t>2</w:t>
            </w:r>
          </w:p>
        </w:tc>
        <w:tc>
          <w:tcPr>
            <w:tcW w:w="4819" w:type="dxa"/>
            <w:tcBorders>
              <w:top w:val="single" w:sz="4" w:space="0" w:color="auto"/>
              <w:left w:val="nil"/>
              <w:bottom w:val="single" w:sz="4" w:space="0" w:color="auto"/>
              <w:right w:val="single" w:sz="4" w:space="0" w:color="auto"/>
            </w:tcBorders>
            <w:shd w:val="clear" w:color="000000" w:fill="FFFFFF"/>
            <w:hideMark/>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 xml:space="preserve">Доведение к 2018 году средней заработной платы работников учреждений культуры до </w:t>
            </w:r>
            <w:r w:rsidRPr="00D31900">
              <w:rPr>
                <w:rFonts w:ascii="Times New Roman" w:hAnsi="Times New Roman" w:cs="Times New Roman"/>
              </w:rPr>
              <w:lastRenderedPageBreak/>
              <w:t xml:space="preserve">средней заработной платы в соответствующем регионе (%)  </w:t>
            </w:r>
          </w:p>
        </w:tc>
        <w:tc>
          <w:tcPr>
            <w:tcW w:w="1276" w:type="dxa"/>
            <w:tcBorders>
              <w:top w:val="single" w:sz="4" w:space="0" w:color="auto"/>
              <w:left w:val="nil"/>
              <w:bottom w:val="single" w:sz="4" w:space="0" w:color="auto"/>
              <w:right w:val="single" w:sz="4" w:space="0" w:color="auto"/>
            </w:tcBorders>
            <w:shd w:val="clear" w:color="000000" w:fill="FFFFFF"/>
            <w:hideMark/>
          </w:tcPr>
          <w:p w:rsidR="00B827DD" w:rsidRPr="00D31900" w:rsidRDefault="00B827DD" w:rsidP="00D31900">
            <w:pPr>
              <w:spacing w:after="0" w:line="240" w:lineRule="auto"/>
              <w:ind w:left="176" w:firstLine="283"/>
              <w:contextualSpacing/>
              <w:jc w:val="both"/>
              <w:rPr>
                <w:rFonts w:ascii="Times New Roman" w:hAnsi="Times New Roman" w:cs="Times New Roman"/>
              </w:rPr>
            </w:pPr>
          </w:p>
          <w:p w:rsidR="00B827DD" w:rsidRPr="00D31900" w:rsidRDefault="00B827DD" w:rsidP="00D31900">
            <w:pPr>
              <w:spacing w:after="0" w:line="240" w:lineRule="auto"/>
              <w:ind w:left="459" w:hanging="142"/>
              <w:contextualSpacing/>
              <w:jc w:val="both"/>
              <w:rPr>
                <w:rFonts w:ascii="Times New Roman" w:hAnsi="Times New Roman" w:cs="Times New Roman"/>
              </w:rPr>
            </w:pPr>
            <w:r w:rsidRPr="00D31900">
              <w:rPr>
                <w:rFonts w:ascii="Times New Roman" w:hAnsi="Times New Roman" w:cs="Times New Roman"/>
              </w:rPr>
              <w:t>84,5 %</w:t>
            </w:r>
          </w:p>
        </w:tc>
        <w:tc>
          <w:tcPr>
            <w:tcW w:w="1559" w:type="dxa"/>
            <w:tcBorders>
              <w:top w:val="single" w:sz="4" w:space="0" w:color="auto"/>
              <w:left w:val="nil"/>
              <w:bottom w:val="single" w:sz="4" w:space="0" w:color="auto"/>
              <w:right w:val="single" w:sz="4" w:space="0" w:color="auto"/>
            </w:tcBorders>
            <w:shd w:val="clear" w:color="000000" w:fill="FFFFFF"/>
            <w:hideMark/>
          </w:tcPr>
          <w:p w:rsidR="00B827DD" w:rsidRPr="00D31900" w:rsidRDefault="00B827DD" w:rsidP="00D31900">
            <w:pPr>
              <w:spacing w:after="0" w:line="240" w:lineRule="auto"/>
              <w:jc w:val="both"/>
              <w:rPr>
                <w:rFonts w:ascii="Times New Roman" w:eastAsia="Times New Roman" w:hAnsi="Times New Roman" w:cs="Times New Roman"/>
                <w:bCs/>
                <w:color w:val="1F497D"/>
              </w:rPr>
            </w:pPr>
          </w:p>
          <w:p w:rsidR="00B827DD" w:rsidRPr="00D31900" w:rsidRDefault="00B827DD" w:rsidP="00D31900">
            <w:pPr>
              <w:spacing w:after="0" w:line="240" w:lineRule="auto"/>
              <w:jc w:val="both"/>
              <w:rPr>
                <w:rFonts w:ascii="Times New Roman" w:eastAsia="Times New Roman" w:hAnsi="Times New Roman" w:cs="Times New Roman"/>
                <w:bCs/>
              </w:rPr>
            </w:pPr>
            <w:r w:rsidRPr="00D31900">
              <w:rPr>
                <w:rFonts w:ascii="Times New Roman" w:eastAsia="Times New Roman" w:hAnsi="Times New Roman" w:cs="Times New Roman"/>
                <w:bCs/>
              </w:rPr>
              <w:t>66%</w:t>
            </w:r>
          </w:p>
          <w:p w:rsidR="00B827DD" w:rsidRPr="00D31900" w:rsidRDefault="00B827DD" w:rsidP="00D31900">
            <w:pPr>
              <w:spacing w:after="0" w:line="240" w:lineRule="auto"/>
              <w:jc w:val="both"/>
              <w:rPr>
                <w:rFonts w:ascii="Times New Roman" w:eastAsia="Times New Roman" w:hAnsi="Times New Roman" w:cs="Times New Roman"/>
                <w:bCs/>
              </w:rPr>
            </w:pPr>
          </w:p>
          <w:p w:rsidR="00B827DD" w:rsidRPr="00D31900" w:rsidRDefault="00B827DD" w:rsidP="00D31900">
            <w:pPr>
              <w:spacing w:after="0" w:line="240" w:lineRule="auto"/>
              <w:jc w:val="both"/>
              <w:rPr>
                <w:rFonts w:ascii="Times New Roman" w:eastAsia="Times New Roman" w:hAnsi="Times New Roman" w:cs="Times New Roman"/>
                <w:bCs/>
                <w:color w:val="000000"/>
              </w:rPr>
            </w:pPr>
            <w:r w:rsidRPr="00D31900">
              <w:rPr>
                <w:rFonts w:ascii="Times New Roman" w:eastAsia="Times New Roman" w:hAnsi="Times New Roman" w:cs="Times New Roman"/>
                <w:bCs/>
              </w:rPr>
              <w:t>(15099 руб)</w:t>
            </w:r>
          </w:p>
        </w:tc>
      </w:tr>
    </w:tbl>
    <w:p w:rsidR="00B827DD" w:rsidRPr="00D31900" w:rsidRDefault="00B827DD" w:rsidP="00D31900">
      <w:pPr>
        <w:spacing w:after="0" w:line="240" w:lineRule="auto"/>
        <w:ind w:left="709"/>
        <w:jc w:val="both"/>
        <w:rPr>
          <w:rFonts w:ascii="Times New Roman" w:hAnsi="Times New Roman" w:cs="Times New Roman"/>
        </w:rPr>
      </w:pPr>
    </w:p>
    <w:p w:rsidR="00B827DD" w:rsidRPr="007A7C9A" w:rsidRDefault="00B827DD" w:rsidP="00D31900">
      <w:pPr>
        <w:spacing w:after="0" w:line="240" w:lineRule="auto"/>
        <w:jc w:val="both"/>
        <w:rPr>
          <w:rFonts w:ascii="Times New Roman" w:hAnsi="Times New Roman" w:cs="Times New Roman"/>
        </w:rPr>
      </w:pPr>
    </w:p>
    <w:p w:rsidR="00B827DD" w:rsidRPr="007A7C9A" w:rsidRDefault="00B827DD" w:rsidP="005D2ED5">
      <w:pPr>
        <w:pStyle w:val="1"/>
        <w:keepLines w:val="0"/>
        <w:numPr>
          <w:ilvl w:val="0"/>
          <w:numId w:val="21"/>
        </w:numPr>
        <w:spacing w:before="0" w:line="240" w:lineRule="auto"/>
        <w:ind w:left="0"/>
        <w:jc w:val="both"/>
        <w:rPr>
          <w:rFonts w:ascii="Times New Roman" w:hAnsi="Times New Roman" w:cs="Times New Roman"/>
          <w:b w:val="0"/>
          <w:color w:val="auto"/>
          <w:sz w:val="22"/>
          <w:szCs w:val="22"/>
          <w:u w:val="single"/>
        </w:rPr>
      </w:pPr>
      <w:bookmarkStart w:id="13" w:name="_Toc401734567"/>
      <w:bookmarkStart w:id="14" w:name="_Toc401735432"/>
      <w:bookmarkStart w:id="15" w:name="_Toc401735674"/>
      <w:bookmarkEnd w:id="9"/>
      <w:bookmarkEnd w:id="10"/>
      <w:bookmarkEnd w:id="11"/>
      <w:bookmarkEnd w:id="12"/>
      <w:r w:rsidRPr="007A7C9A">
        <w:rPr>
          <w:rFonts w:ascii="Times New Roman" w:hAnsi="Times New Roman" w:cs="Times New Roman"/>
          <w:color w:val="auto"/>
          <w:sz w:val="22"/>
          <w:szCs w:val="22"/>
        </w:rPr>
        <w:t xml:space="preserve">Основные показатели деятельности учреждений культуры МО </w:t>
      </w:r>
      <w:r w:rsidRPr="007A7C9A">
        <w:rPr>
          <w:rFonts w:ascii="Times New Roman" w:hAnsi="Times New Roman" w:cs="Times New Roman"/>
          <w:b w:val="0"/>
          <w:color w:val="auto"/>
          <w:sz w:val="22"/>
          <w:szCs w:val="22"/>
          <w:u w:val="single"/>
        </w:rPr>
        <w:t xml:space="preserve">(Цифровой+аналитика): </w:t>
      </w:r>
    </w:p>
    <w:p w:rsidR="00B827DD" w:rsidRPr="007A7C9A" w:rsidRDefault="00B827DD" w:rsidP="00D31900">
      <w:pPr>
        <w:pStyle w:val="1"/>
        <w:spacing w:before="0" w:line="240" w:lineRule="auto"/>
        <w:ind w:firstLine="709"/>
        <w:jc w:val="both"/>
        <w:rPr>
          <w:rFonts w:ascii="Times New Roman" w:hAnsi="Times New Roman" w:cs="Times New Roman"/>
          <w:b w:val="0"/>
          <w:i/>
          <w:color w:val="auto"/>
          <w:sz w:val="22"/>
          <w:szCs w:val="22"/>
        </w:rPr>
      </w:pPr>
    </w:p>
    <w:p w:rsidR="00B827DD" w:rsidRPr="007A7C9A" w:rsidRDefault="00B827DD" w:rsidP="00D31900">
      <w:pPr>
        <w:pStyle w:val="1"/>
        <w:spacing w:before="0" w:line="240" w:lineRule="auto"/>
        <w:ind w:firstLine="709"/>
        <w:jc w:val="both"/>
        <w:rPr>
          <w:rFonts w:ascii="Times New Roman" w:hAnsi="Times New Roman" w:cs="Times New Roman"/>
          <w:b w:val="0"/>
          <w:i/>
          <w:color w:val="auto"/>
          <w:sz w:val="22"/>
          <w:szCs w:val="22"/>
        </w:rPr>
      </w:pPr>
      <w:r w:rsidRPr="007A7C9A">
        <w:rPr>
          <w:rFonts w:ascii="Times New Roman" w:hAnsi="Times New Roman" w:cs="Times New Roman"/>
          <w:b w:val="0"/>
          <w:i/>
          <w:color w:val="auto"/>
          <w:sz w:val="22"/>
          <w:szCs w:val="22"/>
        </w:rPr>
        <w:t xml:space="preserve">- Культурно-досуговая деятельность </w:t>
      </w:r>
      <w:r w:rsidRPr="007A7C9A">
        <w:rPr>
          <w:rFonts w:ascii="Times New Roman" w:hAnsi="Times New Roman" w:cs="Times New Roman"/>
          <w:b w:val="0"/>
          <w:color w:val="auto"/>
          <w:sz w:val="22"/>
          <w:szCs w:val="22"/>
        </w:rPr>
        <w:t>(</w:t>
      </w:r>
      <w:r w:rsidRPr="007A7C9A">
        <w:rPr>
          <w:rFonts w:ascii="Times New Roman" w:hAnsi="Times New Roman" w:cs="Times New Roman"/>
          <w:b w:val="0"/>
          <w:i/>
          <w:color w:val="auto"/>
          <w:sz w:val="22"/>
          <w:szCs w:val="22"/>
        </w:rPr>
        <w:t>Цифровой+аналитика)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778"/>
        <w:gridCol w:w="876"/>
        <w:gridCol w:w="876"/>
        <w:gridCol w:w="1655"/>
      </w:tblGrid>
      <w:tr w:rsidR="00B827DD" w:rsidRPr="00D31900" w:rsidTr="005B7A3A">
        <w:tc>
          <w:tcPr>
            <w:tcW w:w="5778" w:type="dxa"/>
            <w:shd w:val="clear" w:color="auto" w:fill="FFFFFF"/>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Показатели</w:t>
            </w:r>
          </w:p>
        </w:tc>
        <w:tc>
          <w:tcPr>
            <w:tcW w:w="0" w:type="auto"/>
            <w:shd w:val="clear" w:color="auto" w:fill="FFFFFF"/>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 xml:space="preserve">2016 </w:t>
            </w:r>
          </w:p>
        </w:tc>
        <w:tc>
          <w:tcPr>
            <w:tcW w:w="0" w:type="auto"/>
            <w:shd w:val="clear" w:color="auto" w:fill="FFFFFF"/>
          </w:tcPr>
          <w:p w:rsidR="00B827DD" w:rsidRPr="00D31900" w:rsidRDefault="00B827DD" w:rsidP="00D31900">
            <w:pPr>
              <w:tabs>
                <w:tab w:val="left" w:pos="1757"/>
              </w:tabs>
              <w:spacing w:after="0" w:line="240" w:lineRule="auto"/>
              <w:contextualSpacing/>
              <w:jc w:val="both"/>
              <w:rPr>
                <w:rFonts w:ascii="Times New Roman" w:hAnsi="Times New Roman" w:cs="Times New Roman"/>
              </w:rPr>
            </w:pPr>
            <w:r w:rsidRPr="00D31900">
              <w:rPr>
                <w:rFonts w:ascii="Times New Roman" w:hAnsi="Times New Roman" w:cs="Times New Roman"/>
              </w:rPr>
              <w:t xml:space="preserve">2017 </w:t>
            </w:r>
          </w:p>
        </w:tc>
        <w:tc>
          <w:tcPr>
            <w:tcW w:w="1655" w:type="dxa"/>
            <w:shd w:val="clear" w:color="auto" w:fill="FFFFFF"/>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Отклонение (%)</w:t>
            </w:r>
          </w:p>
        </w:tc>
      </w:tr>
      <w:tr w:rsidR="00B827DD" w:rsidRPr="00D31900" w:rsidTr="005B7A3A">
        <w:tc>
          <w:tcPr>
            <w:tcW w:w="5778" w:type="dxa"/>
            <w:shd w:val="clear" w:color="auto" w:fill="FFFFFF"/>
          </w:tcPr>
          <w:p w:rsidR="00B827DD" w:rsidRPr="00D31900" w:rsidRDefault="00B827DD" w:rsidP="00D31900">
            <w:pPr>
              <w:tabs>
                <w:tab w:val="left" w:pos="4830"/>
              </w:tabs>
              <w:spacing w:after="0" w:line="240" w:lineRule="auto"/>
              <w:contextualSpacing/>
              <w:jc w:val="both"/>
              <w:rPr>
                <w:rFonts w:ascii="Times New Roman" w:hAnsi="Times New Roman" w:cs="Times New Roman"/>
              </w:rPr>
            </w:pPr>
            <w:r w:rsidRPr="00D31900">
              <w:rPr>
                <w:rFonts w:ascii="Times New Roman" w:hAnsi="Times New Roman" w:cs="Times New Roman"/>
              </w:rPr>
              <w:t xml:space="preserve">Число культурно-досуговых мероприятий. </w:t>
            </w:r>
          </w:p>
        </w:tc>
        <w:tc>
          <w:tcPr>
            <w:tcW w:w="0" w:type="auto"/>
            <w:shd w:val="clear" w:color="auto" w:fill="FFFFFF"/>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2498</w:t>
            </w:r>
          </w:p>
        </w:tc>
        <w:tc>
          <w:tcPr>
            <w:tcW w:w="0" w:type="auto"/>
            <w:shd w:val="clear" w:color="auto" w:fill="FFFFFF"/>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2550</w:t>
            </w:r>
          </w:p>
        </w:tc>
        <w:tc>
          <w:tcPr>
            <w:tcW w:w="1655" w:type="dxa"/>
            <w:shd w:val="clear" w:color="auto" w:fill="FFFFFF"/>
          </w:tcPr>
          <w:p w:rsidR="00B827DD" w:rsidRPr="00D31900" w:rsidRDefault="00B827DD" w:rsidP="00D31900">
            <w:pPr>
              <w:spacing w:after="0" w:line="240" w:lineRule="auto"/>
              <w:contextualSpacing/>
              <w:jc w:val="both"/>
              <w:rPr>
                <w:rFonts w:ascii="Times New Roman" w:hAnsi="Times New Roman" w:cs="Times New Roman"/>
                <w:lang w:val="en-US"/>
              </w:rPr>
            </w:pPr>
            <w:r w:rsidRPr="00D31900">
              <w:rPr>
                <w:rFonts w:ascii="Times New Roman" w:hAnsi="Times New Roman" w:cs="Times New Roman"/>
                <w:lang w:val="en-US"/>
              </w:rPr>
              <w:t>+</w:t>
            </w:r>
            <w:r w:rsidRPr="00D31900">
              <w:rPr>
                <w:rFonts w:ascii="Times New Roman" w:hAnsi="Times New Roman" w:cs="Times New Roman"/>
              </w:rPr>
              <w:t>1</w:t>
            </w:r>
            <w:r w:rsidRPr="00D31900">
              <w:rPr>
                <w:rFonts w:ascii="Times New Roman" w:hAnsi="Times New Roman" w:cs="Times New Roman"/>
                <w:lang w:val="en-US"/>
              </w:rPr>
              <w:t>02</w:t>
            </w:r>
          </w:p>
        </w:tc>
      </w:tr>
      <w:tr w:rsidR="00B827DD" w:rsidRPr="00D31900" w:rsidTr="005B7A3A">
        <w:tc>
          <w:tcPr>
            <w:tcW w:w="5778" w:type="dxa"/>
            <w:shd w:val="clear" w:color="auto" w:fill="FFFFFF"/>
          </w:tcPr>
          <w:p w:rsidR="00B827DD" w:rsidRPr="00D31900" w:rsidRDefault="00B827DD" w:rsidP="00D31900">
            <w:pPr>
              <w:tabs>
                <w:tab w:val="left" w:pos="4830"/>
              </w:tabs>
              <w:spacing w:after="0" w:line="240" w:lineRule="auto"/>
              <w:contextualSpacing/>
              <w:jc w:val="both"/>
              <w:rPr>
                <w:rFonts w:ascii="Times New Roman" w:hAnsi="Times New Roman" w:cs="Times New Roman"/>
              </w:rPr>
            </w:pPr>
            <w:r w:rsidRPr="00D31900">
              <w:rPr>
                <w:rFonts w:ascii="Times New Roman" w:hAnsi="Times New Roman" w:cs="Times New Roman"/>
              </w:rPr>
              <w:t>Число посещений культурно-досуговых мероприятий.</w:t>
            </w:r>
          </w:p>
        </w:tc>
        <w:tc>
          <w:tcPr>
            <w:tcW w:w="0" w:type="auto"/>
            <w:shd w:val="clear" w:color="auto" w:fill="FFFFFF"/>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127600</w:t>
            </w:r>
          </w:p>
        </w:tc>
        <w:tc>
          <w:tcPr>
            <w:tcW w:w="0" w:type="auto"/>
            <w:shd w:val="clear" w:color="auto" w:fill="FFFFFF"/>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124771</w:t>
            </w:r>
          </w:p>
        </w:tc>
        <w:tc>
          <w:tcPr>
            <w:tcW w:w="1655" w:type="dxa"/>
            <w:shd w:val="clear" w:color="auto" w:fill="FFFFFF"/>
          </w:tcPr>
          <w:p w:rsidR="00B827DD" w:rsidRPr="00D31900" w:rsidRDefault="00B827DD" w:rsidP="00D31900">
            <w:pPr>
              <w:spacing w:after="0" w:line="240" w:lineRule="auto"/>
              <w:contextualSpacing/>
              <w:jc w:val="both"/>
              <w:rPr>
                <w:rFonts w:ascii="Times New Roman" w:hAnsi="Times New Roman" w:cs="Times New Roman"/>
                <w:lang w:val="en-US"/>
              </w:rPr>
            </w:pPr>
            <w:r w:rsidRPr="00D31900">
              <w:rPr>
                <w:rFonts w:ascii="Times New Roman" w:hAnsi="Times New Roman" w:cs="Times New Roman"/>
                <w:lang w:val="en-US"/>
              </w:rPr>
              <w:t>-97</w:t>
            </w:r>
          </w:p>
        </w:tc>
      </w:tr>
      <w:tr w:rsidR="00B827DD" w:rsidRPr="00D31900" w:rsidTr="005B7A3A">
        <w:tc>
          <w:tcPr>
            <w:tcW w:w="5778" w:type="dxa"/>
            <w:shd w:val="clear" w:color="auto" w:fill="FFFFFF"/>
          </w:tcPr>
          <w:p w:rsidR="00B827DD" w:rsidRPr="00D31900" w:rsidRDefault="00B827DD" w:rsidP="00D31900">
            <w:pPr>
              <w:tabs>
                <w:tab w:val="left" w:pos="4830"/>
              </w:tabs>
              <w:spacing w:after="0" w:line="240" w:lineRule="auto"/>
              <w:contextualSpacing/>
              <w:jc w:val="both"/>
              <w:rPr>
                <w:rFonts w:ascii="Times New Roman" w:hAnsi="Times New Roman" w:cs="Times New Roman"/>
              </w:rPr>
            </w:pPr>
            <w:r w:rsidRPr="00D31900">
              <w:rPr>
                <w:rFonts w:ascii="Times New Roman" w:hAnsi="Times New Roman" w:cs="Times New Roman"/>
              </w:rPr>
              <w:t xml:space="preserve">Число клубных формирований. </w:t>
            </w:r>
          </w:p>
        </w:tc>
        <w:tc>
          <w:tcPr>
            <w:tcW w:w="0" w:type="auto"/>
            <w:shd w:val="clear" w:color="auto" w:fill="FFFFFF"/>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140</w:t>
            </w:r>
          </w:p>
        </w:tc>
        <w:tc>
          <w:tcPr>
            <w:tcW w:w="0" w:type="auto"/>
            <w:shd w:val="clear" w:color="auto" w:fill="FFFFFF"/>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140</w:t>
            </w:r>
          </w:p>
        </w:tc>
        <w:tc>
          <w:tcPr>
            <w:tcW w:w="1655" w:type="dxa"/>
            <w:shd w:val="clear" w:color="auto" w:fill="FFFFFF"/>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0</w:t>
            </w:r>
          </w:p>
        </w:tc>
      </w:tr>
      <w:tr w:rsidR="00B827DD" w:rsidRPr="00D31900" w:rsidTr="005B7A3A">
        <w:tc>
          <w:tcPr>
            <w:tcW w:w="5778" w:type="dxa"/>
            <w:shd w:val="clear" w:color="auto" w:fill="FFFFFF"/>
          </w:tcPr>
          <w:p w:rsidR="00B827DD" w:rsidRPr="00D31900" w:rsidRDefault="00B827DD" w:rsidP="00D31900">
            <w:pPr>
              <w:tabs>
                <w:tab w:val="left" w:pos="4830"/>
              </w:tabs>
              <w:spacing w:after="0" w:line="240" w:lineRule="auto"/>
              <w:contextualSpacing/>
              <w:jc w:val="both"/>
              <w:rPr>
                <w:rFonts w:ascii="Times New Roman" w:hAnsi="Times New Roman" w:cs="Times New Roman"/>
              </w:rPr>
            </w:pPr>
            <w:r w:rsidRPr="00D31900">
              <w:rPr>
                <w:rFonts w:ascii="Times New Roman" w:hAnsi="Times New Roman" w:cs="Times New Roman"/>
              </w:rPr>
              <w:t xml:space="preserve">Число участников в клубных формированиях. </w:t>
            </w:r>
          </w:p>
        </w:tc>
        <w:tc>
          <w:tcPr>
            <w:tcW w:w="0" w:type="auto"/>
            <w:shd w:val="clear" w:color="auto" w:fill="FFFFFF"/>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1900</w:t>
            </w:r>
          </w:p>
        </w:tc>
        <w:tc>
          <w:tcPr>
            <w:tcW w:w="0" w:type="auto"/>
            <w:shd w:val="clear" w:color="auto" w:fill="FFFFFF"/>
          </w:tcPr>
          <w:p w:rsidR="00B827DD" w:rsidRPr="00D31900" w:rsidRDefault="00B827DD" w:rsidP="00D31900">
            <w:pPr>
              <w:spacing w:after="0" w:line="240" w:lineRule="auto"/>
              <w:contextualSpacing/>
              <w:jc w:val="both"/>
              <w:rPr>
                <w:rFonts w:ascii="Times New Roman" w:hAnsi="Times New Roman" w:cs="Times New Roman"/>
              </w:rPr>
            </w:pPr>
            <w:r w:rsidRPr="00D31900">
              <w:rPr>
                <w:rFonts w:ascii="Times New Roman" w:hAnsi="Times New Roman" w:cs="Times New Roman"/>
              </w:rPr>
              <w:t>1887</w:t>
            </w:r>
          </w:p>
        </w:tc>
        <w:tc>
          <w:tcPr>
            <w:tcW w:w="1655" w:type="dxa"/>
            <w:shd w:val="clear" w:color="auto" w:fill="FFFFFF"/>
          </w:tcPr>
          <w:p w:rsidR="00B827DD" w:rsidRPr="00D31900" w:rsidRDefault="00B827DD" w:rsidP="00D31900">
            <w:pPr>
              <w:spacing w:after="0" w:line="240" w:lineRule="auto"/>
              <w:contextualSpacing/>
              <w:jc w:val="both"/>
              <w:rPr>
                <w:rFonts w:ascii="Times New Roman" w:hAnsi="Times New Roman" w:cs="Times New Roman"/>
                <w:lang w:val="en-US"/>
              </w:rPr>
            </w:pPr>
            <w:r w:rsidRPr="00D31900">
              <w:rPr>
                <w:rFonts w:ascii="Times New Roman" w:hAnsi="Times New Roman" w:cs="Times New Roman"/>
                <w:lang w:val="en-US"/>
              </w:rPr>
              <w:t>-99</w:t>
            </w:r>
          </w:p>
        </w:tc>
      </w:tr>
    </w:tbl>
    <w:p w:rsidR="00B827DD" w:rsidRPr="00D31900" w:rsidRDefault="00B827DD" w:rsidP="00D31900">
      <w:pPr>
        <w:spacing w:after="0" w:line="240" w:lineRule="auto"/>
        <w:jc w:val="both"/>
        <w:rPr>
          <w:rFonts w:ascii="Times New Roman" w:hAnsi="Times New Roman" w:cs="Times New Roman"/>
          <w:i/>
        </w:rPr>
      </w:pPr>
    </w:p>
    <w:p w:rsidR="00B827DD" w:rsidRPr="00D31900" w:rsidRDefault="00B827DD" w:rsidP="00D31900">
      <w:pPr>
        <w:pStyle w:val="a0"/>
        <w:spacing w:after="0" w:line="240" w:lineRule="auto"/>
        <w:ind w:firstLine="690"/>
        <w:jc w:val="both"/>
        <w:rPr>
          <w:rFonts w:ascii="Times New Roman" w:hAnsi="Times New Roman" w:cs="Times New Roman"/>
          <w:color w:val="000000"/>
        </w:rPr>
      </w:pPr>
      <w:r w:rsidRPr="00D31900">
        <w:rPr>
          <w:rFonts w:ascii="Times New Roman" w:hAnsi="Times New Roman" w:cs="Times New Roman"/>
        </w:rPr>
        <w:tab/>
        <w:t xml:space="preserve">В клубные формирования в том числе, входят клубные формирования для детей до 14 лет- 62 клубных  формирований, где занимаются 743 ребенка, в том числе дети, находящиеся в группе риска и с ОВЗ. Для детей до 14  лет было проведено 656 мероприятий, в которых приняли участие 21712 человек. </w:t>
      </w:r>
      <w:r w:rsidRPr="00D31900">
        <w:rPr>
          <w:rFonts w:ascii="Times New Roman" w:hAnsi="Times New Roman" w:cs="Times New Roman"/>
          <w:color w:val="000000"/>
        </w:rPr>
        <w:t>В районе 4 клубных формирования для лиц с ОВЗ, где проявляют себя 18 человек.</w:t>
      </w:r>
    </w:p>
    <w:p w:rsidR="00B827DD" w:rsidRPr="00D31900" w:rsidRDefault="00B827DD" w:rsidP="00D31900">
      <w:pPr>
        <w:pStyle w:val="a0"/>
        <w:spacing w:after="0" w:line="240" w:lineRule="auto"/>
        <w:ind w:firstLine="690"/>
        <w:jc w:val="both"/>
        <w:rPr>
          <w:rFonts w:ascii="Times New Roman" w:hAnsi="Times New Roman" w:cs="Times New Roman"/>
          <w:color w:val="000000"/>
        </w:rPr>
      </w:pPr>
      <w:r w:rsidRPr="00D31900">
        <w:rPr>
          <w:rFonts w:ascii="Times New Roman" w:hAnsi="Times New Roman" w:cs="Times New Roman"/>
          <w:color w:val="000000"/>
        </w:rPr>
        <w:t>В Цильнинском районе работают 9</w:t>
      </w:r>
      <w:r w:rsidRPr="00D31900">
        <w:rPr>
          <w:rFonts w:ascii="Times New Roman" w:hAnsi="Times New Roman" w:cs="Times New Roman"/>
          <w:bCs/>
          <w:color w:val="000000"/>
        </w:rPr>
        <w:t xml:space="preserve"> коллективов, имеющих почетное звание «Народный коллектив любительского художественного творчества», где занимаются творчеством 127 человек</w:t>
      </w:r>
      <w:r w:rsidRPr="00D31900">
        <w:rPr>
          <w:rFonts w:ascii="Times New Roman" w:hAnsi="Times New Roman" w:cs="Times New Roman"/>
          <w:color w:val="000000"/>
        </w:rPr>
        <w:t>:</w:t>
      </w:r>
    </w:p>
    <w:p w:rsidR="00B827DD" w:rsidRPr="00D31900" w:rsidRDefault="00B827DD" w:rsidP="00D31900">
      <w:pPr>
        <w:pStyle w:val="a0"/>
        <w:spacing w:after="0" w:line="240" w:lineRule="auto"/>
        <w:ind w:firstLine="690"/>
        <w:jc w:val="both"/>
        <w:rPr>
          <w:rFonts w:ascii="Times New Roman" w:hAnsi="Times New Roman" w:cs="Times New Roman"/>
          <w:color w:val="000000"/>
        </w:rPr>
      </w:pPr>
      <w:r w:rsidRPr="00D31900">
        <w:rPr>
          <w:rFonts w:ascii="Times New Roman" w:hAnsi="Times New Roman" w:cs="Times New Roman"/>
          <w:color w:val="000000"/>
        </w:rPr>
        <w:t>-фольклорный ансамбль «Норовские певуньи» Норовского СДК  филиала МУК ЦМКС;</w:t>
      </w:r>
    </w:p>
    <w:p w:rsidR="00B827DD" w:rsidRPr="00D31900" w:rsidRDefault="00B827DD" w:rsidP="00D31900">
      <w:pPr>
        <w:pStyle w:val="a0"/>
        <w:spacing w:after="0" w:line="240" w:lineRule="auto"/>
        <w:ind w:firstLine="690"/>
        <w:jc w:val="both"/>
        <w:rPr>
          <w:rFonts w:ascii="Times New Roman" w:hAnsi="Times New Roman" w:cs="Times New Roman"/>
          <w:color w:val="000000"/>
        </w:rPr>
      </w:pPr>
      <w:r w:rsidRPr="00D31900">
        <w:rPr>
          <w:rFonts w:ascii="Times New Roman" w:hAnsi="Times New Roman" w:cs="Times New Roman"/>
          <w:color w:val="000000"/>
        </w:rPr>
        <w:t>-ансамбль народной песни «Черемховый ключ» Ст. Анненковского СДК филиала МУК ЦМКС;</w:t>
      </w:r>
    </w:p>
    <w:p w:rsidR="00B827DD" w:rsidRPr="00D31900" w:rsidRDefault="00B827DD" w:rsidP="00D31900">
      <w:pPr>
        <w:pStyle w:val="a0"/>
        <w:spacing w:after="0" w:line="240" w:lineRule="auto"/>
        <w:ind w:firstLine="690"/>
        <w:jc w:val="both"/>
        <w:rPr>
          <w:rFonts w:ascii="Times New Roman" w:hAnsi="Times New Roman" w:cs="Times New Roman"/>
          <w:color w:val="000000"/>
        </w:rPr>
      </w:pPr>
      <w:r w:rsidRPr="00D31900">
        <w:rPr>
          <w:rFonts w:ascii="Times New Roman" w:hAnsi="Times New Roman" w:cs="Times New Roman"/>
          <w:color w:val="000000"/>
        </w:rPr>
        <w:t>-ансамбль русской песни  «Отрада»  МУК ЦМКС;</w:t>
      </w:r>
    </w:p>
    <w:p w:rsidR="00B827DD" w:rsidRPr="00D31900" w:rsidRDefault="00B827DD" w:rsidP="00D31900">
      <w:pPr>
        <w:pStyle w:val="a0"/>
        <w:spacing w:after="0" w:line="240" w:lineRule="auto"/>
        <w:ind w:firstLine="690"/>
        <w:jc w:val="both"/>
        <w:rPr>
          <w:rFonts w:ascii="Times New Roman" w:hAnsi="Times New Roman" w:cs="Times New Roman"/>
          <w:color w:val="000000"/>
        </w:rPr>
      </w:pPr>
      <w:r w:rsidRPr="00D31900">
        <w:rPr>
          <w:rFonts w:ascii="Times New Roman" w:hAnsi="Times New Roman" w:cs="Times New Roman"/>
          <w:color w:val="000000"/>
        </w:rPr>
        <w:t xml:space="preserve">-вокальная студия «Феникс» МУК ЦМКС; </w:t>
      </w:r>
    </w:p>
    <w:p w:rsidR="00B827DD" w:rsidRPr="00D31900" w:rsidRDefault="00B827DD" w:rsidP="00D31900">
      <w:pPr>
        <w:pStyle w:val="a0"/>
        <w:spacing w:after="0" w:line="240" w:lineRule="auto"/>
        <w:ind w:firstLine="690"/>
        <w:jc w:val="both"/>
        <w:rPr>
          <w:rFonts w:ascii="Times New Roman" w:hAnsi="Times New Roman" w:cs="Times New Roman"/>
          <w:color w:val="000000"/>
        </w:rPr>
      </w:pPr>
      <w:r w:rsidRPr="00D31900">
        <w:rPr>
          <w:rFonts w:ascii="Times New Roman" w:hAnsi="Times New Roman" w:cs="Times New Roman"/>
          <w:color w:val="000000"/>
        </w:rPr>
        <w:t>-ансамбль народной песни «Марьина роща» Новоникулинского СДК филиала МУК ЦМКС;</w:t>
      </w:r>
    </w:p>
    <w:p w:rsidR="00B827DD" w:rsidRPr="00D31900" w:rsidRDefault="00B827DD" w:rsidP="00D31900">
      <w:pPr>
        <w:pStyle w:val="a0"/>
        <w:spacing w:after="0" w:line="240" w:lineRule="auto"/>
        <w:ind w:firstLine="690"/>
        <w:jc w:val="both"/>
        <w:rPr>
          <w:rFonts w:ascii="Times New Roman" w:hAnsi="Times New Roman" w:cs="Times New Roman"/>
          <w:color w:val="000000"/>
        </w:rPr>
      </w:pPr>
      <w:r w:rsidRPr="00D31900">
        <w:rPr>
          <w:rFonts w:ascii="Times New Roman" w:hAnsi="Times New Roman" w:cs="Times New Roman"/>
          <w:color w:val="000000"/>
        </w:rPr>
        <w:t>-ансамбль чувашской песни «Шузьм» Среднеалгашинского СДК филиала МУК ЦМКС;</w:t>
      </w:r>
    </w:p>
    <w:p w:rsidR="00B827DD" w:rsidRPr="00D31900" w:rsidRDefault="00B827DD" w:rsidP="00D31900">
      <w:pPr>
        <w:pStyle w:val="a0"/>
        <w:spacing w:after="0" w:line="240" w:lineRule="auto"/>
        <w:ind w:firstLine="690"/>
        <w:jc w:val="both"/>
        <w:rPr>
          <w:rFonts w:ascii="Times New Roman" w:hAnsi="Times New Roman" w:cs="Times New Roman"/>
          <w:color w:val="000000"/>
        </w:rPr>
      </w:pPr>
      <w:r w:rsidRPr="00D31900">
        <w:rPr>
          <w:rFonts w:ascii="Times New Roman" w:hAnsi="Times New Roman" w:cs="Times New Roman"/>
          <w:color w:val="000000"/>
        </w:rPr>
        <w:t>- чувашский ансамбль песни и танца «Янра, юра» Староалгашинскогог СДК филиала МУК ЦМКС;</w:t>
      </w:r>
    </w:p>
    <w:p w:rsidR="00B827DD" w:rsidRPr="00D31900" w:rsidRDefault="00B827DD" w:rsidP="00D31900">
      <w:pPr>
        <w:pStyle w:val="a0"/>
        <w:spacing w:after="0" w:line="240" w:lineRule="auto"/>
        <w:ind w:firstLine="690"/>
        <w:jc w:val="both"/>
        <w:rPr>
          <w:rFonts w:ascii="Times New Roman" w:hAnsi="Times New Roman" w:cs="Times New Roman"/>
          <w:color w:val="000000"/>
        </w:rPr>
      </w:pPr>
      <w:r w:rsidRPr="00D31900">
        <w:rPr>
          <w:rFonts w:ascii="Times New Roman" w:hAnsi="Times New Roman" w:cs="Times New Roman"/>
          <w:color w:val="000000"/>
        </w:rPr>
        <w:t>-ансамбль «Шанас» МУК ЦМКС;</w:t>
      </w:r>
    </w:p>
    <w:p w:rsidR="00B827DD" w:rsidRPr="00D31900" w:rsidRDefault="00B827DD" w:rsidP="00D31900">
      <w:pPr>
        <w:pStyle w:val="a0"/>
        <w:spacing w:after="0" w:line="240" w:lineRule="auto"/>
        <w:ind w:firstLine="690"/>
        <w:jc w:val="both"/>
        <w:rPr>
          <w:rFonts w:ascii="Times New Roman" w:hAnsi="Times New Roman" w:cs="Times New Roman"/>
          <w:color w:val="000000"/>
        </w:rPr>
      </w:pPr>
      <w:r w:rsidRPr="00D31900">
        <w:rPr>
          <w:rFonts w:ascii="Times New Roman" w:hAnsi="Times New Roman" w:cs="Times New Roman"/>
          <w:color w:val="000000"/>
        </w:rPr>
        <w:t>-русский народный хор «Волжские зори» МАУ «Цильнинский ЦКС».</w:t>
      </w:r>
    </w:p>
    <w:p w:rsidR="00B827DD" w:rsidRPr="00D31900" w:rsidRDefault="00B827DD" w:rsidP="00D31900">
      <w:pPr>
        <w:spacing w:after="0" w:line="240" w:lineRule="auto"/>
        <w:jc w:val="both"/>
        <w:rPr>
          <w:rFonts w:ascii="Times New Roman" w:hAnsi="Times New Roman" w:cs="Times New Roman"/>
          <w:i/>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i/>
        </w:rPr>
      </w:pPr>
      <w:r w:rsidRPr="00D31900">
        <w:rPr>
          <w:rFonts w:ascii="Times New Roman" w:hAnsi="Times New Roman" w:cs="Times New Roman"/>
          <w:i/>
        </w:rPr>
        <w:t xml:space="preserve">- Библиотечная деятельность </w:t>
      </w:r>
      <w:r w:rsidRPr="00D31900">
        <w:rPr>
          <w:rFonts w:ascii="Times New Roman" w:hAnsi="Times New Roman" w:cs="Times New Roman"/>
          <w:i/>
          <w:u w:val="single"/>
        </w:rPr>
        <w:t>(</w:t>
      </w:r>
      <w:r w:rsidRPr="00D31900">
        <w:rPr>
          <w:rFonts w:ascii="Times New Roman" w:hAnsi="Times New Roman" w:cs="Times New Roman"/>
          <w:i/>
        </w:rPr>
        <w:t>Цифровой+аналитика)</w:t>
      </w:r>
    </w:p>
    <w:tbl>
      <w:tblPr>
        <w:tblpPr w:leftFromText="180" w:rightFromText="180" w:vertAnchor="text" w:horzAnchor="margin" w:tblpY="2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8"/>
        <w:gridCol w:w="1254"/>
        <w:gridCol w:w="1276"/>
        <w:gridCol w:w="1984"/>
      </w:tblGrid>
      <w:tr w:rsidR="00B827DD" w:rsidRPr="00D31900" w:rsidTr="005B7A3A">
        <w:trPr>
          <w:cantSplit/>
        </w:trPr>
        <w:tc>
          <w:tcPr>
            <w:tcW w:w="4808"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Показатели по библиотекам района</w:t>
            </w:r>
          </w:p>
        </w:tc>
        <w:tc>
          <w:tcPr>
            <w:tcW w:w="1254"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1276" w:type="dxa"/>
            <w:shd w:val="clear" w:color="auto" w:fill="auto"/>
          </w:tcPr>
          <w:p w:rsidR="00B827DD" w:rsidRPr="00D31900" w:rsidRDefault="00B827DD" w:rsidP="00D31900">
            <w:pPr>
              <w:keepNext/>
              <w:spacing w:after="0" w:line="240" w:lineRule="auto"/>
              <w:jc w:val="both"/>
              <w:rPr>
                <w:rFonts w:ascii="Times New Roman" w:hAnsi="Times New Roman" w:cs="Times New Roman"/>
              </w:rPr>
            </w:pPr>
            <w:r w:rsidRPr="00D31900">
              <w:rPr>
                <w:rFonts w:ascii="Times New Roman" w:hAnsi="Times New Roman" w:cs="Times New Roman"/>
              </w:rPr>
              <w:t>2017</w:t>
            </w:r>
          </w:p>
        </w:tc>
        <w:tc>
          <w:tcPr>
            <w:tcW w:w="1984"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Отклонение (%)</w:t>
            </w:r>
          </w:p>
        </w:tc>
      </w:tr>
      <w:tr w:rsidR="00B827DD" w:rsidRPr="00D31900" w:rsidTr="005B7A3A">
        <w:trPr>
          <w:cantSplit/>
        </w:trPr>
        <w:tc>
          <w:tcPr>
            <w:tcW w:w="4808" w:type="dxa"/>
            <w:shd w:val="clear" w:color="auto" w:fill="auto"/>
          </w:tcPr>
          <w:p w:rsidR="00B827DD" w:rsidRPr="00D31900" w:rsidRDefault="00B827DD" w:rsidP="00D31900">
            <w:pPr>
              <w:keepNext/>
              <w:spacing w:after="0" w:line="240" w:lineRule="auto"/>
              <w:jc w:val="both"/>
              <w:rPr>
                <w:rFonts w:ascii="Times New Roman" w:hAnsi="Times New Roman" w:cs="Times New Roman"/>
              </w:rPr>
            </w:pPr>
            <w:r w:rsidRPr="00D31900">
              <w:rPr>
                <w:rFonts w:ascii="Times New Roman" w:hAnsi="Times New Roman" w:cs="Times New Roman"/>
              </w:rPr>
              <w:t>Пользователи</w:t>
            </w:r>
          </w:p>
        </w:tc>
        <w:tc>
          <w:tcPr>
            <w:tcW w:w="1254"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13739</w:t>
            </w:r>
          </w:p>
        </w:tc>
        <w:tc>
          <w:tcPr>
            <w:tcW w:w="1276"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13135</w:t>
            </w:r>
          </w:p>
        </w:tc>
        <w:tc>
          <w:tcPr>
            <w:tcW w:w="1984"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-95</w:t>
            </w:r>
          </w:p>
        </w:tc>
      </w:tr>
      <w:tr w:rsidR="00B827DD" w:rsidRPr="00D31900" w:rsidTr="005B7A3A">
        <w:trPr>
          <w:cantSplit/>
        </w:trPr>
        <w:tc>
          <w:tcPr>
            <w:tcW w:w="4808"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 т.ч. электронных ресурсов</w:t>
            </w:r>
          </w:p>
        </w:tc>
        <w:tc>
          <w:tcPr>
            <w:tcW w:w="1254"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592</w:t>
            </w:r>
          </w:p>
        </w:tc>
        <w:tc>
          <w:tcPr>
            <w:tcW w:w="1276"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535</w:t>
            </w:r>
          </w:p>
        </w:tc>
        <w:tc>
          <w:tcPr>
            <w:tcW w:w="1984"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-90</w:t>
            </w:r>
          </w:p>
        </w:tc>
      </w:tr>
      <w:tr w:rsidR="00B827DD" w:rsidRPr="00D31900" w:rsidTr="005B7A3A">
        <w:trPr>
          <w:cantSplit/>
        </w:trPr>
        <w:tc>
          <w:tcPr>
            <w:tcW w:w="4808" w:type="dxa"/>
            <w:shd w:val="clear" w:color="auto" w:fill="auto"/>
          </w:tcPr>
          <w:p w:rsidR="00B827DD" w:rsidRPr="00D31900" w:rsidRDefault="00B827DD" w:rsidP="00D31900">
            <w:pPr>
              <w:keepNext/>
              <w:spacing w:after="0" w:line="240" w:lineRule="auto"/>
              <w:jc w:val="both"/>
              <w:rPr>
                <w:rFonts w:ascii="Times New Roman" w:hAnsi="Times New Roman" w:cs="Times New Roman"/>
              </w:rPr>
            </w:pPr>
            <w:r w:rsidRPr="00D31900">
              <w:rPr>
                <w:rFonts w:ascii="Times New Roman" w:hAnsi="Times New Roman" w:cs="Times New Roman"/>
              </w:rPr>
              <w:t>Посещения</w:t>
            </w:r>
          </w:p>
        </w:tc>
        <w:tc>
          <w:tcPr>
            <w:tcW w:w="1254"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132437</w:t>
            </w:r>
          </w:p>
        </w:tc>
        <w:tc>
          <w:tcPr>
            <w:tcW w:w="1276"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121872</w:t>
            </w:r>
          </w:p>
        </w:tc>
        <w:tc>
          <w:tcPr>
            <w:tcW w:w="1984"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-92</w:t>
            </w:r>
          </w:p>
        </w:tc>
      </w:tr>
      <w:tr w:rsidR="00B827DD" w:rsidRPr="00D31900" w:rsidTr="005B7A3A">
        <w:trPr>
          <w:cantSplit/>
          <w:trHeight w:val="70"/>
        </w:trPr>
        <w:tc>
          <w:tcPr>
            <w:tcW w:w="4808" w:type="dxa"/>
            <w:shd w:val="clear" w:color="auto" w:fill="auto"/>
          </w:tcPr>
          <w:p w:rsidR="00B827DD" w:rsidRPr="00D31900" w:rsidRDefault="00B827DD" w:rsidP="00D31900">
            <w:pPr>
              <w:keepNext/>
              <w:spacing w:after="0" w:line="240" w:lineRule="auto"/>
              <w:jc w:val="both"/>
              <w:rPr>
                <w:rFonts w:ascii="Times New Roman" w:hAnsi="Times New Roman" w:cs="Times New Roman"/>
              </w:rPr>
            </w:pPr>
            <w:r w:rsidRPr="00D31900">
              <w:rPr>
                <w:rFonts w:ascii="Times New Roman" w:hAnsi="Times New Roman" w:cs="Times New Roman"/>
              </w:rPr>
              <w:t>Книговыдача</w:t>
            </w:r>
          </w:p>
        </w:tc>
        <w:tc>
          <w:tcPr>
            <w:tcW w:w="1254"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279530</w:t>
            </w:r>
          </w:p>
        </w:tc>
        <w:tc>
          <w:tcPr>
            <w:tcW w:w="1276"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263269</w:t>
            </w:r>
          </w:p>
        </w:tc>
        <w:tc>
          <w:tcPr>
            <w:tcW w:w="1984"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-94</w:t>
            </w:r>
          </w:p>
        </w:tc>
      </w:tr>
      <w:tr w:rsidR="00B827DD" w:rsidRPr="00D31900" w:rsidTr="005B7A3A">
        <w:trPr>
          <w:cantSplit/>
        </w:trPr>
        <w:tc>
          <w:tcPr>
            <w:tcW w:w="4808"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Объём книжного фонда</w:t>
            </w:r>
          </w:p>
        </w:tc>
        <w:tc>
          <w:tcPr>
            <w:tcW w:w="1254"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240763</w:t>
            </w:r>
          </w:p>
        </w:tc>
        <w:tc>
          <w:tcPr>
            <w:tcW w:w="1276"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228414</w:t>
            </w:r>
          </w:p>
        </w:tc>
        <w:tc>
          <w:tcPr>
            <w:tcW w:w="1984"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-94</w:t>
            </w:r>
          </w:p>
        </w:tc>
      </w:tr>
      <w:tr w:rsidR="00B827DD" w:rsidRPr="00D31900" w:rsidTr="005B7A3A">
        <w:trPr>
          <w:cantSplit/>
        </w:trPr>
        <w:tc>
          <w:tcPr>
            <w:tcW w:w="4808"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Объём новых поступлений</w:t>
            </w:r>
          </w:p>
        </w:tc>
        <w:tc>
          <w:tcPr>
            <w:tcW w:w="1254"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1330</w:t>
            </w:r>
          </w:p>
        </w:tc>
        <w:tc>
          <w:tcPr>
            <w:tcW w:w="1276"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514</w:t>
            </w:r>
          </w:p>
        </w:tc>
        <w:tc>
          <w:tcPr>
            <w:tcW w:w="1984"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-38</w:t>
            </w:r>
          </w:p>
        </w:tc>
      </w:tr>
      <w:tr w:rsidR="00B827DD" w:rsidRPr="00D31900" w:rsidTr="005B7A3A">
        <w:trPr>
          <w:cantSplit/>
        </w:trPr>
        <w:tc>
          <w:tcPr>
            <w:tcW w:w="4808"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Число библиотек, подключенных к Интернету (по состоянию на конец года)</w:t>
            </w:r>
          </w:p>
        </w:tc>
        <w:tc>
          <w:tcPr>
            <w:tcW w:w="1254"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w:t>
            </w:r>
          </w:p>
        </w:tc>
        <w:tc>
          <w:tcPr>
            <w:tcW w:w="1276"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15</w:t>
            </w:r>
          </w:p>
        </w:tc>
        <w:tc>
          <w:tcPr>
            <w:tcW w:w="1984"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+125</w:t>
            </w:r>
          </w:p>
        </w:tc>
      </w:tr>
    </w:tbl>
    <w:p w:rsidR="00B827DD" w:rsidRPr="00D31900" w:rsidRDefault="00B827DD" w:rsidP="00D31900">
      <w:pPr>
        <w:spacing w:after="0" w:line="240" w:lineRule="auto"/>
        <w:ind w:firstLine="709"/>
        <w:jc w:val="both"/>
        <w:rPr>
          <w:rFonts w:ascii="Times New Roman" w:hAnsi="Times New Roman" w:cs="Times New Roman"/>
          <w:i/>
        </w:rPr>
      </w:pPr>
    </w:p>
    <w:p w:rsidR="00B827DD" w:rsidRPr="00D31900" w:rsidRDefault="00B827DD" w:rsidP="00D31900">
      <w:pPr>
        <w:pStyle w:val="WW-Default"/>
        <w:jc w:val="both"/>
        <w:rPr>
          <w:sz w:val="22"/>
          <w:szCs w:val="22"/>
        </w:rPr>
      </w:pPr>
      <w:r w:rsidRPr="00D31900">
        <w:rPr>
          <w:sz w:val="22"/>
          <w:szCs w:val="22"/>
        </w:rPr>
        <w:tab/>
        <w:t xml:space="preserve">В 2017 году по ФЦП для МУ «Цильнинская центральная библиотека» были выделены финансовые средства на подписку периодических изданий в сумме </w:t>
      </w:r>
      <w:r w:rsidRPr="00D31900">
        <w:rPr>
          <w:bCs/>
          <w:sz w:val="22"/>
          <w:szCs w:val="22"/>
        </w:rPr>
        <w:t>15600 рублей.</w:t>
      </w:r>
      <w:r w:rsidRPr="00D31900">
        <w:rPr>
          <w:sz w:val="22"/>
          <w:szCs w:val="22"/>
        </w:rPr>
        <w:t xml:space="preserve"> На эти средства выписано </w:t>
      </w:r>
      <w:r w:rsidRPr="00D31900">
        <w:rPr>
          <w:bCs/>
          <w:sz w:val="22"/>
          <w:szCs w:val="22"/>
        </w:rPr>
        <w:t>12</w:t>
      </w:r>
      <w:r w:rsidRPr="00D31900">
        <w:rPr>
          <w:sz w:val="22"/>
          <w:szCs w:val="22"/>
        </w:rPr>
        <w:t xml:space="preserve"> наименований журналов в количестве </w:t>
      </w:r>
      <w:r w:rsidRPr="00D31900">
        <w:rPr>
          <w:bCs/>
          <w:sz w:val="22"/>
          <w:szCs w:val="22"/>
        </w:rPr>
        <w:t>86</w:t>
      </w:r>
      <w:r w:rsidRPr="00D31900">
        <w:rPr>
          <w:sz w:val="22"/>
          <w:szCs w:val="22"/>
        </w:rPr>
        <w:t xml:space="preserve"> экз. </w:t>
      </w:r>
    </w:p>
    <w:p w:rsidR="00B827DD" w:rsidRPr="00D31900" w:rsidRDefault="00B827DD" w:rsidP="00D31900">
      <w:pPr>
        <w:pStyle w:val="WW-Default"/>
        <w:ind w:firstLine="708"/>
        <w:jc w:val="both"/>
        <w:rPr>
          <w:sz w:val="22"/>
          <w:szCs w:val="22"/>
        </w:rPr>
      </w:pPr>
      <w:r w:rsidRPr="00D31900">
        <w:rPr>
          <w:sz w:val="22"/>
          <w:szCs w:val="22"/>
        </w:rPr>
        <w:t xml:space="preserve">В рамках реализации областной целевой программы «Развитие культуры и сохранение объектов культурного наследия на 2016-2020 годы» на приобретение компьютерного оборудования и подключению  библиотек МО «Цильнинский район» к сети Интернет в 2017 году из федерального бюджета выделены средства на сумму 96 760, сумма софинансирования  из местного бюджета 4838 рублей. На эти средства приобретено три компьютерных оборудования для сельских филиалов (Покровское, Новые Тимерсяны, Верхние Тимерсяны) с установкой телефона и подключением к сети Интернет. На конец отчетного года компьютерное оборудование с программным обеспечением из 29 библиотек имеют 15, все они подключены к сети Интернет, в </w:t>
      </w:r>
      <w:r w:rsidRPr="00D31900">
        <w:rPr>
          <w:bCs/>
          <w:sz w:val="22"/>
          <w:szCs w:val="22"/>
        </w:rPr>
        <w:t>11</w:t>
      </w:r>
      <w:r w:rsidRPr="00D31900">
        <w:rPr>
          <w:sz w:val="22"/>
          <w:szCs w:val="22"/>
        </w:rPr>
        <w:t xml:space="preserve"> установлены телефоны. </w:t>
      </w:r>
    </w:p>
    <w:p w:rsidR="00B827DD" w:rsidRPr="00D31900" w:rsidRDefault="00B827DD" w:rsidP="00D31900">
      <w:pPr>
        <w:pStyle w:val="WW-Default"/>
        <w:jc w:val="both"/>
        <w:rPr>
          <w:bCs/>
          <w:sz w:val="22"/>
          <w:szCs w:val="22"/>
        </w:rPr>
      </w:pPr>
      <w:r w:rsidRPr="00D31900">
        <w:rPr>
          <w:sz w:val="22"/>
          <w:szCs w:val="22"/>
        </w:rPr>
        <w:lastRenderedPageBreak/>
        <w:tab/>
        <w:t xml:space="preserve">В 2017 году  работала благотворительная акция </w:t>
      </w:r>
      <w:r w:rsidRPr="00D31900">
        <w:rPr>
          <w:bCs/>
          <w:sz w:val="22"/>
          <w:szCs w:val="22"/>
        </w:rPr>
        <w:t>«Подари ребёнку книгу».</w:t>
      </w:r>
      <w:r w:rsidRPr="00D31900">
        <w:rPr>
          <w:sz w:val="22"/>
          <w:szCs w:val="22"/>
        </w:rPr>
        <w:t xml:space="preserve"> По этой акции дарственных книг поступило всего </w:t>
      </w:r>
      <w:r w:rsidRPr="00D31900">
        <w:rPr>
          <w:bCs/>
          <w:sz w:val="22"/>
          <w:szCs w:val="22"/>
        </w:rPr>
        <w:t xml:space="preserve">181 </w:t>
      </w:r>
      <w:r w:rsidRPr="00D31900">
        <w:rPr>
          <w:sz w:val="22"/>
          <w:szCs w:val="22"/>
        </w:rPr>
        <w:t xml:space="preserve">экземпляров книг. ОГБУК Дворец книги – областная научная библиотека имени В.И.Ленина- 400 экз., </w:t>
      </w:r>
      <w:r w:rsidRPr="00D31900">
        <w:rPr>
          <w:bCs/>
          <w:sz w:val="22"/>
          <w:szCs w:val="22"/>
        </w:rPr>
        <w:t xml:space="preserve">от населения района 320  экз. </w:t>
      </w:r>
    </w:p>
    <w:p w:rsidR="00B827DD" w:rsidRPr="00D31900" w:rsidRDefault="00B827DD" w:rsidP="00D31900">
      <w:pPr>
        <w:pStyle w:val="WW-Default"/>
        <w:ind w:firstLine="708"/>
        <w:jc w:val="both"/>
        <w:rPr>
          <w:sz w:val="22"/>
          <w:szCs w:val="22"/>
        </w:rPr>
      </w:pPr>
      <w:r w:rsidRPr="00D31900">
        <w:rPr>
          <w:sz w:val="22"/>
          <w:szCs w:val="22"/>
        </w:rPr>
        <w:t xml:space="preserve">В зону обслуживания муниципального учреждения культуры входят 55 населенных пунктов, из них в 27 селах имеются стационарные библиотеки, а для предоставления жителям отдаленных населенных пунктов доступа к информационным услугам развивается сеть библиотечных пунктов, жители двух населенных пунктов (Садки и Солнце) обслуживаются библиобусом. </w:t>
      </w:r>
    </w:p>
    <w:p w:rsidR="00B827DD" w:rsidRPr="00D31900" w:rsidRDefault="00B827DD" w:rsidP="00D31900">
      <w:pPr>
        <w:pStyle w:val="WW-Default"/>
        <w:jc w:val="both"/>
        <w:rPr>
          <w:bCs/>
          <w:sz w:val="22"/>
          <w:szCs w:val="22"/>
        </w:rPr>
      </w:pPr>
      <w:r w:rsidRPr="00D31900">
        <w:rPr>
          <w:sz w:val="22"/>
          <w:szCs w:val="22"/>
        </w:rPr>
        <w:t xml:space="preserve">Всего библиотечных пунктов в отдаленных населенных пунктах - </w:t>
      </w:r>
      <w:r w:rsidRPr="00D31900">
        <w:rPr>
          <w:bCs/>
          <w:sz w:val="22"/>
          <w:szCs w:val="22"/>
        </w:rPr>
        <w:t xml:space="preserve">11 </w:t>
      </w:r>
    </w:p>
    <w:p w:rsidR="00B827DD" w:rsidRPr="00D31900" w:rsidRDefault="00B827DD" w:rsidP="00D31900">
      <w:pPr>
        <w:spacing w:after="0" w:line="240" w:lineRule="auto"/>
        <w:ind w:firstLine="709"/>
        <w:jc w:val="both"/>
        <w:rPr>
          <w:rFonts w:ascii="Times New Roman" w:hAnsi="Times New Roman" w:cs="Times New Roman"/>
          <w:i/>
        </w:rPr>
      </w:pPr>
    </w:p>
    <w:p w:rsidR="00B827DD" w:rsidRPr="00D31900" w:rsidRDefault="00B827DD" w:rsidP="00D31900">
      <w:pPr>
        <w:spacing w:after="0" w:line="240" w:lineRule="auto"/>
        <w:ind w:firstLine="709"/>
        <w:jc w:val="both"/>
        <w:rPr>
          <w:rFonts w:ascii="Times New Roman" w:hAnsi="Times New Roman" w:cs="Times New Roman"/>
          <w:i/>
        </w:rPr>
      </w:pPr>
      <w:r w:rsidRPr="00D31900">
        <w:rPr>
          <w:rFonts w:ascii="Times New Roman" w:hAnsi="Times New Roman" w:cs="Times New Roman"/>
          <w:i/>
        </w:rPr>
        <w:t>- Музейная деятельность (Цифровой+аналитика)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41"/>
        <w:gridCol w:w="1578"/>
        <w:gridCol w:w="1590"/>
        <w:gridCol w:w="1675"/>
      </w:tblGrid>
      <w:tr w:rsidR="00B827DD" w:rsidRPr="00D31900" w:rsidTr="005B7A3A">
        <w:tc>
          <w:tcPr>
            <w:tcW w:w="2499"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Год</w:t>
            </w:r>
          </w:p>
        </w:tc>
        <w:tc>
          <w:tcPr>
            <w:tcW w:w="815"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2016</w:t>
            </w:r>
          </w:p>
        </w:tc>
        <w:tc>
          <w:tcPr>
            <w:tcW w:w="821"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2017 </w:t>
            </w:r>
          </w:p>
        </w:tc>
        <w:tc>
          <w:tcPr>
            <w:tcW w:w="865"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Отклонение (%)</w:t>
            </w:r>
          </w:p>
        </w:tc>
      </w:tr>
      <w:tr w:rsidR="00B827DD" w:rsidRPr="00D31900" w:rsidTr="005B7A3A">
        <w:tc>
          <w:tcPr>
            <w:tcW w:w="2499"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Количество музейных экспонатов</w:t>
            </w:r>
          </w:p>
        </w:tc>
        <w:tc>
          <w:tcPr>
            <w:tcW w:w="815"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6083</w:t>
            </w:r>
          </w:p>
        </w:tc>
        <w:tc>
          <w:tcPr>
            <w:tcW w:w="821"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6098</w:t>
            </w:r>
          </w:p>
        </w:tc>
        <w:tc>
          <w:tcPr>
            <w:tcW w:w="865"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w:t>
            </w:r>
            <w:r w:rsidRPr="00D31900">
              <w:rPr>
                <w:rFonts w:ascii="Times New Roman" w:hAnsi="Times New Roman" w:cs="Times New Roman"/>
                <w:lang w:val="en-US"/>
              </w:rPr>
              <w:t>0</w:t>
            </w:r>
            <w:r w:rsidRPr="00D31900">
              <w:rPr>
                <w:rFonts w:ascii="Times New Roman" w:hAnsi="Times New Roman" w:cs="Times New Roman"/>
              </w:rPr>
              <w:t>,2</w:t>
            </w:r>
          </w:p>
        </w:tc>
      </w:tr>
      <w:tr w:rsidR="00B827DD" w:rsidRPr="00D31900" w:rsidTr="005B7A3A">
        <w:tc>
          <w:tcPr>
            <w:tcW w:w="2499"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Количество выставочных проектов</w:t>
            </w:r>
          </w:p>
        </w:tc>
        <w:tc>
          <w:tcPr>
            <w:tcW w:w="815"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p>
        </w:tc>
        <w:tc>
          <w:tcPr>
            <w:tcW w:w="821"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p>
        </w:tc>
        <w:tc>
          <w:tcPr>
            <w:tcW w:w="865"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p>
        </w:tc>
      </w:tr>
      <w:tr w:rsidR="00B827DD" w:rsidRPr="00D31900" w:rsidTr="005B7A3A">
        <w:tc>
          <w:tcPr>
            <w:tcW w:w="2499"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Количество экскурсий, лекций, мероприятий, шт.</w:t>
            </w:r>
          </w:p>
        </w:tc>
        <w:tc>
          <w:tcPr>
            <w:tcW w:w="815"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295</w:t>
            </w:r>
          </w:p>
        </w:tc>
        <w:tc>
          <w:tcPr>
            <w:tcW w:w="821"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296</w:t>
            </w:r>
          </w:p>
        </w:tc>
        <w:tc>
          <w:tcPr>
            <w:tcW w:w="865"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-0,3</w:t>
            </w:r>
          </w:p>
        </w:tc>
      </w:tr>
      <w:tr w:rsidR="00B827DD" w:rsidRPr="00D31900" w:rsidTr="005B7A3A">
        <w:tc>
          <w:tcPr>
            <w:tcW w:w="2499"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Количество посетителей, чел.</w:t>
            </w:r>
          </w:p>
        </w:tc>
        <w:tc>
          <w:tcPr>
            <w:tcW w:w="815"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28610</w:t>
            </w:r>
          </w:p>
        </w:tc>
        <w:tc>
          <w:tcPr>
            <w:tcW w:w="821"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28640</w:t>
            </w:r>
          </w:p>
        </w:tc>
        <w:tc>
          <w:tcPr>
            <w:tcW w:w="865" w:type="pct"/>
            <w:tcBorders>
              <w:top w:val="single" w:sz="4" w:space="0" w:color="000000"/>
              <w:left w:val="single" w:sz="4" w:space="0" w:color="000000"/>
              <w:bottom w:val="single" w:sz="4" w:space="0" w:color="000000"/>
              <w:right w:val="single" w:sz="4" w:space="0" w:color="000000"/>
            </w:tcBorders>
            <w:hideMark/>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+0,1</w:t>
            </w:r>
          </w:p>
        </w:tc>
      </w:tr>
    </w:tbl>
    <w:p w:rsidR="00B827DD" w:rsidRPr="00D31900" w:rsidRDefault="00B827DD" w:rsidP="00D31900">
      <w:pPr>
        <w:spacing w:after="0" w:line="240" w:lineRule="auto"/>
        <w:ind w:firstLine="709"/>
        <w:jc w:val="both"/>
        <w:rPr>
          <w:rFonts w:ascii="Times New Roman" w:hAnsi="Times New Roman" w:cs="Times New Roman"/>
          <w:i/>
        </w:rPr>
      </w:pP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Музеи Боевой и Трудовой славы  района работают стабильно, музейные экспонаты в 2017 году пополнились на 15 единиц.  Музеи работают совместно со школами района, учреждениями культуры, сельскими администрациями, советом ветеранов.  В музеях  проводятся обзорные экскурсии, учебные экскурсии, проводятся Дни открытых дверей, акция «Ночь в музее», проводятся мероприятия к юбилеям писателей, поэтов, уроженцев сел района. В рамках Единых дней профилактики правонарушений организовываются выставки, встречи с ветеранами войны и труда, лекции и беседы, уроки по патриотическому воспитанию, акции «Письмо погибшему солдату» и т.д.</w:t>
      </w:r>
    </w:p>
    <w:p w:rsidR="00B827DD" w:rsidRPr="00D31900" w:rsidRDefault="00B827DD" w:rsidP="00D31900">
      <w:pPr>
        <w:spacing w:after="0" w:line="240" w:lineRule="auto"/>
        <w:ind w:firstLine="709"/>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i/>
        </w:rPr>
      </w:pPr>
      <w:r w:rsidRPr="00D31900">
        <w:rPr>
          <w:rFonts w:ascii="Times New Roman" w:hAnsi="Times New Roman" w:cs="Times New Roman"/>
          <w:i/>
        </w:rPr>
        <w:t>Образовательная деятельность (ДШИ) (Цифровой+аналитика)</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1"/>
        <w:gridCol w:w="1521"/>
        <w:gridCol w:w="1521"/>
        <w:gridCol w:w="1973"/>
      </w:tblGrid>
      <w:tr w:rsidR="00B827DD" w:rsidRPr="00D31900" w:rsidTr="005B7A3A">
        <w:tc>
          <w:tcPr>
            <w:tcW w:w="4521" w:type="dxa"/>
          </w:tcPr>
          <w:p w:rsidR="00B827DD" w:rsidRPr="00D31900" w:rsidRDefault="00B827DD" w:rsidP="00D31900">
            <w:pPr>
              <w:pStyle w:val="af7"/>
              <w:ind w:left="0"/>
              <w:jc w:val="both"/>
              <w:rPr>
                <w:b/>
                <w:sz w:val="22"/>
                <w:szCs w:val="22"/>
              </w:rPr>
            </w:pPr>
          </w:p>
        </w:tc>
        <w:tc>
          <w:tcPr>
            <w:tcW w:w="1521" w:type="dxa"/>
          </w:tcPr>
          <w:p w:rsidR="00B827DD" w:rsidRPr="00D31900" w:rsidRDefault="00B827DD" w:rsidP="00D31900">
            <w:pPr>
              <w:pStyle w:val="af7"/>
              <w:ind w:left="0"/>
              <w:jc w:val="both"/>
              <w:rPr>
                <w:sz w:val="22"/>
                <w:szCs w:val="22"/>
              </w:rPr>
            </w:pPr>
            <w:r w:rsidRPr="00D31900">
              <w:rPr>
                <w:sz w:val="22"/>
                <w:szCs w:val="22"/>
              </w:rPr>
              <w:t>2016</w:t>
            </w:r>
          </w:p>
        </w:tc>
        <w:tc>
          <w:tcPr>
            <w:tcW w:w="1521" w:type="dxa"/>
          </w:tcPr>
          <w:p w:rsidR="00B827DD" w:rsidRPr="00D31900" w:rsidRDefault="00B827DD" w:rsidP="00D31900">
            <w:pPr>
              <w:pStyle w:val="af7"/>
              <w:ind w:left="0"/>
              <w:jc w:val="both"/>
              <w:rPr>
                <w:sz w:val="22"/>
                <w:szCs w:val="22"/>
              </w:rPr>
            </w:pPr>
            <w:r w:rsidRPr="00D31900">
              <w:rPr>
                <w:sz w:val="22"/>
                <w:szCs w:val="22"/>
              </w:rPr>
              <w:t>2017</w:t>
            </w:r>
          </w:p>
        </w:tc>
        <w:tc>
          <w:tcPr>
            <w:tcW w:w="1973" w:type="dxa"/>
          </w:tcPr>
          <w:p w:rsidR="00B827DD" w:rsidRPr="00D31900" w:rsidRDefault="00B827DD" w:rsidP="00D31900">
            <w:pPr>
              <w:pStyle w:val="af7"/>
              <w:ind w:left="0"/>
              <w:jc w:val="both"/>
              <w:rPr>
                <w:sz w:val="22"/>
                <w:szCs w:val="22"/>
              </w:rPr>
            </w:pPr>
            <w:r w:rsidRPr="00D31900">
              <w:rPr>
                <w:sz w:val="22"/>
                <w:szCs w:val="22"/>
              </w:rPr>
              <w:t>Отклонение (%)</w:t>
            </w:r>
          </w:p>
        </w:tc>
      </w:tr>
      <w:tr w:rsidR="00B827DD" w:rsidRPr="00D31900" w:rsidTr="005B7A3A">
        <w:tc>
          <w:tcPr>
            <w:tcW w:w="4521" w:type="dxa"/>
          </w:tcPr>
          <w:p w:rsidR="00B827DD" w:rsidRPr="00D31900" w:rsidRDefault="00B827DD" w:rsidP="00D31900">
            <w:pPr>
              <w:pStyle w:val="af7"/>
              <w:ind w:left="0"/>
              <w:jc w:val="both"/>
              <w:rPr>
                <w:sz w:val="22"/>
                <w:szCs w:val="22"/>
              </w:rPr>
            </w:pPr>
            <w:r w:rsidRPr="00D31900">
              <w:rPr>
                <w:sz w:val="22"/>
                <w:szCs w:val="22"/>
              </w:rPr>
              <w:t>Кол-во уч-ся</w:t>
            </w:r>
          </w:p>
        </w:tc>
        <w:tc>
          <w:tcPr>
            <w:tcW w:w="1521" w:type="dxa"/>
          </w:tcPr>
          <w:p w:rsidR="00B827DD" w:rsidRPr="00D31900" w:rsidRDefault="00B827DD" w:rsidP="00D31900">
            <w:pPr>
              <w:pStyle w:val="af7"/>
              <w:ind w:left="0"/>
              <w:jc w:val="both"/>
              <w:rPr>
                <w:sz w:val="22"/>
                <w:szCs w:val="22"/>
              </w:rPr>
            </w:pPr>
            <w:r w:rsidRPr="00D31900">
              <w:rPr>
                <w:sz w:val="22"/>
                <w:szCs w:val="22"/>
              </w:rPr>
              <w:t>200</w:t>
            </w:r>
          </w:p>
        </w:tc>
        <w:tc>
          <w:tcPr>
            <w:tcW w:w="1521" w:type="dxa"/>
          </w:tcPr>
          <w:p w:rsidR="00B827DD" w:rsidRPr="00D31900" w:rsidRDefault="00B827DD" w:rsidP="00D31900">
            <w:pPr>
              <w:pStyle w:val="af7"/>
              <w:ind w:left="0"/>
              <w:jc w:val="both"/>
              <w:rPr>
                <w:sz w:val="22"/>
                <w:szCs w:val="22"/>
              </w:rPr>
            </w:pPr>
            <w:r w:rsidRPr="00D31900">
              <w:rPr>
                <w:sz w:val="22"/>
                <w:szCs w:val="22"/>
              </w:rPr>
              <w:t>212</w:t>
            </w:r>
          </w:p>
        </w:tc>
        <w:tc>
          <w:tcPr>
            <w:tcW w:w="1973" w:type="dxa"/>
          </w:tcPr>
          <w:p w:rsidR="00B827DD" w:rsidRPr="00D31900" w:rsidRDefault="00B827DD" w:rsidP="00D31900">
            <w:pPr>
              <w:pStyle w:val="af7"/>
              <w:ind w:left="0"/>
              <w:jc w:val="both"/>
              <w:rPr>
                <w:sz w:val="22"/>
                <w:szCs w:val="22"/>
              </w:rPr>
            </w:pPr>
            <w:r w:rsidRPr="00D31900">
              <w:rPr>
                <w:sz w:val="22"/>
                <w:szCs w:val="22"/>
              </w:rPr>
              <w:t>+106</w:t>
            </w:r>
          </w:p>
        </w:tc>
      </w:tr>
      <w:tr w:rsidR="00B827DD" w:rsidRPr="00D31900" w:rsidTr="005B7A3A">
        <w:tc>
          <w:tcPr>
            <w:tcW w:w="4521" w:type="dxa"/>
          </w:tcPr>
          <w:p w:rsidR="00B827DD" w:rsidRPr="00D31900" w:rsidRDefault="00B827DD" w:rsidP="00D31900">
            <w:pPr>
              <w:pStyle w:val="af7"/>
              <w:ind w:left="0"/>
              <w:jc w:val="both"/>
              <w:rPr>
                <w:sz w:val="22"/>
                <w:szCs w:val="22"/>
              </w:rPr>
            </w:pPr>
            <w:r w:rsidRPr="00D31900">
              <w:rPr>
                <w:sz w:val="22"/>
                <w:szCs w:val="22"/>
              </w:rPr>
              <w:t>Внешние классы/ уч-ся</w:t>
            </w:r>
          </w:p>
        </w:tc>
        <w:tc>
          <w:tcPr>
            <w:tcW w:w="1521" w:type="dxa"/>
          </w:tcPr>
          <w:p w:rsidR="00B827DD" w:rsidRPr="00D31900" w:rsidRDefault="00B827DD" w:rsidP="00D31900">
            <w:pPr>
              <w:pStyle w:val="af7"/>
              <w:ind w:left="0"/>
              <w:jc w:val="both"/>
              <w:rPr>
                <w:sz w:val="22"/>
                <w:szCs w:val="22"/>
              </w:rPr>
            </w:pPr>
          </w:p>
        </w:tc>
        <w:tc>
          <w:tcPr>
            <w:tcW w:w="1521" w:type="dxa"/>
          </w:tcPr>
          <w:p w:rsidR="00B827DD" w:rsidRPr="00D31900" w:rsidRDefault="00B827DD" w:rsidP="00D31900">
            <w:pPr>
              <w:pStyle w:val="af7"/>
              <w:ind w:left="0"/>
              <w:jc w:val="both"/>
              <w:rPr>
                <w:sz w:val="22"/>
                <w:szCs w:val="22"/>
              </w:rPr>
            </w:pPr>
          </w:p>
        </w:tc>
        <w:tc>
          <w:tcPr>
            <w:tcW w:w="1973" w:type="dxa"/>
          </w:tcPr>
          <w:p w:rsidR="00B827DD" w:rsidRPr="00D31900" w:rsidRDefault="00B827DD" w:rsidP="00D31900">
            <w:pPr>
              <w:pStyle w:val="af7"/>
              <w:ind w:left="0"/>
              <w:jc w:val="both"/>
              <w:rPr>
                <w:sz w:val="22"/>
                <w:szCs w:val="22"/>
              </w:rPr>
            </w:pPr>
          </w:p>
        </w:tc>
      </w:tr>
      <w:tr w:rsidR="00B827DD" w:rsidRPr="00D31900" w:rsidTr="005B7A3A">
        <w:tc>
          <w:tcPr>
            <w:tcW w:w="4521" w:type="dxa"/>
          </w:tcPr>
          <w:p w:rsidR="00B827DD" w:rsidRPr="00D31900" w:rsidRDefault="00B827DD" w:rsidP="00D31900">
            <w:pPr>
              <w:pStyle w:val="af7"/>
              <w:ind w:left="0"/>
              <w:jc w:val="both"/>
              <w:rPr>
                <w:sz w:val="22"/>
                <w:szCs w:val="22"/>
              </w:rPr>
            </w:pPr>
            <w:r w:rsidRPr="00D31900">
              <w:rPr>
                <w:sz w:val="22"/>
                <w:szCs w:val="22"/>
              </w:rPr>
              <w:t>Кол-во конкурсов, проводимых ДШИ</w:t>
            </w:r>
          </w:p>
        </w:tc>
        <w:tc>
          <w:tcPr>
            <w:tcW w:w="1521" w:type="dxa"/>
          </w:tcPr>
          <w:p w:rsidR="00B827DD" w:rsidRPr="00D31900" w:rsidRDefault="00B827DD" w:rsidP="00D31900">
            <w:pPr>
              <w:pStyle w:val="af7"/>
              <w:ind w:left="0"/>
              <w:jc w:val="both"/>
              <w:rPr>
                <w:sz w:val="22"/>
                <w:szCs w:val="22"/>
              </w:rPr>
            </w:pPr>
            <w:r w:rsidRPr="00D31900">
              <w:rPr>
                <w:sz w:val="22"/>
                <w:szCs w:val="22"/>
              </w:rPr>
              <w:t>7</w:t>
            </w:r>
          </w:p>
        </w:tc>
        <w:tc>
          <w:tcPr>
            <w:tcW w:w="1521" w:type="dxa"/>
          </w:tcPr>
          <w:p w:rsidR="00B827DD" w:rsidRPr="00D31900" w:rsidRDefault="00B827DD" w:rsidP="00D31900">
            <w:pPr>
              <w:pStyle w:val="af7"/>
              <w:ind w:left="0"/>
              <w:jc w:val="both"/>
              <w:rPr>
                <w:sz w:val="22"/>
                <w:szCs w:val="22"/>
              </w:rPr>
            </w:pPr>
            <w:r w:rsidRPr="00D31900">
              <w:rPr>
                <w:sz w:val="22"/>
                <w:szCs w:val="22"/>
              </w:rPr>
              <w:t>9</w:t>
            </w:r>
          </w:p>
        </w:tc>
        <w:tc>
          <w:tcPr>
            <w:tcW w:w="1973" w:type="dxa"/>
          </w:tcPr>
          <w:p w:rsidR="00B827DD" w:rsidRPr="00D31900" w:rsidRDefault="00B827DD" w:rsidP="00D31900">
            <w:pPr>
              <w:pStyle w:val="af7"/>
              <w:ind w:left="0"/>
              <w:jc w:val="both"/>
              <w:rPr>
                <w:sz w:val="22"/>
                <w:szCs w:val="22"/>
              </w:rPr>
            </w:pPr>
            <w:r w:rsidRPr="00D31900">
              <w:rPr>
                <w:sz w:val="22"/>
                <w:szCs w:val="22"/>
              </w:rPr>
              <w:t>+125</w:t>
            </w:r>
          </w:p>
        </w:tc>
      </w:tr>
      <w:tr w:rsidR="00B827DD" w:rsidRPr="00D31900" w:rsidTr="005B7A3A">
        <w:tc>
          <w:tcPr>
            <w:tcW w:w="4521" w:type="dxa"/>
          </w:tcPr>
          <w:p w:rsidR="00B827DD" w:rsidRPr="00D31900" w:rsidRDefault="00B827DD" w:rsidP="00D31900">
            <w:pPr>
              <w:pStyle w:val="af7"/>
              <w:ind w:left="0"/>
              <w:jc w:val="both"/>
              <w:rPr>
                <w:sz w:val="22"/>
                <w:szCs w:val="22"/>
              </w:rPr>
            </w:pPr>
            <w:r w:rsidRPr="00D31900">
              <w:rPr>
                <w:sz w:val="22"/>
                <w:szCs w:val="22"/>
              </w:rPr>
              <w:t xml:space="preserve">Количество детей, принявших участие в конкурсных мероприятиях </w:t>
            </w:r>
          </w:p>
        </w:tc>
        <w:tc>
          <w:tcPr>
            <w:tcW w:w="1521" w:type="dxa"/>
          </w:tcPr>
          <w:p w:rsidR="00B827DD" w:rsidRPr="00D31900" w:rsidRDefault="00B827DD" w:rsidP="00D31900">
            <w:pPr>
              <w:pStyle w:val="af7"/>
              <w:ind w:left="0"/>
              <w:jc w:val="both"/>
              <w:rPr>
                <w:sz w:val="22"/>
                <w:szCs w:val="22"/>
              </w:rPr>
            </w:pPr>
            <w:r w:rsidRPr="00D31900">
              <w:rPr>
                <w:sz w:val="22"/>
                <w:szCs w:val="22"/>
              </w:rPr>
              <w:t>152</w:t>
            </w:r>
          </w:p>
        </w:tc>
        <w:tc>
          <w:tcPr>
            <w:tcW w:w="1521" w:type="dxa"/>
          </w:tcPr>
          <w:p w:rsidR="00B827DD" w:rsidRPr="00D31900" w:rsidRDefault="00B827DD" w:rsidP="00D31900">
            <w:pPr>
              <w:pStyle w:val="af7"/>
              <w:ind w:left="0"/>
              <w:jc w:val="both"/>
              <w:rPr>
                <w:sz w:val="22"/>
                <w:szCs w:val="22"/>
              </w:rPr>
            </w:pPr>
            <w:r w:rsidRPr="00D31900">
              <w:rPr>
                <w:sz w:val="22"/>
                <w:szCs w:val="22"/>
              </w:rPr>
              <w:t>203</w:t>
            </w:r>
          </w:p>
        </w:tc>
        <w:tc>
          <w:tcPr>
            <w:tcW w:w="1973" w:type="dxa"/>
          </w:tcPr>
          <w:p w:rsidR="00B827DD" w:rsidRPr="00D31900" w:rsidRDefault="00B827DD" w:rsidP="00D31900">
            <w:pPr>
              <w:pStyle w:val="af7"/>
              <w:ind w:left="0"/>
              <w:jc w:val="both"/>
              <w:rPr>
                <w:sz w:val="22"/>
                <w:szCs w:val="22"/>
              </w:rPr>
            </w:pPr>
            <w:r w:rsidRPr="00D31900">
              <w:rPr>
                <w:sz w:val="22"/>
                <w:szCs w:val="22"/>
              </w:rPr>
              <w:t>+133</w:t>
            </w:r>
          </w:p>
        </w:tc>
      </w:tr>
    </w:tbl>
    <w:p w:rsidR="00B827DD" w:rsidRPr="00D31900" w:rsidRDefault="00B827DD" w:rsidP="00D31900">
      <w:pPr>
        <w:spacing w:after="0" w:line="240" w:lineRule="auto"/>
        <w:ind w:firstLine="709"/>
        <w:jc w:val="both"/>
        <w:rPr>
          <w:rFonts w:ascii="Times New Roman" w:hAnsi="Times New Roman" w:cs="Times New Roman"/>
          <w:i/>
        </w:rPr>
      </w:pPr>
    </w:p>
    <w:p w:rsidR="00B827DD" w:rsidRPr="00D31900" w:rsidRDefault="00B827DD" w:rsidP="00D31900">
      <w:pPr>
        <w:spacing w:after="0" w:line="240" w:lineRule="auto"/>
        <w:ind w:firstLine="709"/>
        <w:jc w:val="both"/>
        <w:rPr>
          <w:rFonts w:ascii="Times New Roman" w:hAnsi="Times New Roman" w:cs="Times New Roman"/>
          <w:i/>
        </w:rPr>
      </w:pPr>
      <w:r w:rsidRPr="00D31900">
        <w:rPr>
          <w:rFonts w:ascii="Times New Roman" w:hAnsi="Times New Roman" w:cs="Times New Roman"/>
          <w:i/>
        </w:rPr>
        <w:t>- Организация кинопоказов, особый акцент открывшимся цифровым кинозалам. (Цифровой+аналитика)</w:t>
      </w:r>
    </w:p>
    <w:tbl>
      <w:tblPr>
        <w:tblpPr w:leftFromText="180" w:rightFromText="180" w:vertAnchor="text" w:horzAnchor="margin" w:tblpY="14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559"/>
        <w:gridCol w:w="1418"/>
        <w:gridCol w:w="1984"/>
      </w:tblGrid>
      <w:tr w:rsidR="00B827DD" w:rsidRPr="00D31900" w:rsidTr="005B7A3A">
        <w:trPr>
          <w:cantSplit/>
        </w:trPr>
        <w:tc>
          <w:tcPr>
            <w:tcW w:w="4361" w:type="dxa"/>
            <w:shd w:val="clear" w:color="auto" w:fill="auto"/>
          </w:tcPr>
          <w:p w:rsidR="00B827DD" w:rsidRPr="00D31900" w:rsidRDefault="00B827DD" w:rsidP="00D31900">
            <w:pPr>
              <w:spacing w:after="0" w:line="240" w:lineRule="auto"/>
              <w:jc w:val="both"/>
              <w:rPr>
                <w:rFonts w:ascii="Times New Roman" w:hAnsi="Times New Roman" w:cs="Times New Roman"/>
              </w:rPr>
            </w:pPr>
          </w:p>
        </w:tc>
        <w:tc>
          <w:tcPr>
            <w:tcW w:w="1559"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2016г.</w:t>
            </w:r>
          </w:p>
        </w:tc>
        <w:tc>
          <w:tcPr>
            <w:tcW w:w="1418" w:type="dxa"/>
            <w:shd w:val="clear" w:color="auto" w:fill="auto"/>
          </w:tcPr>
          <w:p w:rsidR="00B827DD" w:rsidRPr="00D31900" w:rsidRDefault="00B827DD" w:rsidP="00D31900">
            <w:pPr>
              <w:keepNext/>
              <w:spacing w:after="0" w:line="240" w:lineRule="auto"/>
              <w:jc w:val="both"/>
              <w:rPr>
                <w:rFonts w:ascii="Times New Roman" w:hAnsi="Times New Roman" w:cs="Times New Roman"/>
              </w:rPr>
            </w:pPr>
            <w:r w:rsidRPr="00D31900">
              <w:rPr>
                <w:rFonts w:ascii="Times New Roman" w:hAnsi="Times New Roman" w:cs="Times New Roman"/>
              </w:rPr>
              <w:t>2017г.</w:t>
            </w:r>
          </w:p>
        </w:tc>
        <w:tc>
          <w:tcPr>
            <w:tcW w:w="1984"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Отклонение (%)</w:t>
            </w:r>
          </w:p>
        </w:tc>
      </w:tr>
      <w:tr w:rsidR="00B827DD" w:rsidRPr="00D31900" w:rsidTr="005B7A3A">
        <w:trPr>
          <w:cantSplit/>
        </w:trPr>
        <w:tc>
          <w:tcPr>
            <w:tcW w:w="4361" w:type="dxa"/>
            <w:shd w:val="clear" w:color="auto" w:fill="auto"/>
          </w:tcPr>
          <w:p w:rsidR="00B827DD" w:rsidRPr="00D31900" w:rsidRDefault="00B827DD" w:rsidP="00D31900">
            <w:pPr>
              <w:keepNext/>
              <w:spacing w:after="0" w:line="240" w:lineRule="auto"/>
              <w:jc w:val="both"/>
              <w:rPr>
                <w:rFonts w:ascii="Times New Roman" w:hAnsi="Times New Roman" w:cs="Times New Roman"/>
              </w:rPr>
            </w:pPr>
            <w:r w:rsidRPr="00D31900">
              <w:rPr>
                <w:rFonts w:ascii="Times New Roman" w:hAnsi="Times New Roman" w:cs="Times New Roman"/>
              </w:rPr>
              <w:t>Количество киносеансов</w:t>
            </w:r>
          </w:p>
        </w:tc>
        <w:tc>
          <w:tcPr>
            <w:tcW w:w="1559"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133</w:t>
            </w:r>
          </w:p>
        </w:tc>
        <w:tc>
          <w:tcPr>
            <w:tcW w:w="1418"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208</w:t>
            </w:r>
          </w:p>
        </w:tc>
        <w:tc>
          <w:tcPr>
            <w:tcW w:w="1984"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+156</w:t>
            </w:r>
          </w:p>
        </w:tc>
      </w:tr>
      <w:tr w:rsidR="00B827DD" w:rsidRPr="00D31900" w:rsidTr="005B7A3A">
        <w:trPr>
          <w:cantSplit/>
        </w:trPr>
        <w:tc>
          <w:tcPr>
            <w:tcW w:w="4361"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Кинозрители</w:t>
            </w:r>
          </w:p>
        </w:tc>
        <w:tc>
          <w:tcPr>
            <w:tcW w:w="1559"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394</w:t>
            </w:r>
          </w:p>
        </w:tc>
        <w:tc>
          <w:tcPr>
            <w:tcW w:w="1418" w:type="dxa"/>
            <w:shd w:val="clear" w:color="auto" w:fill="auto"/>
          </w:tcPr>
          <w:p w:rsidR="00B827DD" w:rsidRPr="00D31900" w:rsidRDefault="00B827DD" w:rsidP="00D31900">
            <w:pPr>
              <w:spacing w:after="0" w:line="240" w:lineRule="auto"/>
              <w:jc w:val="both"/>
              <w:rPr>
                <w:rFonts w:ascii="Times New Roman" w:hAnsi="Times New Roman" w:cs="Times New Roman"/>
                <w:lang w:val="en-US"/>
              </w:rPr>
            </w:pPr>
            <w:r w:rsidRPr="00D31900">
              <w:rPr>
                <w:rFonts w:ascii="Times New Roman" w:hAnsi="Times New Roman" w:cs="Times New Roman"/>
                <w:lang w:val="en-US"/>
              </w:rPr>
              <w:t>986</w:t>
            </w:r>
          </w:p>
        </w:tc>
        <w:tc>
          <w:tcPr>
            <w:tcW w:w="1984"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+250</w:t>
            </w:r>
          </w:p>
        </w:tc>
      </w:tr>
      <w:tr w:rsidR="00B827DD" w:rsidRPr="00D31900" w:rsidTr="005B7A3A">
        <w:trPr>
          <w:cantSplit/>
        </w:trPr>
        <w:tc>
          <w:tcPr>
            <w:tcW w:w="4361" w:type="dxa"/>
            <w:shd w:val="clear" w:color="auto" w:fill="auto"/>
          </w:tcPr>
          <w:p w:rsidR="00B827DD" w:rsidRPr="00D31900" w:rsidRDefault="00B827DD" w:rsidP="00D31900">
            <w:pPr>
              <w:keepNext/>
              <w:spacing w:after="0" w:line="240" w:lineRule="auto"/>
              <w:jc w:val="both"/>
              <w:rPr>
                <w:rFonts w:ascii="Times New Roman" w:hAnsi="Times New Roman" w:cs="Times New Roman"/>
              </w:rPr>
            </w:pPr>
            <w:r w:rsidRPr="00D31900">
              <w:rPr>
                <w:rFonts w:ascii="Times New Roman" w:hAnsi="Times New Roman" w:cs="Times New Roman"/>
              </w:rPr>
              <w:t>Кассовый сбор</w:t>
            </w:r>
          </w:p>
        </w:tc>
        <w:tc>
          <w:tcPr>
            <w:tcW w:w="1559" w:type="dxa"/>
            <w:shd w:val="clear" w:color="auto" w:fill="auto"/>
          </w:tcPr>
          <w:p w:rsidR="00B827DD" w:rsidRPr="00D31900" w:rsidRDefault="00B827DD" w:rsidP="00D31900">
            <w:pPr>
              <w:spacing w:after="0" w:line="240" w:lineRule="auto"/>
              <w:ind w:left="317"/>
              <w:jc w:val="both"/>
              <w:rPr>
                <w:rFonts w:ascii="Times New Roman" w:hAnsi="Times New Roman" w:cs="Times New Roman"/>
              </w:rPr>
            </w:pPr>
            <w:r w:rsidRPr="00D31900">
              <w:rPr>
                <w:rFonts w:ascii="Times New Roman" w:hAnsi="Times New Roman" w:cs="Times New Roman"/>
                <w:lang w:val="en-US"/>
              </w:rPr>
              <w:t>5</w:t>
            </w:r>
            <w:r w:rsidRPr="00D31900">
              <w:rPr>
                <w:rFonts w:ascii="Times New Roman" w:hAnsi="Times New Roman" w:cs="Times New Roman"/>
              </w:rPr>
              <w:t>630</w:t>
            </w:r>
          </w:p>
        </w:tc>
        <w:tc>
          <w:tcPr>
            <w:tcW w:w="1418" w:type="dxa"/>
            <w:shd w:val="clear" w:color="auto" w:fill="auto"/>
          </w:tcPr>
          <w:p w:rsidR="00B827DD" w:rsidRPr="00D31900" w:rsidRDefault="00B827DD" w:rsidP="00D31900">
            <w:pPr>
              <w:spacing w:after="0" w:line="240" w:lineRule="auto"/>
              <w:ind w:left="459"/>
              <w:jc w:val="both"/>
              <w:rPr>
                <w:rFonts w:ascii="Times New Roman" w:hAnsi="Times New Roman" w:cs="Times New Roman"/>
              </w:rPr>
            </w:pPr>
            <w:r w:rsidRPr="00D31900">
              <w:rPr>
                <w:rFonts w:ascii="Times New Roman" w:hAnsi="Times New Roman" w:cs="Times New Roman"/>
                <w:lang w:val="en-US"/>
              </w:rPr>
              <w:t>14</w:t>
            </w:r>
            <w:r w:rsidRPr="00D31900">
              <w:rPr>
                <w:rFonts w:ascii="Times New Roman" w:hAnsi="Times New Roman" w:cs="Times New Roman"/>
              </w:rPr>
              <w:t>020</w:t>
            </w:r>
          </w:p>
        </w:tc>
        <w:tc>
          <w:tcPr>
            <w:tcW w:w="1984" w:type="dxa"/>
            <w:shd w:val="clear" w:color="auto" w:fill="auto"/>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+249</w:t>
            </w:r>
          </w:p>
        </w:tc>
      </w:tr>
    </w:tbl>
    <w:p w:rsidR="00B827DD" w:rsidRPr="00D31900" w:rsidRDefault="00B827DD" w:rsidP="00D31900">
      <w:pPr>
        <w:spacing w:after="0" w:line="240" w:lineRule="auto"/>
        <w:ind w:left="709"/>
        <w:jc w:val="both"/>
        <w:rPr>
          <w:rFonts w:ascii="Times New Roman" w:hAnsi="Times New Roman" w:cs="Times New Roman"/>
          <w:i/>
        </w:rPr>
      </w:pPr>
    </w:p>
    <w:p w:rsidR="00B827DD" w:rsidRPr="00D31900" w:rsidRDefault="00B827DD" w:rsidP="00D31900">
      <w:pPr>
        <w:pStyle w:val="a0"/>
        <w:tabs>
          <w:tab w:val="left" w:pos="900"/>
        </w:tabs>
        <w:spacing w:after="0" w:line="240" w:lineRule="auto"/>
        <w:ind w:firstLine="851"/>
        <w:jc w:val="both"/>
        <w:rPr>
          <w:rFonts w:ascii="Times New Roman" w:hAnsi="Times New Roman" w:cs="Times New Roman"/>
        </w:rPr>
      </w:pPr>
      <w:r w:rsidRPr="00D31900">
        <w:rPr>
          <w:rFonts w:ascii="Times New Roman" w:hAnsi="Times New Roman" w:cs="Times New Roman"/>
        </w:rPr>
        <w:t>В районе занимается кинопоказом Большенагаткинский РДК и  Среднеалгашинский СДК филиалы МУК «Цильнинская межпоселенческая клубная система».</w:t>
      </w:r>
    </w:p>
    <w:p w:rsidR="00B827DD" w:rsidRPr="007A7C9A" w:rsidRDefault="00B827DD" w:rsidP="00D31900">
      <w:pPr>
        <w:pStyle w:val="a0"/>
        <w:tabs>
          <w:tab w:val="left" w:pos="900"/>
        </w:tabs>
        <w:spacing w:after="0" w:line="240" w:lineRule="auto"/>
        <w:ind w:firstLine="851"/>
        <w:jc w:val="both"/>
        <w:rPr>
          <w:rFonts w:ascii="Times New Roman" w:hAnsi="Times New Roman" w:cs="Times New Roman"/>
        </w:rPr>
      </w:pPr>
      <w:r w:rsidRPr="007A7C9A">
        <w:rPr>
          <w:rStyle w:val="10"/>
          <w:rFonts w:ascii="Times New Roman" w:eastAsia="Calibri" w:hAnsi="Times New Roman" w:cs="Times New Roman"/>
          <w:b w:val="0"/>
          <w:color w:val="auto"/>
          <w:sz w:val="22"/>
          <w:szCs w:val="22"/>
        </w:rPr>
        <w:t>Цифровых кинозалов в районе нет.</w:t>
      </w:r>
    </w:p>
    <w:p w:rsidR="00B827DD" w:rsidRPr="007A7C9A" w:rsidRDefault="00B827DD" w:rsidP="00D31900">
      <w:pPr>
        <w:pStyle w:val="a0"/>
        <w:tabs>
          <w:tab w:val="left" w:pos="900"/>
        </w:tabs>
        <w:spacing w:after="0" w:line="240" w:lineRule="auto"/>
        <w:ind w:firstLine="851"/>
        <w:jc w:val="both"/>
        <w:rPr>
          <w:rFonts w:ascii="Times New Roman" w:hAnsi="Times New Roman" w:cs="Times New Roman"/>
        </w:rPr>
      </w:pPr>
    </w:p>
    <w:p w:rsidR="00B827DD" w:rsidRPr="007A7C9A" w:rsidRDefault="00B827DD" w:rsidP="00D31900">
      <w:pPr>
        <w:spacing w:after="0" w:line="240" w:lineRule="auto"/>
        <w:jc w:val="both"/>
        <w:rPr>
          <w:rStyle w:val="10"/>
          <w:rFonts w:ascii="Times New Roman" w:eastAsia="Calibri" w:hAnsi="Times New Roman" w:cs="Times New Roman"/>
          <w:color w:val="auto"/>
          <w:sz w:val="22"/>
          <w:szCs w:val="22"/>
        </w:rPr>
      </w:pPr>
      <w:r w:rsidRPr="007A7C9A">
        <w:rPr>
          <w:rFonts w:ascii="Times New Roman" w:eastAsia="Times New Roman" w:hAnsi="Times New Roman" w:cs="Times New Roman"/>
        </w:rPr>
        <w:t>3.</w:t>
      </w:r>
      <w:r w:rsidRPr="007A7C9A">
        <w:rPr>
          <w:rStyle w:val="10"/>
          <w:rFonts w:ascii="Times New Roman" w:eastAsia="Calibri" w:hAnsi="Times New Roman" w:cs="Times New Roman"/>
          <w:color w:val="auto"/>
          <w:sz w:val="22"/>
          <w:szCs w:val="22"/>
        </w:rPr>
        <w:t>Создание условий для развития отрасли «культура» в муниципальном образовании</w:t>
      </w:r>
    </w:p>
    <w:p w:rsidR="00B827DD" w:rsidRPr="007A7C9A" w:rsidRDefault="00B827DD" w:rsidP="00D31900">
      <w:pPr>
        <w:spacing w:after="0" w:line="240" w:lineRule="auto"/>
        <w:ind w:left="720"/>
        <w:jc w:val="both"/>
        <w:rPr>
          <w:rStyle w:val="10"/>
          <w:rFonts w:ascii="Times New Roman" w:eastAsia="Calibri" w:hAnsi="Times New Roman" w:cs="Times New Roman"/>
          <w:color w:val="auto"/>
          <w:sz w:val="22"/>
          <w:szCs w:val="22"/>
        </w:rPr>
      </w:pPr>
    </w:p>
    <w:p w:rsidR="00B827DD" w:rsidRPr="007A7C9A" w:rsidRDefault="00B827DD" w:rsidP="00D31900">
      <w:pPr>
        <w:spacing w:after="0" w:line="240" w:lineRule="auto"/>
        <w:ind w:firstLine="709"/>
        <w:jc w:val="both"/>
        <w:rPr>
          <w:rStyle w:val="10"/>
          <w:rFonts w:ascii="Times New Roman" w:eastAsia="Calibri" w:hAnsi="Times New Roman" w:cs="Times New Roman"/>
          <w:color w:val="auto"/>
          <w:sz w:val="22"/>
          <w:szCs w:val="22"/>
        </w:rPr>
      </w:pPr>
      <w:r w:rsidRPr="007A7C9A">
        <w:rPr>
          <w:rStyle w:val="10"/>
          <w:rFonts w:ascii="Times New Roman" w:eastAsia="Calibri" w:hAnsi="Times New Roman" w:cs="Times New Roman"/>
          <w:color w:val="auto"/>
          <w:sz w:val="22"/>
          <w:szCs w:val="22"/>
        </w:rPr>
        <w:t>5.1. Мероприятия по оптимизации (структуризации) сети учреждений культуры</w:t>
      </w:r>
    </w:p>
    <w:p w:rsidR="00B827DD" w:rsidRPr="007A7C9A" w:rsidRDefault="00B827DD" w:rsidP="00D31900">
      <w:pPr>
        <w:spacing w:after="0" w:line="240" w:lineRule="auto"/>
        <w:ind w:firstLine="709"/>
        <w:jc w:val="both"/>
        <w:rPr>
          <w:rStyle w:val="10"/>
          <w:rFonts w:ascii="Times New Roman" w:eastAsia="Calibri" w:hAnsi="Times New Roman" w:cs="Times New Roman"/>
          <w:color w:val="auto"/>
          <w:sz w:val="22"/>
          <w:szCs w:val="22"/>
        </w:rPr>
      </w:pPr>
    </w:p>
    <w:p w:rsidR="00B827DD" w:rsidRPr="007A7C9A" w:rsidRDefault="00B827DD" w:rsidP="00D31900">
      <w:pPr>
        <w:spacing w:after="0" w:line="240" w:lineRule="auto"/>
        <w:ind w:firstLine="709"/>
        <w:jc w:val="both"/>
        <w:rPr>
          <w:rStyle w:val="10"/>
          <w:rFonts w:ascii="Times New Roman" w:eastAsia="Calibri" w:hAnsi="Times New Roman" w:cs="Times New Roman"/>
          <w:b w:val="0"/>
          <w:color w:val="auto"/>
          <w:sz w:val="22"/>
          <w:szCs w:val="22"/>
        </w:rPr>
      </w:pPr>
      <w:r w:rsidRPr="007A7C9A">
        <w:rPr>
          <w:rStyle w:val="10"/>
          <w:rFonts w:ascii="Times New Roman" w:eastAsia="Calibri" w:hAnsi="Times New Roman" w:cs="Times New Roman"/>
          <w:b w:val="0"/>
          <w:color w:val="auto"/>
          <w:sz w:val="22"/>
          <w:szCs w:val="22"/>
        </w:rPr>
        <w:t>В 2017 году сохранена сеть учреждений культуры, но была проведена оптимизация.</w:t>
      </w:r>
    </w:p>
    <w:p w:rsidR="00B827DD" w:rsidRPr="007A7C9A" w:rsidRDefault="00B827DD" w:rsidP="00D31900">
      <w:pPr>
        <w:spacing w:after="0" w:line="240" w:lineRule="auto"/>
        <w:ind w:firstLine="709"/>
        <w:jc w:val="both"/>
        <w:rPr>
          <w:rStyle w:val="10"/>
          <w:rFonts w:ascii="Times New Roman" w:eastAsia="Calibri" w:hAnsi="Times New Roman" w:cs="Times New Roman"/>
          <w:b w:val="0"/>
          <w:color w:val="auto"/>
          <w:sz w:val="22"/>
          <w:szCs w:val="22"/>
        </w:rPr>
      </w:pPr>
      <w:r w:rsidRPr="007A7C9A">
        <w:rPr>
          <w:rStyle w:val="10"/>
          <w:rFonts w:ascii="Times New Roman" w:eastAsia="Calibri" w:hAnsi="Times New Roman" w:cs="Times New Roman"/>
          <w:b w:val="0"/>
          <w:color w:val="auto"/>
          <w:sz w:val="22"/>
          <w:szCs w:val="22"/>
        </w:rPr>
        <w:t>На 1 января 2017 года работающих- 93 единицы;</w:t>
      </w:r>
    </w:p>
    <w:p w:rsidR="00B827DD" w:rsidRPr="007A7C9A" w:rsidRDefault="00B827DD" w:rsidP="00D31900">
      <w:pPr>
        <w:spacing w:after="0" w:line="240" w:lineRule="auto"/>
        <w:ind w:firstLine="709"/>
        <w:jc w:val="both"/>
        <w:rPr>
          <w:rStyle w:val="10"/>
          <w:rFonts w:ascii="Times New Roman" w:eastAsia="Calibri" w:hAnsi="Times New Roman" w:cs="Times New Roman"/>
          <w:b w:val="0"/>
          <w:color w:val="auto"/>
          <w:sz w:val="22"/>
          <w:szCs w:val="22"/>
        </w:rPr>
      </w:pPr>
      <w:r w:rsidRPr="007A7C9A">
        <w:rPr>
          <w:rStyle w:val="10"/>
          <w:rFonts w:ascii="Times New Roman" w:eastAsia="Calibri" w:hAnsi="Times New Roman" w:cs="Times New Roman"/>
          <w:b w:val="0"/>
          <w:color w:val="auto"/>
          <w:sz w:val="22"/>
          <w:szCs w:val="22"/>
        </w:rPr>
        <w:t>На 1 апреля 2017 года -93 единицы;</w:t>
      </w:r>
    </w:p>
    <w:p w:rsidR="00B827DD" w:rsidRPr="007A7C9A" w:rsidRDefault="00B827DD" w:rsidP="00D31900">
      <w:pPr>
        <w:spacing w:after="0" w:line="240" w:lineRule="auto"/>
        <w:ind w:firstLine="709"/>
        <w:jc w:val="both"/>
        <w:rPr>
          <w:rStyle w:val="10"/>
          <w:rFonts w:ascii="Times New Roman" w:eastAsia="Calibri" w:hAnsi="Times New Roman" w:cs="Times New Roman"/>
          <w:b w:val="0"/>
          <w:color w:val="auto"/>
          <w:sz w:val="22"/>
          <w:szCs w:val="22"/>
        </w:rPr>
      </w:pPr>
      <w:r w:rsidRPr="007A7C9A">
        <w:rPr>
          <w:rStyle w:val="10"/>
          <w:rFonts w:ascii="Times New Roman" w:eastAsia="Calibri" w:hAnsi="Times New Roman" w:cs="Times New Roman"/>
          <w:b w:val="0"/>
          <w:color w:val="auto"/>
          <w:sz w:val="22"/>
          <w:szCs w:val="22"/>
        </w:rPr>
        <w:t>На 1 июля- 84,3 единицы;</w:t>
      </w:r>
    </w:p>
    <w:p w:rsidR="00B827DD" w:rsidRPr="007A7C9A" w:rsidRDefault="00B827DD" w:rsidP="00D31900">
      <w:pPr>
        <w:spacing w:after="0" w:line="240" w:lineRule="auto"/>
        <w:ind w:firstLine="709"/>
        <w:jc w:val="both"/>
        <w:rPr>
          <w:rStyle w:val="10"/>
          <w:rFonts w:ascii="Times New Roman" w:eastAsia="Calibri" w:hAnsi="Times New Roman" w:cs="Times New Roman"/>
          <w:b w:val="0"/>
          <w:color w:val="auto"/>
          <w:sz w:val="22"/>
          <w:szCs w:val="22"/>
        </w:rPr>
      </w:pPr>
      <w:r w:rsidRPr="007A7C9A">
        <w:rPr>
          <w:rStyle w:val="10"/>
          <w:rFonts w:ascii="Times New Roman" w:eastAsia="Calibri" w:hAnsi="Times New Roman" w:cs="Times New Roman"/>
          <w:b w:val="0"/>
          <w:color w:val="auto"/>
          <w:sz w:val="22"/>
          <w:szCs w:val="22"/>
        </w:rPr>
        <w:lastRenderedPageBreak/>
        <w:t>На 1 января 2018 года- 80,5 единиц.</w:t>
      </w:r>
    </w:p>
    <w:p w:rsidR="00B827DD" w:rsidRPr="007A7C9A" w:rsidRDefault="00B827DD" w:rsidP="00D31900">
      <w:pPr>
        <w:spacing w:after="0" w:line="240" w:lineRule="auto"/>
        <w:ind w:firstLine="709"/>
        <w:jc w:val="both"/>
        <w:rPr>
          <w:rStyle w:val="10"/>
          <w:rFonts w:ascii="Times New Roman" w:eastAsia="Calibri" w:hAnsi="Times New Roman" w:cs="Times New Roman"/>
          <w:b w:val="0"/>
          <w:color w:val="auto"/>
          <w:sz w:val="22"/>
          <w:szCs w:val="22"/>
        </w:rPr>
      </w:pPr>
    </w:p>
    <w:p w:rsidR="00B827DD" w:rsidRPr="007A7C9A" w:rsidRDefault="00B827DD" w:rsidP="00D31900">
      <w:pPr>
        <w:spacing w:after="0" w:line="240" w:lineRule="auto"/>
        <w:ind w:firstLine="709"/>
        <w:jc w:val="both"/>
        <w:rPr>
          <w:rFonts w:ascii="Times New Roman" w:hAnsi="Times New Roman" w:cs="Times New Roman"/>
          <w:b/>
        </w:rPr>
      </w:pPr>
      <w:r w:rsidRPr="007A7C9A">
        <w:rPr>
          <w:rStyle w:val="10"/>
          <w:rFonts w:ascii="Times New Roman" w:eastAsia="Calibri" w:hAnsi="Times New Roman" w:cs="Times New Roman"/>
          <w:color w:val="auto"/>
          <w:sz w:val="22"/>
          <w:szCs w:val="22"/>
        </w:rPr>
        <w:t>5.2.</w:t>
      </w:r>
      <w:r w:rsidRPr="007A7C9A">
        <w:rPr>
          <w:rFonts w:ascii="Times New Roman" w:hAnsi="Times New Roman" w:cs="Times New Roman"/>
          <w:b/>
        </w:rPr>
        <w:t xml:space="preserve"> Повышение зарплаты работникам культуры</w:t>
      </w:r>
    </w:p>
    <w:p w:rsidR="00B827DD" w:rsidRPr="00D31900" w:rsidRDefault="00B827DD" w:rsidP="00D31900">
      <w:pPr>
        <w:spacing w:after="0" w:line="240" w:lineRule="auto"/>
        <w:ind w:firstLine="709"/>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2017 году заработная плата работников повышалась дважды: с 1 апреля на 25% в части увеличения базовых окладов; с 1 июля- был увеличен на 20% фонд стимулирования.</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ФОТ на 1 января 2017 года составил- 1191,0 тыс. руб;</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ФОТ на 1 апреля 2017 года -1472,0 тыс. руб;</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ФОТ на 1 июля 2017 года -1447,5 тыс. руб;</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ФОТ на 1 января 2018 года -1472,6 тыс. руб.</w:t>
      </w:r>
    </w:p>
    <w:p w:rsidR="00B827DD" w:rsidRPr="00D31900" w:rsidRDefault="00B827DD" w:rsidP="00D31900">
      <w:pPr>
        <w:spacing w:after="0" w:line="240" w:lineRule="auto"/>
        <w:ind w:firstLine="709"/>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5.3. Финансирование культуры (динамика роста/снижения бюджета отрасли, доля бюджета отрасли «культура» в совокупном бюджете муниципального образования, источники финансирования)</w:t>
      </w:r>
    </w:p>
    <w:p w:rsidR="00B827DD" w:rsidRPr="00D31900" w:rsidRDefault="00B827DD" w:rsidP="00D31900">
      <w:pPr>
        <w:spacing w:after="0" w:line="240" w:lineRule="auto"/>
        <w:ind w:firstLine="709"/>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Финансирование деятельности учреждений культуры (МУК «Цильнинская межпоселенческая клубная система», МУК «Цильнинская межпоселенческая центральная библиотека», МУ ДО «Большенагаткинская ДШИ», МУ ДО «Цильнинская ДШИ»)  осуществляется  администрацией  МО «Цильнинский район». </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В 2015 году было заложено в бюджет отрасли культура 26 807 098,92 рубля, что составило 5,6% от бюджета муниципального образования.  В 2016 году – 27 223 054,97 рублей, соответственно – 5,1%. В 2017 году – 30 125 043,06 рублей, что составило  5,7% от бюджета МО «Цильнинский район».</w:t>
      </w: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Финансирование деятельности МАУ «Цильнинский ЦКС» осуществляется  администрацией  МО «Цильнинское городское поселение». В 2015 году было заложено  2 599 104, 83 рубля, что составило 17% от бюджета муниципального образования.  В 2016 году – 2 467 817, 36 рублей, соответственно – 11%. В 2017 году – 3 740 258,80 рублей, что составило  19% от бюджета МО «Цильнинское городское поселение».</w:t>
      </w:r>
    </w:p>
    <w:p w:rsidR="00B827DD" w:rsidRPr="00D31900" w:rsidRDefault="00B827DD" w:rsidP="00D31900">
      <w:pPr>
        <w:spacing w:after="0" w:line="240" w:lineRule="auto"/>
        <w:ind w:firstLine="709"/>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b/>
          <w:bCs/>
          <w:kern w:val="32"/>
        </w:rPr>
      </w:pPr>
      <w:r w:rsidRPr="00D31900">
        <w:rPr>
          <w:rFonts w:ascii="Times New Roman" w:hAnsi="Times New Roman" w:cs="Times New Roman"/>
          <w:b/>
          <w:bCs/>
          <w:kern w:val="32"/>
        </w:rPr>
        <w:t xml:space="preserve">5.4 Кадровое обеспечение </w:t>
      </w:r>
    </w:p>
    <w:p w:rsidR="00B827DD" w:rsidRPr="00D31900" w:rsidRDefault="00B827DD" w:rsidP="00D31900">
      <w:pPr>
        <w:spacing w:after="0" w:line="240" w:lineRule="auto"/>
        <w:ind w:firstLine="709"/>
        <w:jc w:val="both"/>
        <w:rPr>
          <w:rFonts w:ascii="Times New Roman" w:hAnsi="Times New Roman" w:cs="Times New Roman"/>
          <w:i/>
        </w:rPr>
      </w:pPr>
    </w:p>
    <w:p w:rsidR="00B827DD" w:rsidRPr="00D31900" w:rsidRDefault="00B827DD" w:rsidP="00D31900">
      <w:pPr>
        <w:spacing w:after="0" w:line="240" w:lineRule="auto"/>
        <w:ind w:firstLine="720"/>
        <w:jc w:val="both"/>
        <w:rPr>
          <w:rFonts w:ascii="Times New Roman" w:hAnsi="Times New Roman" w:cs="Times New Roman"/>
        </w:rPr>
      </w:pPr>
      <w:r w:rsidRPr="00D31900">
        <w:rPr>
          <w:rFonts w:ascii="Times New Roman" w:hAnsi="Times New Roman" w:cs="Times New Roman"/>
        </w:rPr>
        <w:t xml:space="preserve">На сегодняшний день в учреждениях  культуры МО «Цильнинский   район»  работает  </w:t>
      </w:r>
      <w:r w:rsidRPr="00D31900">
        <w:rPr>
          <w:rFonts w:ascii="Times New Roman" w:hAnsi="Times New Roman" w:cs="Times New Roman"/>
          <w:b/>
          <w:bCs/>
        </w:rPr>
        <w:t>123</w:t>
      </w:r>
      <w:r w:rsidRPr="00D31900">
        <w:rPr>
          <w:rFonts w:ascii="Times New Roman" w:hAnsi="Times New Roman" w:cs="Times New Roman"/>
          <w:color w:val="FF0000"/>
        </w:rPr>
        <w:t xml:space="preserve"> </w:t>
      </w:r>
      <w:r w:rsidRPr="00D31900">
        <w:rPr>
          <w:rFonts w:ascii="Times New Roman" w:hAnsi="Times New Roman" w:cs="Times New Roman"/>
        </w:rPr>
        <w:t xml:space="preserve"> человека, из  них </w:t>
      </w:r>
      <w:r w:rsidRPr="00D31900">
        <w:rPr>
          <w:rFonts w:ascii="Times New Roman" w:hAnsi="Times New Roman" w:cs="Times New Roman"/>
          <w:b/>
        </w:rPr>
        <w:t>104</w:t>
      </w:r>
      <w:r w:rsidRPr="00D31900">
        <w:rPr>
          <w:rFonts w:ascii="Times New Roman" w:hAnsi="Times New Roman" w:cs="Times New Roman"/>
        </w:rPr>
        <w:t xml:space="preserve"> человека – специалисты (административный  состав,  творческие и библиотечные работники, преподаватели  ДШИ),  </w:t>
      </w:r>
      <w:r w:rsidRPr="00D31900">
        <w:rPr>
          <w:rFonts w:ascii="Times New Roman" w:hAnsi="Times New Roman" w:cs="Times New Roman"/>
          <w:b/>
        </w:rPr>
        <w:t>14</w:t>
      </w:r>
      <w:r w:rsidRPr="00D31900">
        <w:rPr>
          <w:rFonts w:ascii="Times New Roman" w:hAnsi="Times New Roman" w:cs="Times New Roman"/>
          <w:color w:val="FF0000"/>
        </w:rPr>
        <w:t xml:space="preserve"> </w:t>
      </w:r>
      <w:r w:rsidRPr="00D31900">
        <w:rPr>
          <w:rFonts w:ascii="Times New Roman" w:hAnsi="Times New Roman" w:cs="Times New Roman"/>
        </w:rPr>
        <w:t xml:space="preserve"> человек - обслуживающий  персонал.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В учреждениях культуры клубного типа  работают </w:t>
      </w:r>
      <w:r w:rsidRPr="00D31900">
        <w:rPr>
          <w:rFonts w:ascii="Times New Roman" w:hAnsi="Times New Roman" w:cs="Times New Roman"/>
          <w:b/>
        </w:rPr>
        <w:t>58</w:t>
      </w:r>
      <w:r w:rsidRPr="00D31900">
        <w:rPr>
          <w:rFonts w:ascii="Times New Roman" w:hAnsi="Times New Roman" w:cs="Times New Roman"/>
        </w:rPr>
        <w:t xml:space="preserve"> человек. Их них специалистов — </w:t>
      </w:r>
      <w:r w:rsidRPr="00D31900">
        <w:rPr>
          <w:rFonts w:ascii="Times New Roman" w:hAnsi="Times New Roman" w:cs="Times New Roman"/>
          <w:b/>
        </w:rPr>
        <w:t>52</w:t>
      </w:r>
      <w:r w:rsidRPr="00D31900">
        <w:rPr>
          <w:rFonts w:ascii="Times New Roman" w:hAnsi="Times New Roman" w:cs="Times New Roman"/>
          <w:b/>
          <w:bCs/>
        </w:rPr>
        <w:t xml:space="preserve"> </w:t>
      </w:r>
      <w:r w:rsidRPr="00D31900">
        <w:rPr>
          <w:rFonts w:ascii="Times New Roman" w:hAnsi="Times New Roman" w:cs="Times New Roman"/>
        </w:rPr>
        <w:t>человека</w:t>
      </w:r>
      <w:r w:rsidRPr="00D31900">
        <w:rPr>
          <w:rFonts w:ascii="Times New Roman" w:hAnsi="Times New Roman" w:cs="Times New Roman"/>
          <w:b/>
        </w:rPr>
        <w:t>, 4</w:t>
      </w:r>
      <w:r w:rsidRPr="00D31900">
        <w:rPr>
          <w:rFonts w:ascii="Times New Roman" w:hAnsi="Times New Roman" w:cs="Times New Roman"/>
        </w:rPr>
        <w:t xml:space="preserve"> — обслуживающий персонал.</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В ДШИ работают </w:t>
      </w:r>
      <w:r w:rsidRPr="00D31900">
        <w:rPr>
          <w:rFonts w:ascii="Times New Roman" w:hAnsi="Times New Roman" w:cs="Times New Roman"/>
          <w:b/>
          <w:bCs/>
        </w:rPr>
        <w:t>21</w:t>
      </w:r>
      <w:r w:rsidRPr="00D31900">
        <w:rPr>
          <w:rFonts w:ascii="Times New Roman" w:hAnsi="Times New Roman" w:cs="Times New Roman"/>
        </w:rPr>
        <w:t xml:space="preserve"> человек. Из них преподавателей — </w:t>
      </w:r>
      <w:r w:rsidRPr="00D31900">
        <w:rPr>
          <w:rFonts w:ascii="Times New Roman" w:hAnsi="Times New Roman" w:cs="Times New Roman"/>
          <w:b/>
          <w:bCs/>
        </w:rPr>
        <w:t>14</w:t>
      </w:r>
      <w:r w:rsidRPr="00D31900">
        <w:rPr>
          <w:rFonts w:ascii="Times New Roman" w:hAnsi="Times New Roman" w:cs="Times New Roman"/>
        </w:rPr>
        <w:t xml:space="preserve"> человек, — </w:t>
      </w:r>
      <w:r w:rsidRPr="00D31900">
        <w:rPr>
          <w:rFonts w:ascii="Times New Roman" w:hAnsi="Times New Roman" w:cs="Times New Roman"/>
          <w:b/>
        </w:rPr>
        <w:t>5</w:t>
      </w:r>
      <w:r w:rsidRPr="00D31900">
        <w:rPr>
          <w:rFonts w:ascii="Times New Roman" w:hAnsi="Times New Roman" w:cs="Times New Roman"/>
        </w:rPr>
        <w:t xml:space="preserve"> технический персонал. </w:t>
      </w:r>
    </w:p>
    <w:p w:rsidR="00B827DD" w:rsidRPr="00D31900" w:rsidRDefault="00B827DD" w:rsidP="00D31900">
      <w:pPr>
        <w:spacing w:after="0" w:line="240" w:lineRule="auto"/>
        <w:ind w:firstLine="705"/>
        <w:jc w:val="both"/>
        <w:rPr>
          <w:rFonts w:ascii="Times New Roman" w:hAnsi="Times New Roman" w:cs="Times New Roman"/>
          <w:color w:val="000000"/>
        </w:rPr>
      </w:pPr>
      <w:r w:rsidRPr="00D31900">
        <w:rPr>
          <w:rFonts w:ascii="Times New Roman" w:hAnsi="Times New Roman" w:cs="Times New Roman"/>
          <w:color w:val="000000"/>
        </w:rPr>
        <w:t xml:space="preserve">В библиотеках работает </w:t>
      </w:r>
      <w:r w:rsidRPr="00D31900">
        <w:rPr>
          <w:rFonts w:ascii="Times New Roman" w:hAnsi="Times New Roman" w:cs="Times New Roman"/>
          <w:b/>
          <w:bCs/>
          <w:color w:val="000000"/>
        </w:rPr>
        <w:t xml:space="preserve">44 </w:t>
      </w:r>
      <w:r w:rsidRPr="00D31900">
        <w:rPr>
          <w:rFonts w:ascii="Times New Roman" w:hAnsi="Times New Roman" w:cs="Times New Roman"/>
          <w:color w:val="000000"/>
        </w:rPr>
        <w:t xml:space="preserve">человека, из них </w:t>
      </w:r>
      <w:r w:rsidRPr="00D31900">
        <w:rPr>
          <w:rFonts w:ascii="Times New Roman" w:hAnsi="Times New Roman" w:cs="Times New Roman"/>
          <w:b/>
          <w:color w:val="000000"/>
        </w:rPr>
        <w:t>38</w:t>
      </w:r>
      <w:r w:rsidRPr="00D31900">
        <w:rPr>
          <w:rFonts w:ascii="Times New Roman" w:hAnsi="Times New Roman" w:cs="Times New Roman"/>
          <w:color w:val="000000"/>
        </w:rPr>
        <w:t xml:space="preserve"> специалисты, </w:t>
      </w:r>
      <w:r w:rsidRPr="00D31900">
        <w:rPr>
          <w:rFonts w:ascii="Times New Roman" w:hAnsi="Times New Roman" w:cs="Times New Roman"/>
          <w:b/>
          <w:bCs/>
          <w:color w:val="000000"/>
        </w:rPr>
        <w:t xml:space="preserve">5 </w:t>
      </w:r>
      <w:r w:rsidRPr="00D31900">
        <w:rPr>
          <w:rFonts w:ascii="Times New Roman" w:hAnsi="Times New Roman" w:cs="Times New Roman"/>
          <w:color w:val="000000"/>
        </w:rPr>
        <w:t>обслуживающий персонал.</w:t>
      </w:r>
    </w:p>
    <w:p w:rsidR="00B827DD" w:rsidRPr="00D31900" w:rsidRDefault="00B827DD" w:rsidP="00D31900">
      <w:pPr>
        <w:spacing w:after="0" w:line="240" w:lineRule="auto"/>
        <w:ind w:firstLine="705"/>
        <w:jc w:val="both"/>
        <w:rPr>
          <w:rFonts w:ascii="Times New Roman" w:hAnsi="Times New Roman" w:cs="Times New Roman"/>
          <w:color w:val="000000"/>
        </w:rPr>
      </w:pPr>
    </w:p>
    <w:p w:rsidR="00B827DD" w:rsidRPr="00D31900" w:rsidRDefault="00B827DD"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Количество молодых специалистов, принятых на работу в отчетном периоде;</w:t>
      </w:r>
    </w:p>
    <w:p w:rsidR="00B827DD" w:rsidRPr="00D31900" w:rsidRDefault="00B827DD" w:rsidP="00D31900">
      <w:pPr>
        <w:spacing w:after="0" w:line="240" w:lineRule="auto"/>
        <w:ind w:firstLine="705"/>
        <w:jc w:val="both"/>
        <w:rPr>
          <w:rFonts w:ascii="Times New Roman" w:hAnsi="Times New Roman" w:cs="Times New Roman"/>
          <w:color w:val="000000"/>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Молодые специалисты в отчетном периоде на работу не принимались.</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b/>
          <w:i/>
        </w:rPr>
      </w:pPr>
      <w:r w:rsidRPr="00D31900">
        <w:rPr>
          <w:rFonts w:ascii="Times New Roman" w:hAnsi="Times New Roman" w:cs="Times New Roman"/>
          <w:b/>
        </w:rPr>
        <w:t>Потребность в кадрах</w:t>
      </w:r>
      <w:r w:rsidRPr="00D31900">
        <w:rPr>
          <w:rFonts w:ascii="Times New Roman" w:hAnsi="Times New Roman" w:cs="Times New Roman"/>
          <w:b/>
          <w:i/>
        </w:rPr>
        <w:t>;</w:t>
      </w:r>
    </w:p>
    <w:p w:rsidR="00B827DD" w:rsidRPr="00D31900" w:rsidRDefault="00B827DD" w:rsidP="00D31900">
      <w:pPr>
        <w:spacing w:after="0" w:line="240" w:lineRule="auto"/>
        <w:ind w:firstLine="709"/>
        <w:jc w:val="both"/>
        <w:rPr>
          <w:rFonts w:ascii="Times New Roman" w:hAnsi="Times New Roman" w:cs="Times New Roman"/>
          <w:b/>
          <w:i/>
        </w:rPr>
      </w:pP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На сегодняшний день в МУ ДО «Цильнинская ДШИ» требуется хореограф. </w:t>
      </w:r>
    </w:p>
    <w:p w:rsidR="00B827DD" w:rsidRPr="00D31900" w:rsidRDefault="00B827DD" w:rsidP="00D31900">
      <w:pPr>
        <w:spacing w:after="0" w:line="240" w:lineRule="auto"/>
        <w:ind w:firstLine="709"/>
        <w:jc w:val="both"/>
        <w:rPr>
          <w:rFonts w:ascii="Times New Roman" w:hAnsi="Times New Roman" w:cs="Times New Roman"/>
          <w:i/>
        </w:rPr>
      </w:pPr>
    </w:p>
    <w:p w:rsidR="00B827DD" w:rsidRPr="00D31900" w:rsidRDefault="00B827DD" w:rsidP="00D31900">
      <w:pPr>
        <w:spacing w:after="0" w:line="240" w:lineRule="auto"/>
        <w:ind w:firstLine="709"/>
        <w:jc w:val="both"/>
        <w:rPr>
          <w:rFonts w:ascii="Times New Roman" w:hAnsi="Times New Roman" w:cs="Times New Roman"/>
          <w:i/>
        </w:rPr>
      </w:pPr>
    </w:p>
    <w:p w:rsidR="00B827DD" w:rsidRPr="00D31900" w:rsidRDefault="00B827DD" w:rsidP="00D31900">
      <w:pPr>
        <w:spacing w:after="0" w:line="240" w:lineRule="auto"/>
        <w:ind w:firstLine="709"/>
        <w:jc w:val="both"/>
        <w:rPr>
          <w:rFonts w:ascii="Times New Roman" w:hAnsi="Times New Roman" w:cs="Times New Roman"/>
        </w:rPr>
      </w:pPr>
      <w:r w:rsidRPr="00D31900">
        <w:rPr>
          <w:rFonts w:ascii="Times New Roman" w:hAnsi="Times New Roman" w:cs="Times New Roman"/>
          <w:b/>
        </w:rPr>
        <w:t>Социальная поддержка</w:t>
      </w:r>
      <w:r w:rsidRPr="00D31900">
        <w:rPr>
          <w:rFonts w:ascii="Times New Roman" w:hAnsi="Times New Roman" w:cs="Times New Roman"/>
        </w:rPr>
        <w:t xml:space="preserve">, </w:t>
      </w:r>
    </w:p>
    <w:p w:rsidR="00B827DD" w:rsidRPr="00D31900" w:rsidRDefault="00B827DD" w:rsidP="00D31900">
      <w:pPr>
        <w:spacing w:after="0" w:line="240" w:lineRule="auto"/>
        <w:jc w:val="both"/>
        <w:rPr>
          <w:rFonts w:ascii="Times New Roman" w:hAnsi="Times New Roman" w:cs="Times New Roman"/>
          <w:i/>
        </w:rPr>
      </w:pPr>
      <w:r w:rsidRPr="00D31900">
        <w:rPr>
          <w:rFonts w:ascii="Times New Roman" w:hAnsi="Times New Roman" w:cs="Times New Roman"/>
          <w:b/>
          <w:i/>
        </w:rPr>
        <w:t xml:space="preserve">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bCs/>
        </w:rPr>
        <w:tab/>
        <w:t>В 2017 году е</w:t>
      </w:r>
      <w:r w:rsidRPr="00D31900">
        <w:rPr>
          <w:rFonts w:ascii="Times New Roman" w:hAnsi="Times New Roman" w:cs="Times New Roman"/>
        </w:rPr>
        <w:t>жемесячную субсидию в сумме 500 рублей  на компенсацию расходов по коммунальным услугам получали в 2017 году  52 человека (учреждения культуры, библиотеки).  Получают 100% компенсацию за отопление 14 преподавателей ДШИ.</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Награды;</w:t>
      </w:r>
    </w:p>
    <w:p w:rsidR="00B827DD" w:rsidRPr="00D31900" w:rsidRDefault="00B827DD" w:rsidP="00D31900">
      <w:pPr>
        <w:spacing w:after="0" w:line="240" w:lineRule="auto"/>
        <w:jc w:val="both"/>
        <w:rPr>
          <w:rFonts w:ascii="Times New Roman" w:hAnsi="Times New Roman" w:cs="Times New Roman"/>
          <w:b/>
          <w:i/>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Благодарственное письмо Губернатора Ульяновской области вручено-2 человекам;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Благодарностью Законодательного Собрания Ульяновской области  награждено 4 человека;</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Почетной грамотой Министерства искусства и культурной политики Ульяновской области награждено: 5 человек;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Почетной грамотой Совета депутатов МО «Цильнинский район» награждено:  5 человек;</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Почетной грамотой Главы МО «Цильнинский район» награждено: 10 человек</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Занесено на районную Доску почета- 2 человека;</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Получил почетное звание «Ветеран творческой профессии»- 1 человек.</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b/>
          <w:color w:val="000000"/>
        </w:rPr>
      </w:pPr>
      <w:r w:rsidRPr="00D31900">
        <w:rPr>
          <w:rFonts w:ascii="Times New Roman" w:hAnsi="Times New Roman" w:cs="Times New Roman"/>
          <w:b/>
          <w:color w:val="000000"/>
        </w:rPr>
        <w:t>Повышение квалификации специалистов (федеральный, областной, муниципальный уровни)</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b/>
          <w:i/>
          <w:color w:val="000000"/>
        </w:rPr>
      </w:pPr>
      <w:r w:rsidRPr="00D31900">
        <w:rPr>
          <w:rFonts w:ascii="Times New Roman" w:hAnsi="Times New Roman" w:cs="Times New Roman"/>
          <w:b/>
          <w:i/>
          <w:color w:val="000000"/>
        </w:rPr>
        <w:tab/>
      </w:r>
    </w:p>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ab/>
        <w:t xml:space="preserve">Прошли курсы повышения квалификации: в г. Саратов прошел 1 человек (КДУ) по </w:t>
      </w:r>
      <w:r w:rsidRPr="00D31900">
        <w:rPr>
          <w:rFonts w:ascii="Times New Roman" w:hAnsi="Times New Roman" w:cs="Times New Roman"/>
          <w:i/>
        </w:rPr>
        <w:t xml:space="preserve"> </w:t>
      </w:r>
      <w:r w:rsidRPr="00D31900">
        <w:rPr>
          <w:rFonts w:ascii="Times New Roman" w:hAnsi="Times New Roman" w:cs="Times New Roman"/>
        </w:rPr>
        <w:t>Президентской программе «Подготовка управленческих кадров в сфере здравоохранения, образования и культуры в 2015-2018 годах».</w:t>
      </w:r>
    </w:p>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hAnsi="Times New Roman" w:cs="Times New Roman"/>
          <w:i/>
        </w:rPr>
        <w:tab/>
      </w:r>
      <w:r w:rsidRPr="00D31900">
        <w:rPr>
          <w:rFonts w:ascii="Times New Roman" w:hAnsi="Times New Roman" w:cs="Times New Roman"/>
          <w:color w:val="000000"/>
        </w:rPr>
        <w:t>Два  специалиста повысили свою квалификацию на областном обучающем семинаре «Школа сельского работника»;</w:t>
      </w:r>
    </w:p>
    <w:p w:rsidR="00B827DD" w:rsidRPr="00D31900" w:rsidRDefault="00B827DD" w:rsidP="00D31900">
      <w:pPr>
        <w:pStyle w:val="a0"/>
        <w:spacing w:after="0" w:line="240" w:lineRule="auto"/>
        <w:ind w:firstLine="600"/>
        <w:jc w:val="both"/>
        <w:rPr>
          <w:rFonts w:ascii="Times New Roman" w:hAnsi="Times New Roman" w:cs="Times New Roman"/>
          <w:bCs/>
        </w:rPr>
      </w:pPr>
      <w:r w:rsidRPr="00D31900">
        <w:rPr>
          <w:rFonts w:ascii="Times New Roman" w:hAnsi="Times New Roman" w:cs="Times New Roman"/>
          <w:bCs/>
        </w:rPr>
        <w:t>во Дворце книги- Ульяновская областная  научная библиотека им. В.И. Ленина 3 сотрудника прошли  курсы по теме «Информационные коммуникационные технологии в библиотечном деле».</w:t>
      </w:r>
    </w:p>
    <w:p w:rsidR="00B827DD" w:rsidRPr="00D31900" w:rsidRDefault="00B827DD" w:rsidP="00D31900">
      <w:pPr>
        <w:spacing w:after="0" w:line="240" w:lineRule="auto"/>
        <w:jc w:val="both"/>
        <w:rPr>
          <w:rFonts w:ascii="Times New Roman" w:hAnsi="Times New Roman" w:cs="Times New Roman"/>
          <w:color w:val="000000"/>
        </w:rPr>
      </w:pPr>
      <w:r w:rsidRPr="00D31900">
        <w:rPr>
          <w:rFonts w:ascii="Times New Roman" w:eastAsia="DejaVu Sans" w:hAnsi="Times New Roman" w:cs="Times New Roman"/>
          <w:kern w:val="1"/>
          <w:lang w:eastAsia="hi-IN" w:bidi="hi-IN"/>
        </w:rPr>
        <w:tab/>
      </w:r>
      <w:r w:rsidRPr="00D31900">
        <w:rPr>
          <w:rFonts w:ascii="Times New Roman" w:hAnsi="Times New Roman" w:cs="Times New Roman"/>
          <w:color w:val="000000"/>
        </w:rPr>
        <w:t>По заочной форме обучения обучаются в УлГУ-4 человека, в УУК- 1 человек.</w:t>
      </w:r>
    </w:p>
    <w:p w:rsidR="00B827DD" w:rsidRPr="00D31900" w:rsidRDefault="00B827DD" w:rsidP="00D31900">
      <w:pPr>
        <w:spacing w:after="0" w:line="240" w:lineRule="auto"/>
        <w:jc w:val="both"/>
        <w:rPr>
          <w:rFonts w:ascii="Times New Roman" w:hAnsi="Times New Roman" w:cs="Times New Roman"/>
          <w:color w:val="000000"/>
        </w:rPr>
      </w:pPr>
    </w:p>
    <w:p w:rsidR="00B827DD" w:rsidRPr="00D31900" w:rsidRDefault="00B827DD"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5.5. Совершенствование нормативно-правовой базы</w:t>
      </w:r>
    </w:p>
    <w:p w:rsidR="00B827DD" w:rsidRPr="00D31900" w:rsidRDefault="00B827DD" w:rsidP="00D31900">
      <w:pPr>
        <w:spacing w:after="0" w:line="240" w:lineRule="auto"/>
        <w:ind w:firstLine="709"/>
        <w:jc w:val="both"/>
        <w:rPr>
          <w:rFonts w:ascii="Times New Roman" w:hAnsi="Times New Roman" w:cs="Times New Roman"/>
          <w:b/>
          <w:color w:val="000000"/>
        </w:rPr>
      </w:pPr>
      <w:r w:rsidRPr="00D31900">
        <w:rPr>
          <w:rFonts w:ascii="Times New Roman" w:hAnsi="Times New Roman" w:cs="Times New Roman"/>
          <w:b/>
        </w:rPr>
        <w:t xml:space="preserve"> </w:t>
      </w:r>
    </w:p>
    <w:p w:rsidR="00B827DD" w:rsidRPr="00D31900" w:rsidRDefault="00B827DD"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Разработка муниципальных нормативно-правовых актов;</w:t>
      </w:r>
    </w:p>
    <w:p w:rsidR="00B827DD" w:rsidRPr="00D31900" w:rsidRDefault="00B827DD" w:rsidP="00D31900">
      <w:pPr>
        <w:spacing w:after="0" w:line="240" w:lineRule="auto"/>
        <w:ind w:firstLine="709"/>
        <w:jc w:val="both"/>
        <w:rPr>
          <w:rFonts w:ascii="Times New Roman" w:hAnsi="Times New Roman" w:cs="Times New Roman"/>
          <w:b/>
          <w:i/>
        </w:rPr>
      </w:pPr>
    </w:p>
    <w:p w:rsidR="00B827DD" w:rsidRPr="00D31900" w:rsidRDefault="00B827DD" w:rsidP="00D31900">
      <w:pPr>
        <w:spacing w:after="0" w:line="240" w:lineRule="auto"/>
        <w:ind w:firstLine="851"/>
        <w:jc w:val="both"/>
        <w:rPr>
          <w:rFonts w:ascii="Times New Roman" w:hAnsi="Times New Roman" w:cs="Times New Roman"/>
        </w:rPr>
      </w:pPr>
      <w:r w:rsidRPr="00D31900">
        <w:rPr>
          <w:rFonts w:ascii="Times New Roman" w:hAnsi="Times New Roman" w:cs="Times New Roman"/>
        </w:rPr>
        <w:t xml:space="preserve">На Совет депутатов выносился проект решения Совета депутатов  МО «Цильнинкий район» «О мерах социальной поддержки специалистам организаций культуры, работающим и проживающим в сельской местности» до 2020 года. Данное решение не одобрено. </w:t>
      </w:r>
    </w:p>
    <w:p w:rsidR="00B827DD" w:rsidRPr="00D31900" w:rsidRDefault="00B827DD" w:rsidP="00D31900">
      <w:pPr>
        <w:spacing w:after="0" w:line="240" w:lineRule="auto"/>
        <w:ind w:firstLine="851"/>
        <w:jc w:val="both"/>
        <w:rPr>
          <w:rFonts w:ascii="Times New Roman" w:hAnsi="Times New Roman" w:cs="Times New Roman"/>
        </w:rPr>
      </w:pPr>
      <w:r w:rsidRPr="00D31900">
        <w:rPr>
          <w:rFonts w:ascii="Times New Roman" w:hAnsi="Times New Roman" w:cs="Times New Roman"/>
        </w:rPr>
        <w:t>Совет депутатов МО «Цильнинский район» принял решение о передаче полномочий по организации досуга населения с поселенческого уровня  администрации МО «Цильнинский район».</w:t>
      </w:r>
    </w:p>
    <w:p w:rsidR="00B827DD" w:rsidRPr="00D31900" w:rsidRDefault="00B827DD" w:rsidP="00D31900">
      <w:pPr>
        <w:spacing w:after="0" w:line="240" w:lineRule="auto"/>
        <w:ind w:firstLine="851"/>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Велась разработка уставов и др. документов: Разработка положений о библиотеках,  заключались срочные трудовые договора, разрабатывались должностные инструкции на сотрудников, дополнительные соглашения к трудовым договорам.</w:t>
      </w:r>
    </w:p>
    <w:p w:rsidR="00B827DD" w:rsidRPr="00D31900" w:rsidRDefault="00B827DD" w:rsidP="00D31900">
      <w:pPr>
        <w:spacing w:after="0" w:line="240" w:lineRule="auto"/>
        <w:ind w:firstLine="709"/>
        <w:jc w:val="both"/>
        <w:rPr>
          <w:rFonts w:ascii="Times New Roman" w:hAnsi="Times New Roman" w:cs="Times New Roman"/>
          <w:b/>
          <w:i/>
        </w:rPr>
      </w:pPr>
    </w:p>
    <w:p w:rsidR="00B827DD" w:rsidRPr="00D31900" w:rsidRDefault="00B827DD" w:rsidP="00D31900">
      <w:pPr>
        <w:spacing w:after="0" w:line="240" w:lineRule="auto"/>
        <w:ind w:firstLine="709"/>
        <w:jc w:val="both"/>
        <w:rPr>
          <w:rFonts w:ascii="Times New Roman" w:hAnsi="Times New Roman" w:cs="Times New Roman"/>
          <w:b/>
          <w:i/>
        </w:rPr>
      </w:pPr>
    </w:p>
    <w:p w:rsidR="00B827DD" w:rsidRPr="00D31900" w:rsidRDefault="00B827DD"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Разработка муниципальных программ развития культуры;</w:t>
      </w:r>
    </w:p>
    <w:p w:rsidR="00B827DD" w:rsidRPr="00D31900" w:rsidRDefault="00B827DD" w:rsidP="00D31900">
      <w:pPr>
        <w:spacing w:after="0" w:line="240" w:lineRule="auto"/>
        <w:ind w:firstLine="709"/>
        <w:jc w:val="both"/>
        <w:rPr>
          <w:rFonts w:ascii="Times New Roman" w:hAnsi="Times New Roman" w:cs="Times New Roman"/>
          <w:b/>
          <w:i/>
        </w:rPr>
      </w:pPr>
    </w:p>
    <w:p w:rsidR="00B827DD" w:rsidRPr="00D31900" w:rsidRDefault="00B827DD" w:rsidP="00D31900">
      <w:pPr>
        <w:spacing w:after="0" w:line="240" w:lineRule="auto"/>
        <w:ind w:firstLine="851"/>
        <w:jc w:val="both"/>
        <w:rPr>
          <w:rFonts w:ascii="Times New Roman" w:hAnsi="Times New Roman" w:cs="Times New Roman"/>
        </w:rPr>
      </w:pPr>
      <w:r w:rsidRPr="00D31900">
        <w:rPr>
          <w:rFonts w:ascii="Times New Roman" w:hAnsi="Times New Roman" w:cs="Times New Roman"/>
        </w:rPr>
        <w:t xml:space="preserve">Вносились изменения в программу «Развитие культуры и сохранение объектов культурного наследия в МО «Цильнинкий район» на 2016-2020 годы»; </w:t>
      </w:r>
      <w:bookmarkStart w:id="16" w:name="_Toc401734574"/>
      <w:bookmarkStart w:id="17" w:name="_Toc401735438"/>
      <w:bookmarkStart w:id="18" w:name="_Toc401735680"/>
    </w:p>
    <w:p w:rsidR="00B827DD" w:rsidRPr="00D31900" w:rsidRDefault="00B827DD" w:rsidP="00D31900">
      <w:pPr>
        <w:spacing w:after="0" w:line="240" w:lineRule="auto"/>
        <w:ind w:firstLine="709"/>
        <w:jc w:val="both"/>
        <w:rPr>
          <w:rFonts w:ascii="Times New Roman" w:hAnsi="Times New Roman" w:cs="Times New Roman"/>
          <w:i/>
        </w:rPr>
      </w:pPr>
    </w:p>
    <w:p w:rsidR="00B827DD" w:rsidRPr="00D31900" w:rsidRDefault="00B827DD"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5.6. Итоги проведения мероприятий по укреплению материально-технической базы учреждений культуры:</w:t>
      </w:r>
      <w:bookmarkEnd w:id="16"/>
      <w:bookmarkEnd w:id="17"/>
      <w:bookmarkEnd w:id="18"/>
    </w:p>
    <w:p w:rsidR="00B827DD" w:rsidRPr="00D31900" w:rsidRDefault="00B827DD" w:rsidP="00D31900">
      <w:pPr>
        <w:spacing w:after="0" w:line="240" w:lineRule="auto"/>
        <w:ind w:firstLine="709"/>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Строительство</w:t>
      </w:r>
    </w:p>
    <w:p w:rsidR="00B827DD" w:rsidRPr="00D31900" w:rsidRDefault="00B827DD" w:rsidP="00D31900">
      <w:pPr>
        <w:spacing w:after="0" w:line="240" w:lineRule="auto"/>
        <w:ind w:firstLine="709"/>
        <w:jc w:val="both"/>
        <w:rPr>
          <w:rFonts w:ascii="Times New Roman" w:hAnsi="Times New Roman" w:cs="Times New Roman"/>
          <w:i/>
        </w:rPr>
      </w:pPr>
    </w:p>
    <w:p w:rsidR="00B827DD" w:rsidRPr="007A7C9A" w:rsidRDefault="00B827DD" w:rsidP="00D31900">
      <w:pPr>
        <w:pStyle w:val="1"/>
        <w:spacing w:before="0" w:line="240" w:lineRule="auto"/>
        <w:ind w:firstLine="709"/>
        <w:jc w:val="both"/>
        <w:rPr>
          <w:rFonts w:ascii="Times New Roman" w:hAnsi="Times New Roman" w:cs="Times New Roman"/>
          <w:b w:val="0"/>
          <w:color w:val="auto"/>
          <w:sz w:val="22"/>
          <w:szCs w:val="22"/>
        </w:rPr>
      </w:pPr>
      <w:r w:rsidRPr="007A7C9A">
        <w:rPr>
          <w:rFonts w:ascii="Times New Roman" w:hAnsi="Times New Roman" w:cs="Times New Roman"/>
          <w:b w:val="0"/>
          <w:color w:val="auto"/>
          <w:sz w:val="22"/>
          <w:szCs w:val="22"/>
        </w:rPr>
        <w:t>Строительства учреждений  культуры в  МО «Цильнинский  район» не было.</w:t>
      </w:r>
    </w:p>
    <w:p w:rsidR="00B827DD" w:rsidRPr="007A7C9A"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i/>
        </w:rPr>
      </w:pPr>
    </w:p>
    <w:p w:rsidR="00B827DD" w:rsidRPr="00D31900" w:rsidRDefault="00B827DD"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Ремонты</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bCs/>
          <w:kern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559"/>
        <w:gridCol w:w="1843"/>
        <w:gridCol w:w="1134"/>
        <w:gridCol w:w="992"/>
        <w:gridCol w:w="959"/>
      </w:tblGrid>
      <w:tr w:rsidR="00B827DD" w:rsidRPr="00D31900" w:rsidTr="005B7A3A">
        <w:trPr>
          <w:trHeight w:val="300"/>
        </w:trPr>
        <w:tc>
          <w:tcPr>
            <w:tcW w:w="2660" w:type="dxa"/>
            <w:vMerge w:val="restart"/>
          </w:tcPr>
          <w:p w:rsidR="00B827DD" w:rsidRPr="00D31900" w:rsidRDefault="00B827DD" w:rsidP="00D31900">
            <w:pPr>
              <w:pStyle w:val="af5"/>
              <w:jc w:val="both"/>
              <w:rPr>
                <w:sz w:val="22"/>
                <w:szCs w:val="22"/>
              </w:rPr>
            </w:pPr>
            <w:r w:rsidRPr="00D31900">
              <w:rPr>
                <w:sz w:val="22"/>
                <w:szCs w:val="22"/>
              </w:rPr>
              <w:t>Наименование  объекта культуры</w:t>
            </w:r>
          </w:p>
        </w:tc>
        <w:tc>
          <w:tcPr>
            <w:tcW w:w="1559" w:type="dxa"/>
            <w:vMerge w:val="restart"/>
          </w:tcPr>
          <w:p w:rsidR="00B827DD" w:rsidRPr="00D31900" w:rsidRDefault="00B827DD" w:rsidP="00D31900">
            <w:pPr>
              <w:pStyle w:val="af5"/>
              <w:jc w:val="both"/>
              <w:rPr>
                <w:sz w:val="22"/>
                <w:szCs w:val="22"/>
              </w:rPr>
            </w:pPr>
            <w:r w:rsidRPr="00D31900">
              <w:rPr>
                <w:sz w:val="22"/>
                <w:szCs w:val="22"/>
              </w:rPr>
              <w:t>Место расположения (адрес)</w:t>
            </w:r>
          </w:p>
        </w:tc>
        <w:tc>
          <w:tcPr>
            <w:tcW w:w="1843" w:type="dxa"/>
            <w:vMerge w:val="restart"/>
          </w:tcPr>
          <w:p w:rsidR="00B827DD" w:rsidRPr="00D31900" w:rsidRDefault="00B827DD" w:rsidP="00D31900">
            <w:pPr>
              <w:pStyle w:val="af5"/>
              <w:jc w:val="both"/>
              <w:rPr>
                <w:sz w:val="22"/>
                <w:szCs w:val="22"/>
              </w:rPr>
            </w:pPr>
            <w:r w:rsidRPr="00D31900">
              <w:rPr>
                <w:sz w:val="22"/>
                <w:szCs w:val="22"/>
              </w:rPr>
              <w:t>Виды  выполненных ремонтных работ в 2017 году</w:t>
            </w:r>
          </w:p>
        </w:tc>
        <w:tc>
          <w:tcPr>
            <w:tcW w:w="2126" w:type="dxa"/>
            <w:gridSpan w:val="2"/>
          </w:tcPr>
          <w:p w:rsidR="00B827DD" w:rsidRPr="00D31900" w:rsidRDefault="00B827DD" w:rsidP="00D31900">
            <w:pPr>
              <w:pStyle w:val="af5"/>
              <w:jc w:val="both"/>
              <w:rPr>
                <w:sz w:val="22"/>
                <w:szCs w:val="22"/>
              </w:rPr>
            </w:pPr>
            <w:r w:rsidRPr="00D31900">
              <w:rPr>
                <w:sz w:val="22"/>
                <w:szCs w:val="22"/>
              </w:rPr>
              <w:t>Стоимость работ (тыс. руб.)</w:t>
            </w:r>
          </w:p>
        </w:tc>
        <w:tc>
          <w:tcPr>
            <w:tcW w:w="959" w:type="dxa"/>
            <w:vMerge w:val="restart"/>
          </w:tcPr>
          <w:p w:rsidR="00B827DD" w:rsidRPr="00D31900" w:rsidRDefault="00B827DD" w:rsidP="00D31900">
            <w:pPr>
              <w:pStyle w:val="af5"/>
              <w:jc w:val="both"/>
              <w:rPr>
                <w:sz w:val="22"/>
                <w:szCs w:val="22"/>
              </w:rPr>
            </w:pPr>
            <w:r w:rsidRPr="00D31900">
              <w:rPr>
                <w:sz w:val="22"/>
                <w:szCs w:val="22"/>
              </w:rPr>
              <w:t>Примечание</w:t>
            </w:r>
          </w:p>
        </w:tc>
      </w:tr>
      <w:tr w:rsidR="00B827DD" w:rsidRPr="00D31900" w:rsidTr="005B7A3A">
        <w:trPr>
          <w:trHeight w:val="525"/>
        </w:trPr>
        <w:tc>
          <w:tcPr>
            <w:tcW w:w="2660" w:type="dxa"/>
            <w:vMerge/>
          </w:tcPr>
          <w:p w:rsidR="00B827DD" w:rsidRPr="00D31900" w:rsidRDefault="00B827DD" w:rsidP="00D31900">
            <w:pPr>
              <w:pStyle w:val="af5"/>
              <w:jc w:val="both"/>
              <w:rPr>
                <w:sz w:val="22"/>
                <w:szCs w:val="22"/>
              </w:rPr>
            </w:pPr>
          </w:p>
        </w:tc>
        <w:tc>
          <w:tcPr>
            <w:tcW w:w="1559" w:type="dxa"/>
            <w:vMerge/>
          </w:tcPr>
          <w:p w:rsidR="00B827DD" w:rsidRPr="00D31900" w:rsidRDefault="00B827DD" w:rsidP="00D31900">
            <w:pPr>
              <w:pStyle w:val="af5"/>
              <w:jc w:val="both"/>
              <w:rPr>
                <w:sz w:val="22"/>
                <w:szCs w:val="22"/>
              </w:rPr>
            </w:pPr>
          </w:p>
        </w:tc>
        <w:tc>
          <w:tcPr>
            <w:tcW w:w="1843" w:type="dxa"/>
            <w:vMerge/>
          </w:tcPr>
          <w:p w:rsidR="00B827DD" w:rsidRPr="00D31900" w:rsidRDefault="00B827DD" w:rsidP="00D31900">
            <w:pPr>
              <w:pStyle w:val="af5"/>
              <w:jc w:val="both"/>
              <w:rPr>
                <w:sz w:val="22"/>
                <w:szCs w:val="22"/>
              </w:rPr>
            </w:pPr>
          </w:p>
        </w:tc>
        <w:tc>
          <w:tcPr>
            <w:tcW w:w="1134" w:type="dxa"/>
          </w:tcPr>
          <w:p w:rsidR="00B827DD" w:rsidRPr="00D31900" w:rsidRDefault="00B827DD" w:rsidP="00D31900">
            <w:pPr>
              <w:pStyle w:val="af5"/>
              <w:jc w:val="both"/>
              <w:rPr>
                <w:sz w:val="22"/>
                <w:szCs w:val="22"/>
              </w:rPr>
            </w:pPr>
            <w:r w:rsidRPr="00D31900">
              <w:rPr>
                <w:sz w:val="22"/>
                <w:szCs w:val="22"/>
              </w:rPr>
              <w:t>Муниципальный</w:t>
            </w:r>
          </w:p>
          <w:p w:rsidR="00B827DD" w:rsidRPr="00D31900" w:rsidRDefault="00B827DD" w:rsidP="00D31900">
            <w:pPr>
              <w:pStyle w:val="af5"/>
              <w:jc w:val="both"/>
              <w:rPr>
                <w:sz w:val="22"/>
                <w:szCs w:val="22"/>
              </w:rPr>
            </w:pPr>
            <w:r w:rsidRPr="00D31900">
              <w:rPr>
                <w:sz w:val="22"/>
                <w:szCs w:val="22"/>
              </w:rPr>
              <w:t>бюджет</w:t>
            </w:r>
          </w:p>
        </w:tc>
        <w:tc>
          <w:tcPr>
            <w:tcW w:w="992" w:type="dxa"/>
          </w:tcPr>
          <w:p w:rsidR="00B827DD" w:rsidRPr="00D31900" w:rsidRDefault="00B827DD" w:rsidP="00D31900">
            <w:pPr>
              <w:pStyle w:val="af5"/>
              <w:jc w:val="both"/>
              <w:rPr>
                <w:sz w:val="22"/>
                <w:szCs w:val="22"/>
              </w:rPr>
            </w:pPr>
            <w:r w:rsidRPr="00D31900">
              <w:rPr>
                <w:sz w:val="22"/>
                <w:szCs w:val="22"/>
              </w:rPr>
              <w:t xml:space="preserve">Внебюджет </w:t>
            </w:r>
          </w:p>
        </w:tc>
        <w:tc>
          <w:tcPr>
            <w:tcW w:w="959" w:type="dxa"/>
            <w:vMerge/>
          </w:tcPr>
          <w:p w:rsidR="00B827DD" w:rsidRPr="00D31900" w:rsidRDefault="00B827DD" w:rsidP="00D31900">
            <w:pPr>
              <w:pStyle w:val="af5"/>
              <w:jc w:val="both"/>
              <w:rPr>
                <w:sz w:val="22"/>
                <w:szCs w:val="22"/>
              </w:rPr>
            </w:pPr>
          </w:p>
        </w:tc>
      </w:tr>
      <w:tr w:rsidR="00B827DD" w:rsidRPr="00D31900" w:rsidTr="005B7A3A">
        <w:tc>
          <w:tcPr>
            <w:tcW w:w="2660" w:type="dxa"/>
          </w:tcPr>
          <w:p w:rsidR="00B827DD" w:rsidRPr="00D31900" w:rsidRDefault="00B827DD" w:rsidP="00D31900">
            <w:pPr>
              <w:pStyle w:val="af5"/>
              <w:jc w:val="both"/>
              <w:rPr>
                <w:sz w:val="22"/>
                <w:szCs w:val="22"/>
              </w:rPr>
            </w:pPr>
            <w:r w:rsidRPr="00D31900">
              <w:rPr>
                <w:sz w:val="22"/>
                <w:szCs w:val="22"/>
              </w:rPr>
              <w:t xml:space="preserve">Муниципальное </w:t>
            </w:r>
            <w:r w:rsidRPr="00D31900">
              <w:rPr>
                <w:sz w:val="22"/>
                <w:szCs w:val="22"/>
              </w:rPr>
              <w:lastRenderedPageBreak/>
              <w:t>автономное учреждение «Цильнинский центр культуры  и спорта»</w:t>
            </w:r>
          </w:p>
        </w:tc>
        <w:tc>
          <w:tcPr>
            <w:tcW w:w="1559" w:type="dxa"/>
          </w:tcPr>
          <w:p w:rsidR="00B827DD" w:rsidRPr="00D31900" w:rsidRDefault="00B827DD" w:rsidP="00D31900">
            <w:pPr>
              <w:pStyle w:val="af5"/>
              <w:jc w:val="both"/>
              <w:rPr>
                <w:sz w:val="22"/>
                <w:szCs w:val="22"/>
              </w:rPr>
            </w:pPr>
            <w:r w:rsidRPr="00D31900">
              <w:rPr>
                <w:sz w:val="22"/>
                <w:szCs w:val="22"/>
              </w:rPr>
              <w:lastRenderedPageBreak/>
              <w:t xml:space="preserve">433600 </w:t>
            </w:r>
          </w:p>
          <w:p w:rsidR="00B827DD" w:rsidRPr="00D31900" w:rsidRDefault="00B827DD" w:rsidP="00D31900">
            <w:pPr>
              <w:pStyle w:val="af5"/>
              <w:jc w:val="both"/>
              <w:rPr>
                <w:sz w:val="22"/>
                <w:szCs w:val="22"/>
              </w:rPr>
            </w:pPr>
            <w:r w:rsidRPr="00D31900">
              <w:rPr>
                <w:sz w:val="22"/>
                <w:szCs w:val="22"/>
              </w:rPr>
              <w:lastRenderedPageBreak/>
              <w:t xml:space="preserve">р.п.Цильна, </w:t>
            </w:r>
          </w:p>
          <w:p w:rsidR="00B827DD" w:rsidRPr="00D31900" w:rsidRDefault="00B827DD" w:rsidP="00D31900">
            <w:pPr>
              <w:pStyle w:val="af5"/>
              <w:jc w:val="both"/>
              <w:rPr>
                <w:sz w:val="22"/>
                <w:szCs w:val="22"/>
              </w:rPr>
            </w:pPr>
            <w:r w:rsidRPr="00D31900">
              <w:rPr>
                <w:sz w:val="22"/>
                <w:szCs w:val="22"/>
              </w:rPr>
              <w:t>ул. О.Кошевого, д.4</w:t>
            </w:r>
          </w:p>
        </w:tc>
        <w:tc>
          <w:tcPr>
            <w:tcW w:w="1843" w:type="dxa"/>
          </w:tcPr>
          <w:p w:rsidR="00B827DD" w:rsidRPr="00D31900" w:rsidRDefault="00B827DD" w:rsidP="00D31900">
            <w:pPr>
              <w:pStyle w:val="af5"/>
              <w:jc w:val="both"/>
              <w:rPr>
                <w:sz w:val="22"/>
                <w:szCs w:val="22"/>
              </w:rPr>
            </w:pPr>
            <w:r w:rsidRPr="00D31900">
              <w:rPr>
                <w:sz w:val="22"/>
                <w:szCs w:val="22"/>
              </w:rPr>
              <w:lastRenderedPageBreak/>
              <w:t xml:space="preserve">Замена  окон,  </w:t>
            </w:r>
            <w:r w:rsidRPr="00D31900">
              <w:rPr>
                <w:sz w:val="22"/>
                <w:szCs w:val="22"/>
              </w:rPr>
              <w:lastRenderedPageBreak/>
              <w:t>дверей, ремонт  фасадов, косметический  ремонт</w:t>
            </w:r>
          </w:p>
        </w:tc>
        <w:tc>
          <w:tcPr>
            <w:tcW w:w="1134" w:type="dxa"/>
          </w:tcPr>
          <w:p w:rsidR="00B827DD" w:rsidRPr="00D31900" w:rsidRDefault="00B827DD" w:rsidP="00D31900">
            <w:pPr>
              <w:pStyle w:val="af5"/>
              <w:jc w:val="both"/>
              <w:rPr>
                <w:sz w:val="22"/>
                <w:szCs w:val="22"/>
              </w:rPr>
            </w:pPr>
            <w:r w:rsidRPr="00D31900">
              <w:rPr>
                <w:sz w:val="22"/>
                <w:szCs w:val="22"/>
              </w:rPr>
              <w:lastRenderedPageBreak/>
              <w:t>608,0</w:t>
            </w:r>
          </w:p>
        </w:tc>
        <w:tc>
          <w:tcPr>
            <w:tcW w:w="992" w:type="dxa"/>
          </w:tcPr>
          <w:p w:rsidR="00B827DD" w:rsidRPr="00D31900" w:rsidRDefault="00B827DD" w:rsidP="00D31900">
            <w:pPr>
              <w:pStyle w:val="af5"/>
              <w:jc w:val="both"/>
              <w:rPr>
                <w:sz w:val="22"/>
                <w:szCs w:val="22"/>
              </w:rPr>
            </w:pPr>
            <w:r w:rsidRPr="00D31900">
              <w:rPr>
                <w:sz w:val="22"/>
                <w:szCs w:val="22"/>
              </w:rPr>
              <w:t>5,0</w:t>
            </w:r>
          </w:p>
        </w:tc>
        <w:tc>
          <w:tcPr>
            <w:tcW w:w="959" w:type="dxa"/>
          </w:tcPr>
          <w:p w:rsidR="00B827DD" w:rsidRPr="00D31900" w:rsidRDefault="00B827DD" w:rsidP="00D31900">
            <w:pPr>
              <w:pStyle w:val="af5"/>
              <w:jc w:val="both"/>
              <w:rPr>
                <w:sz w:val="22"/>
                <w:szCs w:val="22"/>
              </w:rPr>
            </w:pPr>
          </w:p>
        </w:tc>
      </w:tr>
      <w:tr w:rsidR="00B827DD" w:rsidRPr="00D31900" w:rsidTr="005B7A3A">
        <w:tc>
          <w:tcPr>
            <w:tcW w:w="2660" w:type="dxa"/>
          </w:tcPr>
          <w:p w:rsidR="00B827DD" w:rsidRPr="00D31900" w:rsidRDefault="00B827DD" w:rsidP="00D31900">
            <w:pPr>
              <w:pStyle w:val="af5"/>
              <w:jc w:val="both"/>
              <w:rPr>
                <w:sz w:val="22"/>
                <w:szCs w:val="22"/>
              </w:rPr>
            </w:pPr>
            <w:r w:rsidRPr="00D31900">
              <w:rPr>
                <w:sz w:val="22"/>
                <w:szCs w:val="22"/>
              </w:rPr>
              <w:lastRenderedPageBreak/>
              <w:t xml:space="preserve">Муниципальное   учреждение дополнительного  образования «Цильнинская Детская  школа  искусств» </w:t>
            </w:r>
          </w:p>
        </w:tc>
        <w:tc>
          <w:tcPr>
            <w:tcW w:w="1559" w:type="dxa"/>
          </w:tcPr>
          <w:p w:rsidR="00B827DD" w:rsidRPr="00D31900" w:rsidRDefault="00B827DD" w:rsidP="00D31900">
            <w:pPr>
              <w:pStyle w:val="af5"/>
              <w:jc w:val="both"/>
              <w:rPr>
                <w:sz w:val="22"/>
                <w:szCs w:val="22"/>
              </w:rPr>
            </w:pPr>
            <w:r w:rsidRPr="00D31900">
              <w:rPr>
                <w:sz w:val="22"/>
                <w:szCs w:val="22"/>
              </w:rPr>
              <w:t>433600 р.п.Цильна</w:t>
            </w:r>
          </w:p>
          <w:p w:rsidR="00B827DD" w:rsidRPr="00D31900" w:rsidRDefault="00B827DD" w:rsidP="00D31900">
            <w:pPr>
              <w:pStyle w:val="af5"/>
              <w:jc w:val="both"/>
              <w:rPr>
                <w:sz w:val="22"/>
                <w:szCs w:val="22"/>
              </w:rPr>
            </w:pPr>
            <w:r w:rsidRPr="00D31900">
              <w:rPr>
                <w:sz w:val="22"/>
                <w:szCs w:val="22"/>
              </w:rPr>
              <w:t>ул.Мира, д.11</w:t>
            </w:r>
          </w:p>
        </w:tc>
        <w:tc>
          <w:tcPr>
            <w:tcW w:w="1843" w:type="dxa"/>
          </w:tcPr>
          <w:p w:rsidR="00B827DD" w:rsidRPr="00D31900" w:rsidRDefault="00B827DD" w:rsidP="00D31900">
            <w:pPr>
              <w:pStyle w:val="af5"/>
              <w:jc w:val="both"/>
              <w:rPr>
                <w:sz w:val="22"/>
                <w:szCs w:val="22"/>
                <w:lang w:val="en-US"/>
              </w:rPr>
            </w:pPr>
            <w:r w:rsidRPr="00D31900">
              <w:rPr>
                <w:sz w:val="22"/>
                <w:szCs w:val="22"/>
              </w:rPr>
              <w:t>Строительство и подготовка ввода в эксплуатацию собственной котельной для индивидуального отопления. Монтаж  оборудования,</w:t>
            </w:r>
          </w:p>
          <w:p w:rsidR="00B827DD" w:rsidRPr="00D31900" w:rsidRDefault="00B827DD" w:rsidP="00D31900">
            <w:pPr>
              <w:pStyle w:val="af5"/>
              <w:jc w:val="both"/>
              <w:rPr>
                <w:sz w:val="22"/>
                <w:szCs w:val="22"/>
              </w:rPr>
            </w:pPr>
            <w:r w:rsidRPr="00D31900">
              <w:rPr>
                <w:sz w:val="22"/>
                <w:szCs w:val="22"/>
              </w:rPr>
              <w:t>установка радиаторов</w:t>
            </w:r>
          </w:p>
        </w:tc>
        <w:tc>
          <w:tcPr>
            <w:tcW w:w="1134" w:type="dxa"/>
          </w:tcPr>
          <w:p w:rsidR="00B827DD" w:rsidRPr="00D31900" w:rsidRDefault="00B827DD" w:rsidP="00D31900">
            <w:pPr>
              <w:pStyle w:val="af5"/>
              <w:jc w:val="both"/>
              <w:rPr>
                <w:sz w:val="22"/>
                <w:szCs w:val="22"/>
              </w:rPr>
            </w:pPr>
            <w:r w:rsidRPr="00D31900">
              <w:rPr>
                <w:sz w:val="22"/>
                <w:szCs w:val="22"/>
              </w:rPr>
              <w:t>1 600,0</w:t>
            </w:r>
          </w:p>
        </w:tc>
        <w:tc>
          <w:tcPr>
            <w:tcW w:w="992" w:type="dxa"/>
          </w:tcPr>
          <w:p w:rsidR="00B827DD" w:rsidRPr="00D31900" w:rsidRDefault="00B827DD" w:rsidP="00D31900">
            <w:pPr>
              <w:pStyle w:val="af5"/>
              <w:jc w:val="both"/>
              <w:rPr>
                <w:sz w:val="22"/>
                <w:szCs w:val="22"/>
              </w:rPr>
            </w:pPr>
          </w:p>
        </w:tc>
        <w:tc>
          <w:tcPr>
            <w:tcW w:w="959" w:type="dxa"/>
          </w:tcPr>
          <w:p w:rsidR="00B827DD" w:rsidRPr="00D31900" w:rsidRDefault="00B827DD" w:rsidP="00D31900">
            <w:pPr>
              <w:pStyle w:val="af5"/>
              <w:jc w:val="both"/>
              <w:rPr>
                <w:sz w:val="22"/>
                <w:szCs w:val="22"/>
              </w:rPr>
            </w:pPr>
            <w:r w:rsidRPr="00D31900">
              <w:rPr>
                <w:sz w:val="22"/>
                <w:szCs w:val="22"/>
              </w:rPr>
              <w:t>Работы продолжаются</w:t>
            </w:r>
          </w:p>
        </w:tc>
      </w:tr>
      <w:tr w:rsidR="00B827DD" w:rsidRPr="00D31900" w:rsidTr="005B7A3A">
        <w:tc>
          <w:tcPr>
            <w:tcW w:w="2660" w:type="dxa"/>
          </w:tcPr>
          <w:p w:rsidR="00B827DD" w:rsidRPr="00D31900" w:rsidRDefault="00B827DD" w:rsidP="00D31900">
            <w:pPr>
              <w:pStyle w:val="af5"/>
              <w:jc w:val="both"/>
              <w:rPr>
                <w:sz w:val="22"/>
                <w:szCs w:val="22"/>
              </w:rPr>
            </w:pPr>
            <w:r w:rsidRPr="00D31900">
              <w:rPr>
                <w:sz w:val="22"/>
                <w:szCs w:val="22"/>
              </w:rPr>
              <w:t>Муниципальное   учреждение дополнительного  образования «Большенагаткинская Детская  школа  искусств»</w:t>
            </w:r>
          </w:p>
        </w:tc>
        <w:tc>
          <w:tcPr>
            <w:tcW w:w="1559" w:type="dxa"/>
          </w:tcPr>
          <w:p w:rsidR="00B827DD" w:rsidRPr="00D31900" w:rsidRDefault="00B827DD" w:rsidP="00D31900">
            <w:pPr>
              <w:pStyle w:val="af5"/>
              <w:jc w:val="both"/>
              <w:rPr>
                <w:sz w:val="22"/>
                <w:szCs w:val="22"/>
              </w:rPr>
            </w:pPr>
            <w:r w:rsidRPr="00D31900">
              <w:rPr>
                <w:sz w:val="22"/>
                <w:szCs w:val="22"/>
              </w:rPr>
              <w:t>433610,</w:t>
            </w:r>
          </w:p>
          <w:p w:rsidR="00B827DD" w:rsidRPr="00D31900" w:rsidRDefault="00B827DD" w:rsidP="00D31900">
            <w:pPr>
              <w:pStyle w:val="af5"/>
              <w:jc w:val="both"/>
              <w:rPr>
                <w:sz w:val="22"/>
                <w:szCs w:val="22"/>
              </w:rPr>
            </w:pPr>
            <w:r w:rsidRPr="00D31900">
              <w:rPr>
                <w:sz w:val="22"/>
                <w:szCs w:val="22"/>
              </w:rPr>
              <w:t xml:space="preserve"> с.Б. Нагаткино, </w:t>
            </w:r>
          </w:p>
          <w:p w:rsidR="00B827DD" w:rsidRPr="00D31900" w:rsidRDefault="00B827DD" w:rsidP="00D31900">
            <w:pPr>
              <w:pStyle w:val="af5"/>
              <w:jc w:val="both"/>
              <w:rPr>
                <w:sz w:val="22"/>
                <w:szCs w:val="22"/>
              </w:rPr>
            </w:pPr>
            <w:r w:rsidRPr="00D31900">
              <w:rPr>
                <w:sz w:val="22"/>
                <w:szCs w:val="22"/>
              </w:rPr>
              <w:t>ул. Садовая, д7</w:t>
            </w:r>
          </w:p>
        </w:tc>
        <w:tc>
          <w:tcPr>
            <w:tcW w:w="1843" w:type="dxa"/>
          </w:tcPr>
          <w:p w:rsidR="00B827DD" w:rsidRPr="00D31900" w:rsidRDefault="00B827DD" w:rsidP="00D31900">
            <w:pPr>
              <w:pStyle w:val="af5"/>
              <w:jc w:val="both"/>
              <w:rPr>
                <w:sz w:val="22"/>
                <w:szCs w:val="22"/>
              </w:rPr>
            </w:pPr>
            <w:r w:rsidRPr="00D31900">
              <w:rPr>
                <w:sz w:val="22"/>
                <w:szCs w:val="22"/>
              </w:rPr>
              <w:t>Косм. ремонт</w:t>
            </w:r>
          </w:p>
        </w:tc>
        <w:tc>
          <w:tcPr>
            <w:tcW w:w="1134" w:type="dxa"/>
          </w:tcPr>
          <w:p w:rsidR="00B827DD" w:rsidRPr="00D31900" w:rsidRDefault="00B827DD" w:rsidP="00D31900">
            <w:pPr>
              <w:pStyle w:val="af5"/>
              <w:jc w:val="both"/>
              <w:rPr>
                <w:sz w:val="22"/>
                <w:szCs w:val="22"/>
              </w:rPr>
            </w:pPr>
          </w:p>
        </w:tc>
        <w:tc>
          <w:tcPr>
            <w:tcW w:w="992" w:type="dxa"/>
          </w:tcPr>
          <w:p w:rsidR="00B827DD" w:rsidRPr="00D31900" w:rsidRDefault="00B827DD" w:rsidP="00D31900">
            <w:pPr>
              <w:pStyle w:val="af5"/>
              <w:jc w:val="both"/>
              <w:rPr>
                <w:sz w:val="22"/>
                <w:szCs w:val="22"/>
              </w:rPr>
            </w:pPr>
            <w:r w:rsidRPr="00D31900">
              <w:rPr>
                <w:sz w:val="22"/>
                <w:szCs w:val="22"/>
              </w:rPr>
              <w:t>70,0</w:t>
            </w:r>
          </w:p>
        </w:tc>
        <w:tc>
          <w:tcPr>
            <w:tcW w:w="959" w:type="dxa"/>
          </w:tcPr>
          <w:p w:rsidR="00B827DD" w:rsidRPr="00D31900" w:rsidRDefault="00B827DD" w:rsidP="00D31900">
            <w:pPr>
              <w:pStyle w:val="af5"/>
              <w:jc w:val="both"/>
              <w:rPr>
                <w:sz w:val="22"/>
                <w:szCs w:val="22"/>
              </w:rPr>
            </w:pPr>
          </w:p>
        </w:tc>
      </w:tr>
      <w:tr w:rsidR="00B827DD" w:rsidRPr="00D31900" w:rsidTr="005B7A3A">
        <w:tc>
          <w:tcPr>
            <w:tcW w:w="2660" w:type="dxa"/>
          </w:tcPr>
          <w:p w:rsidR="00B827DD" w:rsidRPr="00D31900" w:rsidRDefault="00B827DD" w:rsidP="00D31900">
            <w:pPr>
              <w:pStyle w:val="af5"/>
              <w:jc w:val="both"/>
              <w:rPr>
                <w:sz w:val="22"/>
                <w:szCs w:val="22"/>
              </w:rPr>
            </w:pPr>
            <w:r w:rsidRPr="00D31900">
              <w:rPr>
                <w:sz w:val="22"/>
                <w:szCs w:val="22"/>
              </w:rPr>
              <w:t>Новоалгашинский сельский  Дом культуры</w:t>
            </w:r>
          </w:p>
        </w:tc>
        <w:tc>
          <w:tcPr>
            <w:tcW w:w="1559" w:type="dxa"/>
          </w:tcPr>
          <w:p w:rsidR="00B827DD" w:rsidRPr="00D31900" w:rsidRDefault="00B827DD" w:rsidP="00D31900">
            <w:pPr>
              <w:pStyle w:val="af5"/>
              <w:jc w:val="both"/>
              <w:rPr>
                <w:sz w:val="22"/>
                <w:szCs w:val="22"/>
              </w:rPr>
            </w:pPr>
            <w:r w:rsidRPr="00D31900">
              <w:rPr>
                <w:sz w:val="22"/>
                <w:szCs w:val="22"/>
              </w:rPr>
              <w:t xml:space="preserve">433648 </w:t>
            </w:r>
          </w:p>
          <w:p w:rsidR="00B827DD" w:rsidRPr="00D31900" w:rsidRDefault="00B827DD" w:rsidP="00D31900">
            <w:pPr>
              <w:pStyle w:val="af5"/>
              <w:jc w:val="both"/>
              <w:rPr>
                <w:sz w:val="22"/>
                <w:szCs w:val="22"/>
              </w:rPr>
            </w:pPr>
            <w:r w:rsidRPr="00D31900">
              <w:rPr>
                <w:sz w:val="22"/>
                <w:szCs w:val="22"/>
              </w:rPr>
              <w:t xml:space="preserve"> с.Новые Алгаши</w:t>
            </w:r>
          </w:p>
        </w:tc>
        <w:tc>
          <w:tcPr>
            <w:tcW w:w="1843" w:type="dxa"/>
          </w:tcPr>
          <w:p w:rsidR="00B827DD" w:rsidRPr="00D31900" w:rsidRDefault="00B827DD" w:rsidP="00D31900">
            <w:pPr>
              <w:pStyle w:val="af5"/>
              <w:jc w:val="both"/>
              <w:rPr>
                <w:sz w:val="22"/>
                <w:szCs w:val="22"/>
              </w:rPr>
            </w:pPr>
            <w:r w:rsidRPr="00D31900">
              <w:rPr>
                <w:sz w:val="22"/>
                <w:szCs w:val="22"/>
              </w:rPr>
              <w:t>Замена  окон, дверей, косметический  ремонт</w:t>
            </w:r>
          </w:p>
        </w:tc>
        <w:tc>
          <w:tcPr>
            <w:tcW w:w="1134" w:type="dxa"/>
          </w:tcPr>
          <w:p w:rsidR="00B827DD" w:rsidRPr="00D31900" w:rsidRDefault="00B827DD" w:rsidP="00D31900">
            <w:pPr>
              <w:pStyle w:val="af5"/>
              <w:jc w:val="both"/>
              <w:rPr>
                <w:sz w:val="22"/>
                <w:szCs w:val="22"/>
              </w:rPr>
            </w:pPr>
          </w:p>
        </w:tc>
        <w:tc>
          <w:tcPr>
            <w:tcW w:w="992" w:type="dxa"/>
          </w:tcPr>
          <w:p w:rsidR="00B827DD" w:rsidRPr="00D31900" w:rsidRDefault="00B827DD" w:rsidP="00D31900">
            <w:pPr>
              <w:pStyle w:val="af5"/>
              <w:jc w:val="both"/>
              <w:rPr>
                <w:sz w:val="22"/>
                <w:szCs w:val="22"/>
              </w:rPr>
            </w:pPr>
            <w:r w:rsidRPr="00D31900">
              <w:rPr>
                <w:sz w:val="22"/>
                <w:szCs w:val="22"/>
              </w:rPr>
              <w:t>500,0</w:t>
            </w:r>
          </w:p>
        </w:tc>
        <w:tc>
          <w:tcPr>
            <w:tcW w:w="959" w:type="dxa"/>
          </w:tcPr>
          <w:p w:rsidR="00B827DD" w:rsidRPr="00D31900" w:rsidRDefault="00B827DD" w:rsidP="00D31900">
            <w:pPr>
              <w:pStyle w:val="af5"/>
              <w:jc w:val="both"/>
              <w:rPr>
                <w:sz w:val="22"/>
                <w:szCs w:val="22"/>
              </w:rPr>
            </w:pPr>
          </w:p>
        </w:tc>
      </w:tr>
      <w:tr w:rsidR="00B827DD" w:rsidRPr="00D31900" w:rsidTr="005B7A3A">
        <w:tc>
          <w:tcPr>
            <w:tcW w:w="2660" w:type="dxa"/>
          </w:tcPr>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Новоалгашинский с/ф библиотеки</w:t>
            </w:r>
          </w:p>
        </w:tc>
        <w:tc>
          <w:tcPr>
            <w:tcW w:w="1559" w:type="dxa"/>
          </w:tcPr>
          <w:p w:rsidR="00B827DD" w:rsidRPr="00D31900" w:rsidRDefault="00B827DD" w:rsidP="00D31900">
            <w:pPr>
              <w:pStyle w:val="af5"/>
              <w:jc w:val="both"/>
              <w:rPr>
                <w:sz w:val="22"/>
                <w:szCs w:val="22"/>
              </w:rPr>
            </w:pPr>
            <w:r w:rsidRPr="00D31900">
              <w:rPr>
                <w:sz w:val="22"/>
                <w:szCs w:val="22"/>
              </w:rPr>
              <w:t xml:space="preserve">433648  </w:t>
            </w:r>
          </w:p>
          <w:p w:rsidR="00B827DD" w:rsidRPr="00D31900" w:rsidRDefault="00B827DD" w:rsidP="00D31900">
            <w:pPr>
              <w:pStyle w:val="af5"/>
              <w:jc w:val="both"/>
              <w:rPr>
                <w:sz w:val="22"/>
                <w:szCs w:val="22"/>
              </w:rPr>
            </w:pPr>
            <w:r w:rsidRPr="00D31900">
              <w:rPr>
                <w:sz w:val="22"/>
                <w:szCs w:val="22"/>
              </w:rPr>
              <w:t>с.Новые Алгаши</w:t>
            </w:r>
          </w:p>
        </w:tc>
        <w:tc>
          <w:tcPr>
            <w:tcW w:w="1843" w:type="dxa"/>
          </w:tcPr>
          <w:p w:rsidR="00B827DD" w:rsidRPr="00D31900" w:rsidRDefault="00B827DD" w:rsidP="00D31900">
            <w:pPr>
              <w:pStyle w:val="af5"/>
              <w:jc w:val="both"/>
              <w:rPr>
                <w:sz w:val="22"/>
                <w:szCs w:val="22"/>
              </w:rPr>
            </w:pPr>
            <w:r w:rsidRPr="00D31900">
              <w:rPr>
                <w:sz w:val="22"/>
                <w:szCs w:val="22"/>
              </w:rPr>
              <w:t>Косм. ремонт</w:t>
            </w:r>
          </w:p>
        </w:tc>
        <w:tc>
          <w:tcPr>
            <w:tcW w:w="1134" w:type="dxa"/>
          </w:tcPr>
          <w:p w:rsidR="00B827DD" w:rsidRPr="00D31900" w:rsidRDefault="00B827DD" w:rsidP="00D31900">
            <w:pPr>
              <w:pStyle w:val="af5"/>
              <w:jc w:val="both"/>
              <w:rPr>
                <w:sz w:val="22"/>
                <w:szCs w:val="22"/>
              </w:rPr>
            </w:pPr>
          </w:p>
        </w:tc>
        <w:tc>
          <w:tcPr>
            <w:tcW w:w="992" w:type="dxa"/>
          </w:tcPr>
          <w:p w:rsidR="00B827DD" w:rsidRPr="00D31900" w:rsidRDefault="00B827DD" w:rsidP="00D31900">
            <w:pPr>
              <w:pStyle w:val="af5"/>
              <w:jc w:val="both"/>
              <w:rPr>
                <w:sz w:val="22"/>
                <w:szCs w:val="22"/>
              </w:rPr>
            </w:pPr>
            <w:r w:rsidRPr="00D31900">
              <w:rPr>
                <w:sz w:val="22"/>
                <w:szCs w:val="22"/>
              </w:rPr>
              <w:t>50,0</w:t>
            </w:r>
          </w:p>
        </w:tc>
        <w:tc>
          <w:tcPr>
            <w:tcW w:w="959" w:type="dxa"/>
          </w:tcPr>
          <w:p w:rsidR="00B827DD" w:rsidRPr="00D31900" w:rsidRDefault="00B827DD" w:rsidP="00D31900">
            <w:pPr>
              <w:pStyle w:val="af5"/>
              <w:jc w:val="both"/>
              <w:rPr>
                <w:sz w:val="22"/>
                <w:szCs w:val="22"/>
              </w:rPr>
            </w:pPr>
          </w:p>
        </w:tc>
      </w:tr>
      <w:tr w:rsidR="00B827DD" w:rsidRPr="00D31900" w:rsidTr="005B7A3A">
        <w:tc>
          <w:tcPr>
            <w:tcW w:w="2660" w:type="dxa"/>
          </w:tcPr>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Елховоозернский с/ф библиотеки</w:t>
            </w:r>
          </w:p>
        </w:tc>
        <w:tc>
          <w:tcPr>
            <w:tcW w:w="1559" w:type="dxa"/>
          </w:tcPr>
          <w:p w:rsidR="00B827DD" w:rsidRPr="00D31900" w:rsidRDefault="00B827DD" w:rsidP="00D31900">
            <w:pPr>
              <w:pStyle w:val="af5"/>
              <w:jc w:val="both"/>
              <w:rPr>
                <w:sz w:val="22"/>
                <w:szCs w:val="22"/>
              </w:rPr>
            </w:pPr>
            <w:r w:rsidRPr="00D31900">
              <w:rPr>
                <w:sz w:val="22"/>
                <w:szCs w:val="22"/>
              </w:rPr>
              <w:t>433604</w:t>
            </w:r>
          </w:p>
          <w:p w:rsidR="00B827DD" w:rsidRPr="00D31900" w:rsidRDefault="00B827DD" w:rsidP="00D31900">
            <w:pPr>
              <w:pStyle w:val="af5"/>
              <w:jc w:val="both"/>
              <w:rPr>
                <w:sz w:val="22"/>
                <w:szCs w:val="22"/>
              </w:rPr>
            </w:pPr>
            <w:r w:rsidRPr="00D31900">
              <w:rPr>
                <w:sz w:val="22"/>
                <w:szCs w:val="22"/>
              </w:rPr>
              <w:t>с. Елх. Озеро</w:t>
            </w:r>
          </w:p>
        </w:tc>
        <w:tc>
          <w:tcPr>
            <w:tcW w:w="1843" w:type="dxa"/>
          </w:tcPr>
          <w:p w:rsidR="00B827DD" w:rsidRPr="00D31900" w:rsidRDefault="00B827DD" w:rsidP="00D31900">
            <w:pPr>
              <w:pStyle w:val="af5"/>
              <w:jc w:val="both"/>
              <w:rPr>
                <w:sz w:val="22"/>
                <w:szCs w:val="22"/>
              </w:rPr>
            </w:pPr>
            <w:r w:rsidRPr="00D31900">
              <w:rPr>
                <w:sz w:val="22"/>
                <w:szCs w:val="22"/>
              </w:rPr>
              <w:t>Косм. ремонт</w:t>
            </w:r>
          </w:p>
        </w:tc>
        <w:tc>
          <w:tcPr>
            <w:tcW w:w="1134" w:type="dxa"/>
          </w:tcPr>
          <w:p w:rsidR="00B827DD" w:rsidRPr="00D31900" w:rsidRDefault="00B827DD" w:rsidP="00D31900">
            <w:pPr>
              <w:pStyle w:val="af5"/>
              <w:jc w:val="both"/>
              <w:rPr>
                <w:sz w:val="22"/>
                <w:szCs w:val="22"/>
              </w:rPr>
            </w:pPr>
          </w:p>
        </w:tc>
        <w:tc>
          <w:tcPr>
            <w:tcW w:w="992" w:type="dxa"/>
          </w:tcPr>
          <w:p w:rsidR="00B827DD" w:rsidRPr="00D31900" w:rsidRDefault="00B827DD" w:rsidP="00D31900">
            <w:pPr>
              <w:pStyle w:val="af5"/>
              <w:jc w:val="both"/>
              <w:rPr>
                <w:sz w:val="22"/>
                <w:szCs w:val="22"/>
              </w:rPr>
            </w:pPr>
            <w:r w:rsidRPr="00D31900">
              <w:rPr>
                <w:sz w:val="22"/>
                <w:szCs w:val="22"/>
              </w:rPr>
              <w:t>80,0</w:t>
            </w:r>
          </w:p>
        </w:tc>
        <w:tc>
          <w:tcPr>
            <w:tcW w:w="959" w:type="dxa"/>
          </w:tcPr>
          <w:p w:rsidR="00B827DD" w:rsidRPr="00D31900" w:rsidRDefault="00B827DD" w:rsidP="00D31900">
            <w:pPr>
              <w:pStyle w:val="af5"/>
              <w:jc w:val="both"/>
              <w:rPr>
                <w:sz w:val="22"/>
                <w:szCs w:val="22"/>
              </w:rPr>
            </w:pPr>
          </w:p>
        </w:tc>
      </w:tr>
      <w:tr w:rsidR="00B827DD" w:rsidRPr="00D31900" w:rsidTr="005B7A3A">
        <w:tc>
          <w:tcPr>
            <w:tcW w:w="2660" w:type="dxa"/>
          </w:tcPr>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Норовский с/ф библиотеки</w:t>
            </w:r>
          </w:p>
        </w:tc>
        <w:tc>
          <w:tcPr>
            <w:tcW w:w="1559" w:type="dxa"/>
          </w:tcPr>
          <w:p w:rsidR="00B827DD" w:rsidRPr="00D31900" w:rsidRDefault="00B827DD" w:rsidP="00D31900">
            <w:pPr>
              <w:pStyle w:val="af5"/>
              <w:jc w:val="both"/>
              <w:rPr>
                <w:sz w:val="22"/>
                <w:szCs w:val="22"/>
              </w:rPr>
            </w:pPr>
            <w:r w:rsidRPr="00D31900">
              <w:rPr>
                <w:sz w:val="22"/>
                <w:szCs w:val="22"/>
              </w:rPr>
              <w:t>433623</w:t>
            </w:r>
          </w:p>
          <w:p w:rsidR="00B827DD" w:rsidRPr="00D31900" w:rsidRDefault="00B827DD" w:rsidP="00D31900">
            <w:pPr>
              <w:pStyle w:val="af5"/>
              <w:jc w:val="both"/>
              <w:rPr>
                <w:sz w:val="22"/>
                <w:szCs w:val="22"/>
              </w:rPr>
            </w:pPr>
            <w:r w:rsidRPr="00D31900">
              <w:rPr>
                <w:sz w:val="22"/>
                <w:szCs w:val="22"/>
              </w:rPr>
              <w:t>с. Норовка</w:t>
            </w:r>
          </w:p>
        </w:tc>
        <w:tc>
          <w:tcPr>
            <w:tcW w:w="1843" w:type="dxa"/>
          </w:tcPr>
          <w:p w:rsidR="00B827DD" w:rsidRPr="00D31900" w:rsidRDefault="00B827DD" w:rsidP="00D31900">
            <w:pPr>
              <w:pStyle w:val="af5"/>
              <w:jc w:val="both"/>
              <w:rPr>
                <w:sz w:val="22"/>
                <w:szCs w:val="22"/>
              </w:rPr>
            </w:pPr>
            <w:r w:rsidRPr="00D31900">
              <w:rPr>
                <w:sz w:val="22"/>
                <w:szCs w:val="22"/>
              </w:rPr>
              <w:t>Косм. ремонт</w:t>
            </w:r>
          </w:p>
        </w:tc>
        <w:tc>
          <w:tcPr>
            <w:tcW w:w="1134" w:type="dxa"/>
          </w:tcPr>
          <w:p w:rsidR="00B827DD" w:rsidRPr="00D31900" w:rsidRDefault="00B827DD" w:rsidP="00D31900">
            <w:pPr>
              <w:pStyle w:val="af5"/>
              <w:jc w:val="both"/>
              <w:rPr>
                <w:sz w:val="22"/>
                <w:szCs w:val="22"/>
              </w:rPr>
            </w:pPr>
          </w:p>
        </w:tc>
        <w:tc>
          <w:tcPr>
            <w:tcW w:w="992" w:type="dxa"/>
          </w:tcPr>
          <w:p w:rsidR="00B827DD" w:rsidRPr="00D31900" w:rsidRDefault="00B827DD" w:rsidP="00D31900">
            <w:pPr>
              <w:pStyle w:val="af5"/>
              <w:jc w:val="both"/>
              <w:rPr>
                <w:sz w:val="22"/>
                <w:szCs w:val="22"/>
              </w:rPr>
            </w:pPr>
            <w:r w:rsidRPr="00D31900">
              <w:rPr>
                <w:sz w:val="22"/>
                <w:szCs w:val="22"/>
              </w:rPr>
              <w:t>20,0</w:t>
            </w:r>
          </w:p>
        </w:tc>
        <w:tc>
          <w:tcPr>
            <w:tcW w:w="959" w:type="dxa"/>
          </w:tcPr>
          <w:p w:rsidR="00B827DD" w:rsidRPr="00D31900" w:rsidRDefault="00B827DD" w:rsidP="00D31900">
            <w:pPr>
              <w:pStyle w:val="af5"/>
              <w:jc w:val="both"/>
              <w:rPr>
                <w:sz w:val="22"/>
                <w:szCs w:val="22"/>
              </w:rPr>
            </w:pPr>
          </w:p>
        </w:tc>
      </w:tr>
      <w:tr w:rsidR="00B827DD" w:rsidRPr="00D31900" w:rsidTr="005B7A3A">
        <w:tc>
          <w:tcPr>
            <w:tcW w:w="2660" w:type="dxa"/>
          </w:tcPr>
          <w:p w:rsidR="00B827DD" w:rsidRPr="00D31900" w:rsidRDefault="00B827DD" w:rsidP="00D31900">
            <w:pPr>
              <w:pStyle w:val="a0"/>
              <w:snapToGrid w:val="0"/>
              <w:spacing w:after="0" w:line="240" w:lineRule="auto"/>
              <w:jc w:val="both"/>
              <w:rPr>
                <w:rFonts w:ascii="Times New Roman" w:hAnsi="Times New Roman" w:cs="Times New Roman"/>
              </w:rPr>
            </w:pPr>
            <w:r w:rsidRPr="00D31900">
              <w:rPr>
                <w:rFonts w:ascii="Times New Roman" w:hAnsi="Times New Roman" w:cs="Times New Roman"/>
              </w:rPr>
              <w:t>Елховоозерск. СДК</w:t>
            </w:r>
          </w:p>
        </w:tc>
        <w:tc>
          <w:tcPr>
            <w:tcW w:w="1559" w:type="dxa"/>
          </w:tcPr>
          <w:p w:rsidR="00B827DD" w:rsidRPr="00D31900" w:rsidRDefault="00B827DD" w:rsidP="00D31900">
            <w:pPr>
              <w:pStyle w:val="a0"/>
              <w:snapToGrid w:val="0"/>
              <w:spacing w:after="0" w:line="240" w:lineRule="auto"/>
              <w:jc w:val="both"/>
              <w:rPr>
                <w:rFonts w:ascii="Times New Roman" w:hAnsi="Times New Roman" w:cs="Times New Roman"/>
              </w:rPr>
            </w:pPr>
            <w:r w:rsidRPr="00D31900">
              <w:rPr>
                <w:rFonts w:ascii="Times New Roman" w:hAnsi="Times New Roman" w:cs="Times New Roman"/>
              </w:rPr>
              <w:t xml:space="preserve"> 433604</w:t>
            </w:r>
          </w:p>
          <w:p w:rsidR="00B827DD" w:rsidRPr="00D31900" w:rsidRDefault="00B827DD" w:rsidP="00D31900">
            <w:pPr>
              <w:pStyle w:val="a0"/>
              <w:snapToGrid w:val="0"/>
              <w:spacing w:after="0" w:line="240" w:lineRule="auto"/>
              <w:jc w:val="both"/>
              <w:rPr>
                <w:rFonts w:ascii="Times New Roman" w:hAnsi="Times New Roman" w:cs="Times New Roman"/>
              </w:rPr>
            </w:pPr>
            <w:r w:rsidRPr="00D31900">
              <w:rPr>
                <w:rFonts w:ascii="Times New Roman" w:hAnsi="Times New Roman" w:cs="Times New Roman"/>
              </w:rPr>
              <w:t xml:space="preserve"> с Елх. Озеро</w:t>
            </w:r>
          </w:p>
        </w:tc>
        <w:tc>
          <w:tcPr>
            <w:tcW w:w="1843" w:type="dxa"/>
          </w:tcPr>
          <w:p w:rsidR="00B827DD" w:rsidRPr="00D31900" w:rsidRDefault="00B827DD" w:rsidP="00D31900">
            <w:pPr>
              <w:pStyle w:val="af5"/>
              <w:jc w:val="both"/>
              <w:rPr>
                <w:sz w:val="22"/>
                <w:szCs w:val="22"/>
              </w:rPr>
            </w:pPr>
            <w:r w:rsidRPr="00D31900">
              <w:rPr>
                <w:sz w:val="22"/>
                <w:szCs w:val="22"/>
              </w:rPr>
              <w:t>Ремонт фасада, замена оконных блоков, дверей</w:t>
            </w:r>
          </w:p>
        </w:tc>
        <w:tc>
          <w:tcPr>
            <w:tcW w:w="1134" w:type="dxa"/>
          </w:tcPr>
          <w:p w:rsidR="00B827DD" w:rsidRPr="00D31900" w:rsidRDefault="00B827DD" w:rsidP="00D31900">
            <w:pPr>
              <w:pStyle w:val="af5"/>
              <w:jc w:val="both"/>
              <w:rPr>
                <w:sz w:val="22"/>
                <w:szCs w:val="22"/>
              </w:rPr>
            </w:pPr>
            <w:r w:rsidRPr="00D31900">
              <w:rPr>
                <w:sz w:val="22"/>
                <w:szCs w:val="22"/>
              </w:rPr>
              <w:t>103,3</w:t>
            </w:r>
          </w:p>
        </w:tc>
        <w:tc>
          <w:tcPr>
            <w:tcW w:w="992" w:type="dxa"/>
          </w:tcPr>
          <w:p w:rsidR="00B827DD" w:rsidRPr="00D31900" w:rsidRDefault="00B827DD" w:rsidP="00D31900">
            <w:pPr>
              <w:pStyle w:val="af5"/>
              <w:jc w:val="both"/>
              <w:rPr>
                <w:sz w:val="22"/>
                <w:szCs w:val="22"/>
              </w:rPr>
            </w:pPr>
            <w:r w:rsidRPr="00D31900">
              <w:rPr>
                <w:sz w:val="22"/>
                <w:szCs w:val="22"/>
              </w:rPr>
              <w:t>104,0</w:t>
            </w:r>
          </w:p>
        </w:tc>
        <w:tc>
          <w:tcPr>
            <w:tcW w:w="959" w:type="dxa"/>
          </w:tcPr>
          <w:p w:rsidR="00B827DD" w:rsidRPr="00D31900" w:rsidRDefault="00B827DD" w:rsidP="00D31900">
            <w:pPr>
              <w:pStyle w:val="af5"/>
              <w:jc w:val="both"/>
              <w:rPr>
                <w:sz w:val="22"/>
                <w:szCs w:val="22"/>
              </w:rPr>
            </w:pPr>
            <w:r w:rsidRPr="00D31900">
              <w:rPr>
                <w:sz w:val="22"/>
                <w:szCs w:val="22"/>
              </w:rPr>
              <w:t>820,4 (бюджет Ульяновской области)</w:t>
            </w:r>
          </w:p>
        </w:tc>
      </w:tr>
      <w:tr w:rsidR="00B827DD" w:rsidRPr="00D31900" w:rsidTr="005B7A3A">
        <w:tc>
          <w:tcPr>
            <w:tcW w:w="2660" w:type="dxa"/>
          </w:tcPr>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 xml:space="preserve">Итого:   </w:t>
            </w:r>
            <w:r w:rsidRPr="00D31900">
              <w:rPr>
                <w:rFonts w:ascii="Times New Roman" w:hAnsi="Times New Roman" w:cs="Times New Roman"/>
                <w:b/>
              </w:rPr>
              <w:t>3960,4</w:t>
            </w:r>
          </w:p>
        </w:tc>
        <w:tc>
          <w:tcPr>
            <w:tcW w:w="1559" w:type="dxa"/>
          </w:tcPr>
          <w:p w:rsidR="00B827DD" w:rsidRPr="00D31900" w:rsidRDefault="00B827DD" w:rsidP="00D31900">
            <w:pPr>
              <w:pStyle w:val="af5"/>
              <w:jc w:val="both"/>
              <w:rPr>
                <w:sz w:val="22"/>
                <w:szCs w:val="22"/>
              </w:rPr>
            </w:pPr>
          </w:p>
        </w:tc>
        <w:tc>
          <w:tcPr>
            <w:tcW w:w="1843" w:type="dxa"/>
          </w:tcPr>
          <w:p w:rsidR="00B827DD" w:rsidRPr="00D31900" w:rsidRDefault="00B827DD" w:rsidP="00D31900">
            <w:pPr>
              <w:pStyle w:val="af5"/>
              <w:jc w:val="both"/>
              <w:rPr>
                <w:sz w:val="22"/>
                <w:szCs w:val="22"/>
              </w:rPr>
            </w:pPr>
          </w:p>
        </w:tc>
        <w:tc>
          <w:tcPr>
            <w:tcW w:w="1134" w:type="dxa"/>
          </w:tcPr>
          <w:p w:rsidR="00B827DD" w:rsidRPr="00D31900" w:rsidRDefault="00B827DD" w:rsidP="00D31900">
            <w:pPr>
              <w:pStyle w:val="af5"/>
              <w:jc w:val="both"/>
              <w:rPr>
                <w:b/>
                <w:sz w:val="22"/>
                <w:szCs w:val="22"/>
              </w:rPr>
            </w:pPr>
            <w:r w:rsidRPr="00D31900">
              <w:rPr>
                <w:b/>
                <w:sz w:val="22"/>
                <w:szCs w:val="22"/>
              </w:rPr>
              <w:t>2311,0</w:t>
            </w:r>
          </w:p>
        </w:tc>
        <w:tc>
          <w:tcPr>
            <w:tcW w:w="992" w:type="dxa"/>
          </w:tcPr>
          <w:p w:rsidR="00B827DD" w:rsidRPr="00D31900" w:rsidRDefault="00B827DD" w:rsidP="00D31900">
            <w:pPr>
              <w:pStyle w:val="af5"/>
              <w:jc w:val="both"/>
              <w:rPr>
                <w:b/>
                <w:sz w:val="22"/>
                <w:szCs w:val="22"/>
              </w:rPr>
            </w:pPr>
            <w:r w:rsidRPr="00D31900">
              <w:rPr>
                <w:b/>
                <w:sz w:val="22"/>
                <w:szCs w:val="22"/>
              </w:rPr>
              <w:t>829,0</w:t>
            </w:r>
          </w:p>
        </w:tc>
        <w:tc>
          <w:tcPr>
            <w:tcW w:w="959" w:type="dxa"/>
          </w:tcPr>
          <w:p w:rsidR="00B827DD" w:rsidRPr="00D31900" w:rsidRDefault="00B827DD" w:rsidP="00D31900">
            <w:pPr>
              <w:pStyle w:val="af5"/>
              <w:jc w:val="both"/>
              <w:rPr>
                <w:b/>
                <w:sz w:val="22"/>
                <w:szCs w:val="22"/>
              </w:rPr>
            </w:pPr>
            <w:r w:rsidRPr="00D31900">
              <w:rPr>
                <w:b/>
                <w:sz w:val="22"/>
                <w:szCs w:val="22"/>
              </w:rPr>
              <w:t>820,4</w:t>
            </w:r>
          </w:p>
        </w:tc>
      </w:tr>
    </w:tbl>
    <w:p w:rsidR="00B827DD" w:rsidRPr="00D31900" w:rsidRDefault="00B827DD" w:rsidP="00D31900">
      <w:pPr>
        <w:pStyle w:val="af5"/>
        <w:jc w:val="both"/>
        <w:rPr>
          <w:sz w:val="22"/>
          <w:szCs w:val="22"/>
        </w:rPr>
      </w:pP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rPr>
        <w:tab/>
        <w:t>Приобретено музыкальное оборудование для Кундюковского центра досуга и Новоалгашинского сельского Дома культуры  на общую сумму 107 000 руб.</w:t>
      </w:r>
    </w:p>
    <w:p w:rsidR="00B827DD" w:rsidRPr="00D31900" w:rsidRDefault="00B827DD" w:rsidP="00D31900">
      <w:pPr>
        <w:spacing w:after="0" w:line="240" w:lineRule="auto"/>
        <w:ind w:firstLine="709"/>
        <w:jc w:val="both"/>
        <w:rPr>
          <w:rFonts w:ascii="Times New Roman" w:hAnsi="Times New Roman" w:cs="Times New Roman"/>
          <w:color w:val="000000"/>
        </w:rPr>
      </w:pPr>
      <w:r w:rsidRPr="00D31900">
        <w:rPr>
          <w:rFonts w:ascii="Times New Roman" w:hAnsi="Times New Roman" w:cs="Times New Roman"/>
          <w:color w:val="000000"/>
        </w:rPr>
        <w:t>В рамках реализации областного проекта «Народная инициатива» в Елховоозёрском сельском филиале в библиотеке заменены окна.</w:t>
      </w:r>
    </w:p>
    <w:p w:rsidR="00B827DD" w:rsidRPr="00D31900" w:rsidRDefault="00B827DD" w:rsidP="00D31900">
      <w:pPr>
        <w:spacing w:after="0" w:line="240" w:lineRule="auto"/>
        <w:ind w:firstLine="709"/>
        <w:jc w:val="both"/>
        <w:rPr>
          <w:rFonts w:ascii="Times New Roman" w:hAnsi="Times New Roman" w:cs="Times New Roman"/>
          <w:color w:val="000000"/>
        </w:rPr>
      </w:pPr>
      <w:r w:rsidRPr="00D31900">
        <w:rPr>
          <w:rFonts w:ascii="Times New Roman" w:hAnsi="Times New Roman" w:cs="Times New Roman"/>
          <w:color w:val="000000"/>
        </w:rPr>
        <w:t>На внебюджетные средства в библиотеке  выровнены и покрашены  стены.</w:t>
      </w:r>
    </w:p>
    <w:p w:rsidR="00B827DD" w:rsidRPr="00D31900" w:rsidRDefault="00B827DD" w:rsidP="00D31900">
      <w:pPr>
        <w:spacing w:after="0" w:line="240" w:lineRule="auto"/>
        <w:ind w:firstLine="709"/>
        <w:jc w:val="both"/>
        <w:rPr>
          <w:rFonts w:ascii="Times New Roman" w:hAnsi="Times New Roman" w:cs="Times New Roman"/>
          <w:color w:val="000000"/>
        </w:rPr>
      </w:pPr>
      <w:r w:rsidRPr="00D31900">
        <w:rPr>
          <w:rFonts w:ascii="Times New Roman" w:hAnsi="Times New Roman" w:cs="Times New Roman"/>
          <w:color w:val="000000"/>
        </w:rPr>
        <w:t>В Новоалгашинском сельском филиале за счёт спонсорской помощи Петрова С.П. проведён косметический ремонт в библиотеке: заменены два окна, потолочные светильники, заменена дверь, произведена побелка и покраска полов. Сделан ремонт в Новоалгашинском сельском доме культуры.</w:t>
      </w:r>
    </w:p>
    <w:p w:rsidR="00B827DD" w:rsidRPr="00D31900" w:rsidRDefault="00B827DD" w:rsidP="00D31900">
      <w:pPr>
        <w:spacing w:after="0" w:line="240" w:lineRule="auto"/>
        <w:ind w:firstLine="709"/>
        <w:jc w:val="both"/>
        <w:rPr>
          <w:rFonts w:ascii="Times New Roman" w:hAnsi="Times New Roman" w:cs="Times New Roman"/>
          <w:color w:val="000000"/>
        </w:rPr>
      </w:pPr>
      <w:r w:rsidRPr="00D31900">
        <w:rPr>
          <w:rFonts w:ascii="Times New Roman" w:hAnsi="Times New Roman" w:cs="Times New Roman"/>
          <w:color w:val="000000"/>
        </w:rPr>
        <w:t>За счёт спонсорской помощи депутата районного совета Мерлушкина Ю.П. в Орловском сельском филиале произведена замена простого окна на пластиковое.</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ind w:firstLine="709"/>
        <w:jc w:val="both"/>
        <w:rPr>
          <w:rFonts w:ascii="Times New Roman" w:hAnsi="Times New Roman" w:cs="Times New Roman"/>
          <w:b/>
        </w:rPr>
      </w:pPr>
      <w:r w:rsidRPr="00D31900">
        <w:rPr>
          <w:rFonts w:ascii="Times New Roman" w:hAnsi="Times New Roman" w:cs="Times New Roman"/>
          <w:b/>
        </w:rPr>
        <w:t>мероприятия по созданию «доступной среды»</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Мероприятия  по созданию доступной среды  в учреждениях культуры не проводились.</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b/>
        </w:rPr>
        <w:t>5.7. Итоги проведения мероприятий по информатизации и учреждения культуры муниципального образования</w:t>
      </w:r>
    </w:p>
    <w:p w:rsidR="00B827DD" w:rsidRPr="00D31900" w:rsidRDefault="00B827DD" w:rsidP="00D31900">
      <w:pPr>
        <w:spacing w:after="0" w:line="240" w:lineRule="auto"/>
        <w:ind w:firstLine="709"/>
        <w:jc w:val="both"/>
        <w:rPr>
          <w:rFonts w:ascii="Times New Roman" w:hAnsi="Times New Roman" w:cs="Times New Roman"/>
          <w:b/>
          <w:i/>
        </w:rPr>
      </w:pPr>
    </w:p>
    <w:p w:rsidR="00B827DD" w:rsidRPr="00D31900" w:rsidRDefault="00B827DD" w:rsidP="00D31900">
      <w:pPr>
        <w:spacing w:after="0" w:line="240" w:lineRule="auto"/>
        <w:jc w:val="both"/>
        <w:rPr>
          <w:rFonts w:ascii="Times New Roman" w:hAnsi="Times New Roman" w:cs="Times New Roman"/>
          <w:b/>
          <w:i/>
        </w:rPr>
      </w:pPr>
      <w:r w:rsidRPr="00D31900">
        <w:rPr>
          <w:rFonts w:ascii="Times New Roman" w:hAnsi="Times New Roman" w:cs="Times New Roman"/>
          <w:b/>
          <w:i/>
        </w:rPr>
        <w:tab/>
        <w:t>-Оснащение компьютерным оборудованием и подключением их к сети Интернет.</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На конец отчетного года компьютерное оборудование с программным обеспечением из 29 библиотек имеют 15, все они подключены к сети Интернет, в 11 установлены телефоны. В учреждениях культуры компьютерное оборудование не обновлялось. Компьютеры имеют два учреждения: Большенагаткинский РДК (в филиалах компьютерной техники нет)  и Цильнинский центр культуры и спорта.</w:t>
      </w:r>
    </w:p>
    <w:p w:rsidR="00B827DD" w:rsidRPr="00D31900" w:rsidRDefault="00B827DD" w:rsidP="00D31900">
      <w:pPr>
        <w:spacing w:after="0" w:line="240" w:lineRule="auto"/>
        <w:jc w:val="both"/>
        <w:rPr>
          <w:rFonts w:ascii="Times New Roman" w:hAnsi="Times New Roman" w:cs="Times New Roman"/>
          <w:i/>
        </w:rPr>
      </w:pPr>
    </w:p>
    <w:p w:rsidR="00B827DD" w:rsidRPr="00D31900" w:rsidRDefault="00B827DD" w:rsidP="00D31900">
      <w:pPr>
        <w:spacing w:after="0" w:line="240" w:lineRule="auto"/>
        <w:jc w:val="both"/>
        <w:rPr>
          <w:rFonts w:ascii="Times New Roman" w:hAnsi="Times New Roman" w:cs="Times New Roman"/>
          <w:b/>
        </w:rPr>
      </w:pPr>
      <w:r w:rsidRPr="00D31900">
        <w:rPr>
          <w:rFonts w:ascii="Times New Roman" w:hAnsi="Times New Roman" w:cs="Times New Roman"/>
          <w:i/>
        </w:rPr>
        <w:tab/>
      </w:r>
      <w:r w:rsidRPr="00D31900">
        <w:rPr>
          <w:rFonts w:ascii="Times New Roman" w:hAnsi="Times New Roman" w:cs="Times New Roman"/>
          <w:b/>
        </w:rPr>
        <w:t>Представление учреждений культуры МО в сети Интернет (собственный сайт(ы), страницы в социальных сетях, и т.д. с указанием ссылок).</w:t>
      </w:r>
    </w:p>
    <w:p w:rsidR="00B827DD" w:rsidRPr="00D31900" w:rsidRDefault="00B827DD" w:rsidP="00D31900">
      <w:pPr>
        <w:spacing w:after="0" w:line="240" w:lineRule="auto"/>
        <w:jc w:val="both"/>
        <w:rPr>
          <w:rFonts w:ascii="Times New Roman" w:hAnsi="Times New Roman" w:cs="Times New Roman"/>
          <w:i/>
        </w:rPr>
      </w:pPr>
    </w:p>
    <w:p w:rsidR="00B827DD" w:rsidRPr="00D31900" w:rsidRDefault="00B827DD" w:rsidP="00D31900">
      <w:pPr>
        <w:spacing w:after="0" w:line="240" w:lineRule="auto"/>
        <w:jc w:val="both"/>
        <w:rPr>
          <w:rFonts w:ascii="Times New Roman" w:hAnsi="Times New Roman" w:cs="Times New Roman"/>
          <w:color w:val="1F497D"/>
        </w:rPr>
      </w:pPr>
      <w:r w:rsidRPr="00D31900">
        <w:rPr>
          <w:rFonts w:ascii="Times New Roman" w:hAnsi="Times New Roman" w:cs="Times New Roman"/>
        </w:rPr>
        <w:tab/>
        <w:t xml:space="preserve">Собственного сайта не имеет ни одно учреждение культуры, все они  пользуются  сайтом отдела культуры и организации досуга населения администрации МО «Цильнинский район» </w:t>
      </w:r>
      <w:hyperlink r:id="rId20" w:history="1">
        <w:r w:rsidRPr="00D31900">
          <w:rPr>
            <w:rStyle w:val="a9"/>
            <w:rFonts w:ascii="Times New Roman" w:hAnsi="Times New Roman" w:cs="Times New Roman"/>
          </w:rPr>
          <w:t>http://ok-nagat.uln.muzkult.ru</w:t>
        </w:r>
      </w:hyperlink>
      <w:r w:rsidRPr="00D31900">
        <w:rPr>
          <w:rFonts w:ascii="Times New Roman" w:hAnsi="Times New Roman" w:cs="Times New Roman"/>
        </w:rPr>
        <w:t xml:space="preserve">, Большенагаткинская центральная детская библиотека  </w:t>
      </w:r>
      <w:hyperlink r:id="rId21" w:history="1">
        <w:r w:rsidRPr="00D31900">
          <w:rPr>
            <w:rStyle w:val="a9"/>
            <w:rFonts w:ascii="Times New Roman" w:hAnsi="Times New Roman" w:cs="Times New Roman"/>
          </w:rPr>
          <w:t>https://ok.ru/group/54014361403518</w:t>
        </w:r>
      </w:hyperlink>
      <w:r w:rsidRPr="00D31900">
        <w:rPr>
          <w:rFonts w:ascii="Times New Roman" w:hAnsi="Times New Roman" w:cs="Times New Roman"/>
        </w:rPr>
        <w:t xml:space="preserve">  зарегистрирована в социальных сетях «Одноклассники», где все желающие могут ознакомиться с мероприятиями, проводимыми в учреждениях культуры района. Детские школы искусств  имеют сайты:  </w:t>
      </w:r>
      <w:r w:rsidRPr="00D31900">
        <w:rPr>
          <w:rFonts w:ascii="Times New Roman" w:hAnsi="Times New Roman" w:cs="Times New Roman"/>
          <w:color w:val="1F497D"/>
          <w:lang w:val="en-US"/>
        </w:rPr>
        <w:t>http</w:t>
      </w:r>
      <w:r w:rsidRPr="00D31900">
        <w:rPr>
          <w:rFonts w:ascii="Times New Roman" w:hAnsi="Times New Roman" w:cs="Times New Roman"/>
          <w:color w:val="1F497D"/>
        </w:rPr>
        <w:t>://</w:t>
      </w:r>
      <w:r w:rsidRPr="00D31900">
        <w:rPr>
          <w:rFonts w:ascii="Times New Roman" w:hAnsi="Times New Roman" w:cs="Times New Roman"/>
          <w:b/>
          <w:i/>
          <w:color w:val="1F497D"/>
        </w:rPr>
        <w:t xml:space="preserve">cdshi.uln.muzkult.ru, </w:t>
      </w:r>
      <w:r w:rsidRPr="00D31900">
        <w:rPr>
          <w:rFonts w:ascii="Times New Roman" w:hAnsi="Times New Roman" w:cs="Times New Roman"/>
          <w:b/>
          <w:i/>
          <w:color w:val="1F497D"/>
          <w:lang w:val="en-US"/>
        </w:rPr>
        <w:t>http</w:t>
      </w:r>
      <w:r w:rsidRPr="00D31900">
        <w:rPr>
          <w:rFonts w:ascii="Times New Roman" w:hAnsi="Times New Roman" w:cs="Times New Roman"/>
          <w:b/>
          <w:i/>
          <w:color w:val="1F497D"/>
        </w:rPr>
        <w:t>://</w:t>
      </w:r>
      <w:r w:rsidRPr="00D31900">
        <w:rPr>
          <w:rFonts w:ascii="Times New Roman" w:hAnsi="Times New Roman" w:cs="Times New Roman"/>
          <w:b/>
          <w:i/>
          <w:color w:val="1F497D"/>
          <w:lang w:val="en-US"/>
        </w:rPr>
        <w:t>bdshi</w:t>
      </w:r>
      <w:r w:rsidRPr="00D31900">
        <w:rPr>
          <w:rFonts w:ascii="Times New Roman" w:hAnsi="Times New Roman" w:cs="Times New Roman"/>
          <w:b/>
          <w:i/>
          <w:color w:val="1F497D"/>
        </w:rPr>
        <w:t>.uln.muzkult.ru.</w:t>
      </w:r>
      <w:r w:rsidRPr="00D31900">
        <w:rPr>
          <w:rFonts w:ascii="Times New Roman" w:hAnsi="Times New Roman" w:cs="Times New Roman"/>
          <w:b/>
          <w:i/>
        </w:rPr>
        <w:t xml:space="preserve">   </w:t>
      </w:r>
    </w:p>
    <w:p w:rsidR="00B827DD" w:rsidRPr="00D31900" w:rsidRDefault="00B827DD" w:rsidP="00D31900">
      <w:pPr>
        <w:spacing w:after="0" w:line="240" w:lineRule="auto"/>
        <w:jc w:val="both"/>
        <w:rPr>
          <w:rFonts w:ascii="Times New Roman" w:hAnsi="Times New Roman" w:cs="Times New Roman"/>
          <w:i/>
        </w:rPr>
      </w:pPr>
    </w:p>
    <w:p w:rsidR="00B827DD" w:rsidRPr="00D31900" w:rsidRDefault="00B827DD" w:rsidP="00D31900">
      <w:pPr>
        <w:spacing w:after="0" w:line="240" w:lineRule="auto"/>
        <w:jc w:val="both"/>
        <w:rPr>
          <w:rFonts w:ascii="Times New Roman" w:hAnsi="Times New Roman" w:cs="Times New Roman"/>
          <w:i/>
        </w:rPr>
      </w:pPr>
      <w:r w:rsidRPr="00D31900">
        <w:rPr>
          <w:rFonts w:ascii="Times New Roman" w:hAnsi="Times New Roman" w:cs="Times New Roman"/>
          <w:i/>
        </w:rPr>
        <w:tab/>
      </w:r>
      <w:bookmarkEnd w:id="13"/>
      <w:bookmarkEnd w:id="14"/>
      <w:bookmarkEnd w:id="15"/>
    </w:p>
    <w:p w:rsidR="00B827DD" w:rsidRPr="007A7C9A" w:rsidRDefault="00B827DD" w:rsidP="00D31900">
      <w:pPr>
        <w:pStyle w:val="1"/>
        <w:spacing w:before="0" w:line="240" w:lineRule="auto"/>
        <w:jc w:val="both"/>
        <w:rPr>
          <w:rFonts w:ascii="Times New Roman" w:hAnsi="Times New Roman" w:cs="Times New Roman"/>
          <w:color w:val="auto"/>
          <w:sz w:val="22"/>
          <w:szCs w:val="22"/>
        </w:rPr>
      </w:pPr>
      <w:bookmarkStart w:id="19" w:name="_Toc401734575"/>
      <w:bookmarkStart w:id="20" w:name="_Toc401735439"/>
      <w:bookmarkStart w:id="21" w:name="_Toc401735681"/>
      <w:r w:rsidRPr="00D31900">
        <w:rPr>
          <w:rFonts w:ascii="Times New Roman" w:hAnsi="Times New Roman" w:cs="Times New Roman"/>
          <w:color w:val="000000"/>
          <w:sz w:val="22"/>
          <w:szCs w:val="22"/>
        </w:rPr>
        <w:t xml:space="preserve">6. </w:t>
      </w:r>
      <w:bookmarkEnd w:id="19"/>
      <w:bookmarkEnd w:id="20"/>
      <w:bookmarkEnd w:id="21"/>
      <w:r w:rsidRPr="007A7C9A">
        <w:rPr>
          <w:rFonts w:ascii="Times New Roman" w:hAnsi="Times New Roman" w:cs="Times New Roman"/>
          <w:color w:val="auto"/>
          <w:sz w:val="22"/>
          <w:szCs w:val="22"/>
        </w:rPr>
        <w:t xml:space="preserve">Цели, приоритетные направления и задачи МО на 2018 год и последующий период до 2020 года. </w:t>
      </w:r>
    </w:p>
    <w:p w:rsidR="00B827DD" w:rsidRPr="007A7C9A" w:rsidRDefault="00B827DD" w:rsidP="00D31900">
      <w:pPr>
        <w:spacing w:after="0" w:line="240" w:lineRule="auto"/>
        <w:jc w:val="both"/>
        <w:rPr>
          <w:rFonts w:ascii="Times New Roman" w:hAnsi="Times New Roman" w:cs="Times New Roman"/>
        </w:rPr>
      </w:pP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color w:val="000000"/>
        </w:rPr>
        <w:tab/>
        <w:t>Цель работы всех учреждений культуры- р</w:t>
      </w:r>
      <w:r w:rsidRPr="00D31900">
        <w:rPr>
          <w:rFonts w:ascii="Times New Roman" w:hAnsi="Times New Roman" w:cs="Times New Roman"/>
        </w:rPr>
        <w:t>еализация  творческой деятельности граждан через участие в клубных формированиях, любительских объединениях, кружках;  краеведение, возрождение, сохранение и развитие  национальной культуры; экологическое, гражданско-патриотическое, правовое воспитание; профилактическая работа по  профилактике негативных явлений и формирование здорового образа жизни; сохранение  и популяризация культурного наследия Ульяновской  области;</w:t>
      </w:r>
    </w:p>
    <w:p w:rsidR="00B827DD" w:rsidRPr="00D31900" w:rsidRDefault="00B827DD"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Главной задачей библиотек</w:t>
      </w:r>
      <w:r w:rsidRPr="00D31900">
        <w:rPr>
          <w:rFonts w:ascii="Times New Roman" w:hAnsi="Times New Roman" w:cs="Times New Roman"/>
          <w:i/>
        </w:rPr>
        <w:t xml:space="preserve"> </w:t>
      </w:r>
      <w:r w:rsidRPr="00D31900">
        <w:rPr>
          <w:rFonts w:ascii="Times New Roman" w:hAnsi="Times New Roman" w:cs="Times New Roman"/>
        </w:rPr>
        <w:t xml:space="preserve"> является: приобщение населения к чтению и книге; экологическое просвещение; гражданско- патриотическое направление; краеведческое просвещение; задача популяризации семейных ценностей, </w:t>
      </w:r>
      <w:r w:rsidRPr="00D31900">
        <w:rPr>
          <w:rFonts w:ascii="Times New Roman" w:hAnsi="Times New Roman" w:cs="Times New Roman"/>
          <w:iCs/>
        </w:rPr>
        <w:t xml:space="preserve">правовое информирование, </w:t>
      </w:r>
      <w:r w:rsidRPr="00D31900">
        <w:rPr>
          <w:rFonts w:ascii="Times New Roman" w:hAnsi="Times New Roman" w:cs="Times New Roman"/>
        </w:rPr>
        <w:t xml:space="preserve">формирование </w:t>
      </w:r>
      <w:r w:rsidRPr="00D31900">
        <w:rPr>
          <w:rFonts w:ascii="Times New Roman" w:hAnsi="Times New Roman" w:cs="Times New Roman"/>
          <w:iCs/>
        </w:rPr>
        <w:t xml:space="preserve">здорового образ жизни, </w:t>
      </w:r>
      <w:r w:rsidRPr="00D31900">
        <w:rPr>
          <w:rFonts w:ascii="Times New Roman" w:hAnsi="Times New Roman" w:cs="Times New Roman"/>
        </w:rPr>
        <w:t xml:space="preserve">содействие социальной адаптации людей </w:t>
      </w:r>
      <w:r w:rsidRPr="00D31900">
        <w:rPr>
          <w:rFonts w:ascii="Times New Roman" w:hAnsi="Times New Roman" w:cs="Times New Roman"/>
          <w:iCs/>
        </w:rPr>
        <w:t>с ограниченными возможностями здоровья и граждан преклонного возраста,</w:t>
      </w:r>
      <w:r w:rsidRPr="00D31900">
        <w:rPr>
          <w:rFonts w:ascii="Times New Roman" w:hAnsi="Times New Roman" w:cs="Times New Roman"/>
        </w:rPr>
        <w:t xml:space="preserve"> формирование</w:t>
      </w:r>
      <w:r w:rsidRPr="00D31900">
        <w:rPr>
          <w:rFonts w:ascii="Times New Roman" w:hAnsi="Times New Roman" w:cs="Times New Roman"/>
          <w:iCs/>
        </w:rPr>
        <w:t xml:space="preserve"> культуры межнационального общения и толерантности,</w:t>
      </w:r>
      <w:r w:rsidRPr="00D31900">
        <w:rPr>
          <w:rFonts w:ascii="Times New Roman" w:hAnsi="Times New Roman" w:cs="Times New Roman"/>
        </w:rPr>
        <w:t xml:space="preserve"> профилактика терроризма и экстремизма.</w:t>
      </w:r>
    </w:p>
    <w:p w:rsidR="00B827DD" w:rsidRPr="00D31900" w:rsidRDefault="00B827DD" w:rsidP="00D31900">
      <w:pPr>
        <w:pStyle w:val="a0"/>
        <w:spacing w:after="0" w:line="240" w:lineRule="auto"/>
        <w:jc w:val="both"/>
        <w:rPr>
          <w:rFonts w:ascii="Times New Roman" w:hAnsi="Times New Roman" w:cs="Times New Roman"/>
        </w:rPr>
      </w:pPr>
      <w:r w:rsidRPr="00D31900">
        <w:rPr>
          <w:rFonts w:ascii="Times New Roman" w:hAnsi="Times New Roman" w:cs="Times New Roman"/>
          <w:color w:val="000000"/>
        </w:rPr>
        <w:tab/>
      </w:r>
      <w:r w:rsidRPr="00D31900">
        <w:rPr>
          <w:rFonts w:ascii="Times New Roman" w:hAnsi="Times New Roman" w:cs="Times New Roman"/>
          <w:bCs/>
          <w:color w:val="000000"/>
        </w:rPr>
        <w:t>Цель работы</w:t>
      </w:r>
      <w:r w:rsidRPr="00D31900">
        <w:rPr>
          <w:rFonts w:ascii="Times New Roman" w:hAnsi="Times New Roman" w:cs="Times New Roman"/>
          <w:color w:val="000000"/>
        </w:rPr>
        <w:t xml:space="preserve">  КДУ- совершенствование  качества культурно- досуговых услуг  и обеспечение  их доступности для всех категорий  населения района. </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Педагогические  коллективы ДШИ  ставят следующие задачи: дальнейшее совершенствование учебно-воспитательного процесса, повышение качества проведения уроков по специальности и углубление теоретических знаний;  расширение деятельности методического школьного кабинета, обобщение и пропаганда передового опыта лучших педагогов района и области; повышение методических знаний и исполнительского мастерства педагогов.</w:t>
      </w:r>
    </w:p>
    <w:p w:rsidR="00B827DD" w:rsidRPr="00D31900" w:rsidRDefault="00B827DD"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ab/>
        <w:t xml:space="preserve">В 2017 году вступили  в программу по поддержке местных инициатив населения, на эти средства отремонтирован Елховоозерский СДК. На средства бюджета МО «Цильнинский район»  в  МУ ДО «Цильнинская ДШИ» начаты работы по  подключению индивидуального газового отопления; котельная построена. В 2018 году работы будут продолжены. </w:t>
      </w:r>
    </w:p>
    <w:p w:rsidR="00B827DD" w:rsidRPr="00D31900" w:rsidRDefault="00B827DD"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ab/>
        <w:t xml:space="preserve"> Планируется ремонт в Верхнетимерсянском СДК, Богдашкинском СДК, Среднетимерсянском СДК, Покровском СДК; планируется строительство Мокробугурнинского СДК по программе «Развитие сельских территорий».</w:t>
      </w:r>
    </w:p>
    <w:p w:rsidR="00B827DD" w:rsidRDefault="00B827DD" w:rsidP="00D31900">
      <w:pPr>
        <w:spacing w:after="0" w:line="240" w:lineRule="auto"/>
        <w:ind w:firstLine="708"/>
        <w:jc w:val="both"/>
        <w:rPr>
          <w:rFonts w:ascii="Times New Roman" w:hAnsi="Times New Roman" w:cs="Times New Roman"/>
        </w:rPr>
      </w:pPr>
    </w:p>
    <w:p w:rsidR="001C0AF5" w:rsidRDefault="001C0AF5" w:rsidP="00D31900">
      <w:pPr>
        <w:spacing w:after="0" w:line="240" w:lineRule="auto"/>
        <w:ind w:firstLine="708"/>
        <w:jc w:val="both"/>
        <w:rPr>
          <w:rFonts w:ascii="Times New Roman" w:hAnsi="Times New Roman" w:cs="Times New Roman"/>
        </w:rPr>
      </w:pPr>
    </w:p>
    <w:p w:rsidR="001C0AF5" w:rsidRDefault="001C0AF5" w:rsidP="00D31900">
      <w:pPr>
        <w:spacing w:after="0" w:line="240" w:lineRule="auto"/>
        <w:ind w:firstLine="708"/>
        <w:jc w:val="both"/>
        <w:rPr>
          <w:rFonts w:ascii="Times New Roman" w:hAnsi="Times New Roman" w:cs="Times New Roman"/>
        </w:rPr>
      </w:pPr>
    </w:p>
    <w:p w:rsidR="001C0AF5" w:rsidRDefault="001C0AF5" w:rsidP="00D31900">
      <w:pPr>
        <w:spacing w:after="0" w:line="240" w:lineRule="auto"/>
        <w:ind w:firstLine="708"/>
        <w:jc w:val="both"/>
        <w:rPr>
          <w:rFonts w:ascii="Times New Roman" w:hAnsi="Times New Roman" w:cs="Times New Roman"/>
        </w:rPr>
      </w:pPr>
    </w:p>
    <w:p w:rsidR="001C0AF5" w:rsidRDefault="001C0AF5" w:rsidP="00D31900">
      <w:pPr>
        <w:spacing w:after="0" w:line="240" w:lineRule="auto"/>
        <w:ind w:firstLine="708"/>
        <w:jc w:val="both"/>
        <w:rPr>
          <w:rFonts w:ascii="Times New Roman" w:hAnsi="Times New Roman" w:cs="Times New Roman"/>
        </w:rPr>
      </w:pPr>
    </w:p>
    <w:p w:rsidR="001C0AF5" w:rsidRPr="00D31900" w:rsidRDefault="001C0AF5" w:rsidP="00D31900">
      <w:pPr>
        <w:spacing w:after="0" w:line="240" w:lineRule="auto"/>
        <w:ind w:firstLine="708"/>
        <w:jc w:val="both"/>
        <w:rPr>
          <w:rFonts w:ascii="Times New Roman" w:hAnsi="Times New Roman" w:cs="Times New Roman"/>
        </w:rPr>
      </w:pPr>
    </w:p>
    <w:p w:rsidR="00B827DD" w:rsidRDefault="00B827DD" w:rsidP="00D31900">
      <w:pPr>
        <w:spacing w:after="0" w:line="240" w:lineRule="auto"/>
        <w:ind w:firstLine="708"/>
        <w:jc w:val="both"/>
        <w:rPr>
          <w:rFonts w:ascii="Times New Roman" w:hAnsi="Times New Roman" w:cs="Times New Roman"/>
          <w:b/>
        </w:rPr>
      </w:pPr>
      <w:r w:rsidRPr="00D31900">
        <w:rPr>
          <w:rFonts w:ascii="Times New Roman" w:hAnsi="Times New Roman" w:cs="Times New Roman"/>
          <w:b/>
        </w:rPr>
        <w:lastRenderedPageBreak/>
        <w:t>8. Управление муниципальным имуществом и по земельным отношениям</w:t>
      </w:r>
    </w:p>
    <w:p w:rsidR="007A7C9A" w:rsidRPr="00D31900" w:rsidRDefault="007A7C9A" w:rsidP="00D31900">
      <w:pPr>
        <w:spacing w:after="0" w:line="240" w:lineRule="auto"/>
        <w:ind w:firstLine="708"/>
        <w:jc w:val="both"/>
        <w:rPr>
          <w:rFonts w:ascii="Times New Roman" w:hAnsi="Times New Roman" w:cs="Times New Roman"/>
          <w:b/>
        </w:rPr>
      </w:pPr>
    </w:p>
    <w:tbl>
      <w:tblPr>
        <w:tblW w:w="9733" w:type="dxa"/>
        <w:tblInd w:w="108" w:type="dxa"/>
        <w:tblLayout w:type="fixed"/>
        <w:tblLook w:val="0000"/>
      </w:tblPr>
      <w:tblGrid>
        <w:gridCol w:w="851"/>
        <w:gridCol w:w="5622"/>
        <w:gridCol w:w="1276"/>
        <w:gridCol w:w="1984"/>
      </w:tblGrid>
      <w:tr w:rsidR="00B827DD" w:rsidRPr="00D31900" w:rsidTr="005B7A3A">
        <w:tc>
          <w:tcPr>
            <w:tcW w:w="851" w:type="dxa"/>
            <w:tcBorders>
              <w:top w:val="single" w:sz="4" w:space="0" w:color="000000"/>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п/п</w:t>
            </w:r>
          </w:p>
        </w:tc>
        <w:tc>
          <w:tcPr>
            <w:tcW w:w="5622" w:type="dxa"/>
            <w:tcBorders>
              <w:top w:val="single" w:sz="4" w:space="0" w:color="000000"/>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Показатель</w:t>
            </w:r>
          </w:p>
        </w:tc>
        <w:tc>
          <w:tcPr>
            <w:tcW w:w="1276" w:type="dxa"/>
            <w:tcBorders>
              <w:top w:val="single" w:sz="4" w:space="0" w:color="000000"/>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Кол-во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 (руб)</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Количество договоров аренды земельных участков </w:t>
            </w:r>
          </w:p>
          <w:p w:rsidR="00B827DD" w:rsidRPr="00D31900" w:rsidRDefault="00B827DD"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(юридич. лица, ИП)</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c>
          <w:tcPr>
            <w:tcW w:w="1984" w:type="dxa"/>
            <w:tcBorders>
              <w:left w:val="single" w:sz="4" w:space="0" w:color="000000"/>
              <w:bottom w:val="single" w:sz="4" w:space="0" w:color="000000"/>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Договор аренды (ЛПХ и ИЖС)</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c>
          <w:tcPr>
            <w:tcW w:w="1984" w:type="dxa"/>
            <w:tcBorders>
              <w:left w:val="single" w:sz="4" w:space="0" w:color="000000"/>
              <w:bottom w:val="single" w:sz="4" w:space="0" w:color="000000"/>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Договор аренды (произв. и киоск)</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c>
          <w:tcPr>
            <w:tcW w:w="1984" w:type="dxa"/>
            <w:tcBorders>
              <w:left w:val="single" w:sz="4" w:space="0" w:color="000000"/>
              <w:bottom w:val="single" w:sz="4" w:space="0" w:color="000000"/>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Количество проданных земельных участков собственникам зданий, строений, сооружений (руб.)</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0</w:t>
            </w:r>
          </w:p>
        </w:tc>
        <w:tc>
          <w:tcPr>
            <w:tcW w:w="1984" w:type="dxa"/>
            <w:tcBorders>
              <w:left w:val="single" w:sz="4" w:space="0" w:color="000000"/>
              <w:bottom w:val="single" w:sz="4" w:space="0" w:color="000000"/>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0</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Заключение договоров аренды нежилых помещений (руб.)</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c>
          <w:tcPr>
            <w:tcW w:w="1984" w:type="dxa"/>
            <w:tcBorders>
              <w:left w:val="single" w:sz="4" w:space="0" w:color="000000"/>
              <w:bottom w:val="single" w:sz="4" w:space="0" w:color="000000"/>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Проведение семинаров и собраний с Главами поселений и специалистами</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w:t>
            </w:r>
          </w:p>
        </w:tc>
        <w:tc>
          <w:tcPr>
            <w:tcW w:w="1984" w:type="dxa"/>
            <w:tcBorders>
              <w:left w:val="single" w:sz="4" w:space="0" w:color="000000"/>
              <w:bottom w:val="single" w:sz="4" w:space="0" w:color="000000"/>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Договора по приватизации жилья</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75</w:t>
            </w:r>
          </w:p>
        </w:tc>
        <w:tc>
          <w:tcPr>
            <w:tcW w:w="1984" w:type="dxa"/>
            <w:tcBorders>
              <w:left w:val="single" w:sz="4" w:space="0" w:color="000000"/>
              <w:bottom w:val="single" w:sz="4" w:space="0" w:color="000000"/>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Прием заявлений по приватизации жилья</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65</w:t>
            </w:r>
          </w:p>
        </w:tc>
        <w:tc>
          <w:tcPr>
            <w:tcW w:w="1984" w:type="dxa"/>
            <w:tcBorders>
              <w:left w:val="single" w:sz="4" w:space="0" w:color="000000"/>
              <w:bottom w:val="single" w:sz="4" w:space="0" w:color="000000"/>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Продажа муниципального имущества (движимого)(руб)</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c>
          <w:tcPr>
            <w:tcW w:w="1984" w:type="dxa"/>
            <w:tcBorders>
              <w:left w:val="single" w:sz="4" w:space="0" w:color="000000"/>
              <w:bottom w:val="single" w:sz="4" w:space="0" w:color="000000"/>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Количество заявлений по оформлению земельных участков </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w:t>
            </w:r>
          </w:p>
        </w:tc>
        <w:tc>
          <w:tcPr>
            <w:tcW w:w="1984" w:type="dxa"/>
            <w:tcBorders>
              <w:left w:val="single" w:sz="4" w:space="0" w:color="000000"/>
              <w:bottom w:val="single" w:sz="4" w:space="0" w:color="000000"/>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p>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Продажа муниципального имущества (недвижимого)*</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w:t>
            </w:r>
          </w:p>
        </w:tc>
        <w:tc>
          <w:tcPr>
            <w:tcW w:w="1984" w:type="dxa"/>
            <w:tcBorders>
              <w:left w:val="single" w:sz="4" w:space="0" w:color="000000"/>
              <w:bottom w:val="single" w:sz="4" w:space="0" w:color="auto"/>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2141428,08</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 земельного налога (поступило)</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p>
        </w:tc>
        <w:tc>
          <w:tcPr>
            <w:tcW w:w="1984" w:type="dxa"/>
            <w:tcBorders>
              <w:left w:val="single" w:sz="4" w:space="0" w:color="000000"/>
              <w:bottom w:val="single" w:sz="4" w:space="0" w:color="auto"/>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24087600</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Аренда земли (поступление)</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p>
        </w:tc>
        <w:tc>
          <w:tcPr>
            <w:tcW w:w="1984" w:type="dxa"/>
            <w:tcBorders>
              <w:left w:val="single" w:sz="4" w:space="0" w:color="000000"/>
              <w:bottom w:val="single" w:sz="4" w:space="0" w:color="auto"/>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2083000</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Аренда имущества (поступление)</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p>
        </w:tc>
        <w:tc>
          <w:tcPr>
            <w:tcW w:w="1984" w:type="dxa"/>
            <w:tcBorders>
              <w:left w:val="single" w:sz="4" w:space="0" w:color="000000"/>
              <w:bottom w:val="single" w:sz="4" w:space="0" w:color="auto"/>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1251900</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Налог на имущество (поступило)</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p>
        </w:tc>
        <w:tc>
          <w:tcPr>
            <w:tcW w:w="1984" w:type="dxa"/>
            <w:tcBorders>
              <w:left w:val="single" w:sz="4" w:space="0" w:color="000000"/>
              <w:bottom w:val="single" w:sz="4" w:space="0" w:color="auto"/>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4422400</w:t>
            </w:r>
          </w:p>
        </w:tc>
      </w:tr>
      <w:tr w:rsidR="00B827DD" w:rsidRPr="00D31900" w:rsidTr="005B7A3A">
        <w:tc>
          <w:tcPr>
            <w:tcW w:w="851"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w:t>
            </w:r>
          </w:p>
        </w:tc>
        <w:tc>
          <w:tcPr>
            <w:tcW w:w="5622"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Купля продажа земельных участков (поступило)**</w:t>
            </w:r>
          </w:p>
        </w:tc>
        <w:tc>
          <w:tcPr>
            <w:tcW w:w="1276" w:type="dxa"/>
            <w:tcBorders>
              <w:left w:val="single" w:sz="4" w:space="0" w:color="000000"/>
              <w:bottom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p>
        </w:tc>
        <w:tc>
          <w:tcPr>
            <w:tcW w:w="1984" w:type="dxa"/>
            <w:tcBorders>
              <w:left w:val="single" w:sz="4" w:space="0" w:color="000000"/>
              <w:bottom w:val="single" w:sz="4" w:space="0" w:color="auto"/>
              <w:right w:val="single" w:sz="4" w:space="0" w:color="000000"/>
            </w:tcBorders>
            <w:shd w:val="clear" w:color="auto" w:fill="auto"/>
          </w:tcPr>
          <w:p w:rsidR="00B827DD" w:rsidRPr="00D31900" w:rsidRDefault="00B827DD" w:rsidP="00D31900">
            <w:pPr>
              <w:snapToGrid w:val="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597724</w:t>
            </w:r>
          </w:p>
        </w:tc>
      </w:tr>
    </w:tbl>
    <w:p w:rsidR="007A7C9A" w:rsidRDefault="007A7C9A" w:rsidP="00D31900">
      <w:pPr>
        <w:spacing w:after="0" w:line="240" w:lineRule="auto"/>
        <w:ind w:firstLine="708"/>
        <w:jc w:val="both"/>
        <w:rPr>
          <w:rFonts w:ascii="Times New Roman" w:hAnsi="Times New Roman" w:cs="Times New Roman"/>
        </w:rPr>
      </w:pPr>
    </w:p>
    <w:p w:rsidR="00B827DD" w:rsidRDefault="00B827DD" w:rsidP="007A7C9A">
      <w:pPr>
        <w:spacing w:after="0" w:line="240" w:lineRule="auto"/>
        <w:ind w:firstLine="708"/>
        <w:jc w:val="center"/>
        <w:rPr>
          <w:rFonts w:ascii="Times New Roman" w:hAnsi="Times New Roman" w:cs="Times New Roman"/>
          <w:b/>
        </w:rPr>
      </w:pPr>
      <w:r w:rsidRPr="007A7C9A">
        <w:rPr>
          <w:rFonts w:ascii="Times New Roman" w:hAnsi="Times New Roman" w:cs="Times New Roman"/>
          <w:b/>
        </w:rPr>
        <w:t>9. Отдел по муниципальным закупкам</w:t>
      </w:r>
    </w:p>
    <w:p w:rsidR="007A7C9A" w:rsidRPr="007A7C9A" w:rsidRDefault="007A7C9A" w:rsidP="007A7C9A">
      <w:pPr>
        <w:spacing w:after="0" w:line="240" w:lineRule="auto"/>
        <w:ind w:firstLine="708"/>
        <w:jc w:val="center"/>
        <w:rPr>
          <w:rFonts w:ascii="Times New Roman" w:hAnsi="Times New Roman" w:cs="Times New Roman"/>
          <w:b/>
        </w:rPr>
      </w:pPr>
    </w:p>
    <w:tbl>
      <w:tblPr>
        <w:tblW w:w="9979" w:type="dxa"/>
        <w:tblInd w:w="55" w:type="dxa"/>
        <w:tblLayout w:type="fixed"/>
        <w:tblCellMar>
          <w:top w:w="55" w:type="dxa"/>
          <w:left w:w="55" w:type="dxa"/>
          <w:bottom w:w="55" w:type="dxa"/>
          <w:right w:w="55" w:type="dxa"/>
        </w:tblCellMar>
        <w:tblLook w:val="0000"/>
      </w:tblPr>
      <w:tblGrid>
        <w:gridCol w:w="2175"/>
        <w:gridCol w:w="6"/>
        <w:gridCol w:w="2516"/>
        <w:gridCol w:w="34"/>
        <w:gridCol w:w="120"/>
        <w:gridCol w:w="2530"/>
        <w:gridCol w:w="20"/>
        <w:gridCol w:w="134"/>
        <w:gridCol w:w="2194"/>
        <w:gridCol w:w="250"/>
      </w:tblGrid>
      <w:tr w:rsidR="00B827DD" w:rsidRPr="00D31900" w:rsidTr="005B7A3A">
        <w:trPr>
          <w:gridAfter w:val="1"/>
          <w:wAfter w:w="250" w:type="dxa"/>
          <w:trHeight w:hRule="exact" w:val="695"/>
        </w:trPr>
        <w:tc>
          <w:tcPr>
            <w:tcW w:w="2181" w:type="dxa"/>
            <w:gridSpan w:val="2"/>
            <w:vMerge w:val="restart"/>
            <w:tcBorders>
              <w:top w:val="single" w:sz="1" w:space="0" w:color="000000"/>
              <w:left w:val="single" w:sz="1" w:space="0" w:color="000000"/>
              <w:bottom w:val="single" w:sz="1" w:space="0" w:color="000000"/>
              <w:right w:val="single" w:sz="4" w:space="0" w:color="auto"/>
            </w:tcBorders>
          </w:tcPr>
          <w:p w:rsidR="00B827DD" w:rsidRPr="00D31900" w:rsidRDefault="00B827DD" w:rsidP="00D31900">
            <w:pPr>
              <w:pStyle w:val="a8"/>
              <w:snapToGrid w:val="0"/>
              <w:jc w:val="both"/>
              <w:rPr>
                <w:sz w:val="22"/>
                <w:szCs w:val="22"/>
              </w:rPr>
            </w:pPr>
          </w:p>
        </w:tc>
        <w:tc>
          <w:tcPr>
            <w:tcW w:w="2516" w:type="dxa"/>
            <w:tcBorders>
              <w:top w:val="single" w:sz="1" w:space="0" w:color="000000"/>
              <w:left w:val="single" w:sz="1" w:space="0" w:color="000000"/>
              <w:bottom w:val="single" w:sz="1" w:space="0" w:color="000000"/>
            </w:tcBorders>
          </w:tcPr>
          <w:p w:rsidR="00B827DD" w:rsidRPr="00D31900" w:rsidRDefault="00B827DD" w:rsidP="00D31900">
            <w:pPr>
              <w:pStyle w:val="a8"/>
              <w:snapToGrid w:val="0"/>
              <w:jc w:val="both"/>
              <w:rPr>
                <w:b/>
                <w:bCs/>
                <w:sz w:val="22"/>
                <w:szCs w:val="22"/>
              </w:rPr>
            </w:pPr>
            <w:r w:rsidRPr="00D31900">
              <w:rPr>
                <w:b/>
                <w:bCs/>
                <w:sz w:val="22"/>
                <w:szCs w:val="22"/>
              </w:rPr>
              <w:t xml:space="preserve">Аукционы в электронной форме </w:t>
            </w:r>
          </w:p>
        </w:tc>
        <w:tc>
          <w:tcPr>
            <w:tcW w:w="2684" w:type="dxa"/>
            <w:gridSpan w:val="3"/>
            <w:tcBorders>
              <w:top w:val="single" w:sz="1" w:space="0" w:color="000000"/>
              <w:left w:val="single" w:sz="1" w:space="0" w:color="000000"/>
              <w:bottom w:val="single" w:sz="1" w:space="0" w:color="000000"/>
            </w:tcBorders>
          </w:tcPr>
          <w:p w:rsidR="00B827DD" w:rsidRPr="00D31900" w:rsidRDefault="00B827DD" w:rsidP="00D31900">
            <w:pPr>
              <w:pStyle w:val="a8"/>
              <w:snapToGrid w:val="0"/>
              <w:jc w:val="both"/>
              <w:rPr>
                <w:b/>
                <w:bCs/>
                <w:sz w:val="22"/>
                <w:szCs w:val="22"/>
              </w:rPr>
            </w:pPr>
            <w:r w:rsidRPr="00D31900">
              <w:rPr>
                <w:b/>
                <w:bCs/>
                <w:sz w:val="22"/>
                <w:szCs w:val="22"/>
              </w:rPr>
              <w:t>запрос котировок</w:t>
            </w:r>
          </w:p>
        </w:tc>
        <w:tc>
          <w:tcPr>
            <w:tcW w:w="2348" w:type="dxa"/>
            <w:gridSpan w:val="3"/>
            <w:tcBorders>
              <w:top w:val="single" w:sz="1" w:space="0" w:color="000000"/>
              <w:left w:val="single" w:sz="1" w:space="0" w:color="000000"/>
              <w:bottom w:val="single" w:sz="1" w:space="0" w:color="000000"/>
              <w:right w:val="single" w:sz="1" w:space="0" w:color="000000"/>
            </w:tcBorders>
          </w:tcPr>
          <w:p w:rsidR="00B827DD" w:rsidRPr="00D31900" w:rsidRDefault="00B827DD" w:rsidP="00D31900">
            <w:pPr>
              <w:pStyle w:val="a8"/>
              <w:snapToGrid w:val="0"/>
              <w:jc w:val="both"/>
              <w:rPr>
                <w:b/>
                <w:bCs/>
                <w:sz w:val="22"/>
                <w:szCs w:val="22"/>
              </w:rPr>
            </w:pPr>
            <w:r w:rsidRPr="00D31900">
              <w:rPr>
                <w:b/>
                <w:bCs/>
                <w:sz w:val="22"/>
                <w:szCs w:val="22"/>
              </w:rPr>
              <w:t>Всего</w:t>
            </w:r>
          </w:p>
        </w:tc>
      </w:tr>
      <w:tr w:rsidR="00B827DD" w:rsidRPr="00D31900" w:rsidTr="005B7A3A">
        <w:trPr>
          <w:trHeight w:val="147"/>
        </w:trPr>
        <w:tc>
          <w:tcPr>
            <w:tcW w:w="2181" w:type="dxa"/>
            <w:gridSpan w:val="2"/>
            <w:vMerge/>
            <w:tcBorders>
              <w:top w:val="single" w:sz="1" w:space="0" w:color="000000"/>
              <w:left w:val="single" w:sz="1" w:space="0" w:color="000000"/>
              <w:bottom w:val="single" w:sz="4" w:space="0" w:color="auto"/>
              <w:right w:val="single" w:sz="4" w:space="0" w:color="auto"/>
            </w:tcBorders>
          </w:tcPr>
          <w:p w:rsidR="00B827DD" w:rsidRPr="00D31900" w:rsidRDefault="00B827DD" w:rsidP="00D31900">
            <w:pPr>
              <w:spacing w:after="0" w:line="240" w:lineRule="auto"/>
              <w:jc w:val="both"/>
              <w:rPr>
                <w:rFonts w:ascii="Times New Roman" w:hAnsi="Times New Roman" w:cs="Times New Roman"/>
              </w:rPr>
            </w:pPr>
          </w:p>
        </w:tc>
        <w:tc>
          <w:tcPr>
            <w:tcW w:w="2516" w:type="dxa"/>
            <w:tcBorders>
              <w:left w:val="single" w:sz="1" w:space="0" w:color="000000"/>
              <w:bottom w:val="single" w:sz="1" w:space="0" w:color="000000"/>
            </w:tcBorders>
          </w:tcPr>
          <w:p w:rsidR="00B827DD" w:rsidRPr="00D31900" w:rsidRDefault="00B827DD" w:rsidP="00D31900">
            <w:pPr>
              <w:pStyle w:val="a8"/>
              <w:snapToGrid w:val="0"/>
              <w:jc w:val="both"/>
              <w:rPr>
                <w:sz w:val="22"/>
                <w:szCs w:val="22"/>
              </w:rPr>
            </w:pPr>
            <w:r w:rsidRPr="00D31900">
              <w:rPr>
                <w:sz w:val="22"/>
                <w:szCs w:val="22"/>
              </w:rPr>
              <w:t>за 2017 г.</w:t>
            </w:r>
          </w:p>
        </w:tc>
        <w:tc>
          <w:tcPr>
            <w:tcW w:w="154" w:type="dxa"/>
            <w:gridSpan w:val="2"/>
            <w:tcBorders>
              <w:left w:val="single" w:sz="1" w:space="0" w:color="000000"/>
              <w:bottom w:val="single" w:sz="4" w:space="0" w:color="auto"/>
            </w:tcBorders>
          </w:tcPr>
          <w:p w:rsidR="00B827DD" w:rsidRPr="00D31900" w:rsidRDefault="00B827DD" w:rsidP="00D31900">
            <w:pPr>
              <w:pStyle w:val="a8"/>
              <w:snapToGrid w:val="0"/>
              <w:jc w:val="both"/>
              <w:rPr>
                <w:sz w:val="22"/>
                <w:szCs w:val="22"/>
              </w:rPr>
            </w:pPr>
          </w:p>
        </w:tc>
        <w:tc>
          <w:tcPr>
            <w:tcW w:w="2530" w:type="dxa"/>
            <w:tcBorders>
              <w:bottom w:val="single" w:sz="4" w:space="0" w:color="auto"/>
            </w:tcBorders>
          </w:tcPr>
          <w:p w:rsidR="00B827DD" w:rsidRPr="00D31900" w:rsidRDefault="00B827DD" w:rsidP="00D31900">
            <w:pPr>
              <w:pStyle w:val="a8"/>
              <w:snapToGrid w:val="0"/>
              <w:jc w:val="both"/>
              <w:rPr>
                <w:sz w:val="22"/>
                <w:szCs w:val="22"/>
              </w:rPr>
            </w:pPr>
            <w:r w:rsidRPr="00D31900">
              <w:rPr>
                <w:sz w:val="22"/>
                <w:szCs w:val="22"/>
              </w:rPr>
              <w:t>За 2017 г.</w:t>
            </w:r>
          </w:p>
        </w:tc>
        <w:tc>
          <w:tcPr>
            <w:tcW w:w="154" w:type="dxa"/>
            <w:gridSpan w:val="2"/>
            <w:tcBorders>
              <w:left w:val="single" w:sz="1" w:space="0" w:color="000000"/>
              <w:bottom w:val="single" w:sz="4" w:space="0" w:color="auto"/>
            </w:tcBorders>
          </w:tcPr>
          <w:p w:rsidR="00B827DD" w:rsidRPr="00D31900" w:rsidRDefault="00B827DD" w:rsidP="00D31900">
            <w:pPr>
              <w:pStyle w:val="a8"/>
              <w:snapToGrid w:val="0"/>
              <w:jc w:val="both"/>
              <w:rPr>
                <w:sz w:val="22"/>
                <w:szCs w:val="22"/>
              </w:rPr>
            </w:pPr>
          </w:p>
        </w:tc>
        <w:tc>
          <w:tcPr>
            <w:tcW w:w="2194" w:type="dxa"/>
            <w:tcBorders>
              <w:bottom w:val="single" w:sz="4" w:space="0" w:color="auto"/>
            </w:tcBorders>
          </w:tcPr>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за  2017 г.</w:t>
            </w:r>
          </w:p>
        </w:tc>
        <w:tc>
          <w:tcPr>
            <w:tcW w:w="250" w:type="dxa"/>
            <w:vMerge w:val="restart"/>
            <w:tcBorders>
              <w:left w:val="single" w:sz="1" w:space="0" w:color="000000"/>
            </w:tcBorders>
          </w:tcPr>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tc>
      </w:tr>
      <w:tr w:rsidR="00B827DD" w:rsidRPr="00D31900" w:rsidTr="005B7A3A">
        <w:trPr>
          <w:trHeight w:val="413"/>
        </w:trPr>
        <w:tc>
          <w:tcPr>
            <w:tcW w:w="2181" w:type="dxa"/>
            <w:gridSpan w:val="2"/>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b/>
                <w:bCs/>
                <w:sz w:val="22"/>
                <w:szCs w:val="22"/>
              </w:rPr>
            </w:pPr>
            <w:r w:rsidRPr="00D31900">
              <w:rPr>
                <w:b/>
                <w:bCs/>
                <w:sz w:val="22"/>
                <w:szCs w:val="22"/>
              </w:rPr>
              <w:t>1.Всего проведено торгов (лотов шт.)</w:t>
            </w:r>
          </w:p>
        </w:tc>
        <w:tc>
          <w:tcPr>
            <w:tcW w:w="2516" w:type="dxa"/>
            <w:tcBorders>
              <w:top w:val="single" w:sz="4" w:space="0" w:color="auto"/>
              <w:left w:val="single" w:sz="4" w:space="0" w:color="auto"/>
              <w:bottom w:val="single" w:sz="4" w:space="0" w:color="auto"/>
            </w:tcBorders>
          </w:tcPr>
          <w:p w:rsidR="00B827DD" w:rsidRPr="00D31900" w:rsidRDefault="00B827DD" w:rsidP="00D31900">
            <w:pPr>
              <w:pStyle w:val="a8"/>
              <w:snapToGrid w:val="0"/>
              <w:jc w:val="both"/>
              <w:rPr>
                <w:sz w:val="22"/>
                <w:szCs w:val="22"/>
              </w:rPr>
            </w:pPr>
            <w:r w:rsidRPr="00D31900">
              <w:rPr>
                <w:sz w:val="22"/>
                <w:szCs w:val="22"/>
              </w:rPr>
              <w:t>76</w:t>
            </w:r>
          </w:p>
        </w:tc>
        <w:tc>
          <w:tcPr>
            <w:tcW w:w="154" w:type="dxa"/>
            <w:gridSpan w:val="2"/>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sz w:val="22"/>
                <w:szCs w:val="22"/>
              </w:rPr>
            </w:pPr>
          </w:p>
        </w:tc>
        <w:tc>
          <w:tcPr>
            <w:tcW w:w="2530" w:type="dxa"/>
            <w:tcBorders>
              <w:top w:val="single" w:sz="4" w:space="0" w:color="auto"/>
              <w:left w:val="nil"/>
              <w:bottom w:val="single" w:sz="4" w:space="0" w:color="auto"/>
            </w:tcBorders>
          </w:tcPr>
          <w:p w:rsidR="00B827DD" w:rsidRPr="00D31900" w:rsidRDefault="00B827DD" w:rsidP="00D31900">
            <w:pPr>
              <w:pStyle w:val="a8"/>
              <w:snapToGrid w:val="0"/>
              <w:jc w:val="both"/>
              <w:rPr>
                <w:sz w:val="22"/>
                <w:szCs w:val="22"/>
              </w:rPr>
            </w:pPr>
            <w:r w:rsidRPr="00D31900">
              <w:rPr>
                <w:sz w:val="22"/>
                <w:szCs w:val="22"/>
              </w:rPr>
              <w:t>10</w:t>
            </w:r>
          </w:p>
        </w:tc>
        <w:tc>
          <w:tcPr>
            <w:tcW w:w="2348" w:type="dxa"/>
            <w:gridSpan w:val="3"/>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sz w:val="22"/>
                <w:szCs w:val="22"/>
              </w:rPr>
            </w:pPr>
            <w:r w:rsidRPr="00D31900">
              <w:rPr>
                <w:sz w:val="22"/>
                <w:szCs w:val="22"/>
              </w:rPr>
              <w:t>86</w:t>
            </w:r>
          </w:p>
        </w:tc>
        <w:tc>
          <w:tcPr>
            <w:tcW w:w="250" w:type="dxa"/>
            <w:vMerge/>
            <w:tcBorders>
              <w:left w:val="single" w:sz="1" w:space="0" w:color="000000"/>
            </w:tcBorders>
          </w:tcPr>
          <w:p w:rsidR="00B827DD" w:rsidRPr="00D31900" w:rsidRDefault="00B827DD" w:rsidP="00D31900">
            <w:pPr>
              <w:pStyle w:val="a8"/>
              <w:snapToGrid w:val="0"/>
              <w:jc w:val="both"/>
              <w:rPr>
                <w:b/>
                <w:i/>
                <w:sz w:val="22"/>
                <w:szCs w:val="22"/>
              </w:rPr>
            </w:pPr>
          </w:p>
        </w:tc>
      </w:tr>
      <w:tr w:rsidR="00B827DD" w:rsidRPr="00D31900" w:rsidTr="005B7A3A">
        <w:trPr>
          <w:trHeight w:val="841"/>
        </w:trPr>
        <w:tc>
          <w:tcPr>
            <w:tcW w:w="2181" w:type="dxa"/>
            <w:gridSpan w:val="2"/>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b/>
                <w:bCs/>
                <w:sz w:val="22"/>
                <w:szCs w:val="22"/>
              </w:rPr>
            </w:pPr>
            <w:r w:rsidRPr="00D31900">
              <w:rPr>
                <w:b/>
                <w:bCs/>
                <w:sz w:val="22"/>
                <w:szCs w:val="22"/>
              </w:rPr>
              <w:t>2. Цена по итогам торгов, тыс. руб.</w:t>
            </w:r>
          </w:p>
        </w:tc>
        <w:tc>
          <w:tcPr>
            <w:tcW w:w="2516" w:type="dxa"/>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sz w:val="22"/>
                <w:szCs w:val="22"/>
              </w:rPr>
            </w:pPr>
            <w:r w:rsidRPr="00D31900">
              <w:rPr>
                <w:sz w:val="22"/>
                <w:szCs w:val="22"/>
              </w:rPr>
              <w:t>47495,39</w:t>
            </w:r>
          </w:p>
        </w:tc>
        <w:tc>
          <w:tcPr>
            <w:tcW w:w="2684" w:type="dxa"/>
            <w:gridSpan w:val="3"/>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sz w:val="22"/>
                <w:szCs w:val="22"/>
              </w:rPr>
            </w:pPr>
            <w:r w:rsidRPr="00D31900">
              <w:rPr>
                <w:sz w:val="22"/>
                <w:szCs w:val="22"/>
              </w:rPr>
              <w:t>793,78</w:t>
            </w:r>
          </w:p>
        </w:tc>
        <w:tc>
          <w:tcPr>
            <w:tcW w:w="2348" w:type="dxa"/>
            <w:gridSpan w:val="3"/>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sz w:val="22"/>
                <w:szCs w:val="22"/>
              </w:rPr>
            </w:pPr>
            <w:r w:rsidRPr="00D31900">
              <w:rPr>
                <w:sz w:val="22"/>
                <w:szCs w:val="22"/>
              </w:rPr>
              <w:t>48289,17</w:t>
            </w:r>
          </w:p>
        </w:tc>
        <w:tc>
          <w:tcPr>
            <w:tcW w:w="250" w:type="dxa"/>
            <w:vMerge/>
            <w:tcBorders>
              <w:left w:val="single" w:sz="1" w:space="0" w:color="000000"/>
            </w:tcBorders>
          </w:tcPr>
          <w:p w:rsidR="00B827DD" w:rsidRPr="00D31900" w:rsidRDefault="00B827DD" w:rsidP="00D31900">
            <w:pPr>
              <w:pStyle w:val="a8"/>
              <w:snapToGrid w:val="0"/>
              <w:jc w:val="both"/>
              <w:rPr>
                <w:b/>
                <w:i/>
                <w:sz w:val="22"/>
                <w:szCs w:val="22"/>
              </w:rPr>
            </w:pPr>
          </w:p>
        </w:tc>
      </w:tr>
      <w:tr w:rsidR="00B827DD" w:rsidRPr="00D31900" w:rsidTr="005B7A3A">
        <w:trPr>
          <w:trHeight w:val="428"/>
        </w:trPr>
        <w:tc>
          <w:tcPr>
            <w:tcW w:w="2181" w:type="dxa"/>
            <w:gridSpan w:val="2"/>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b/>
                <w:bCs/>
                <w:sz w:val="22"/>
                <w:szCs w:val="22"/>
              </w:rPr>
            </w:pPr>
            <w:r w:rsidRPr="00D31900">
              <w:rPr>
                <w:b/>
                <w:bCs/>
                <w:sz w:val="22"/>
                <w:szCs w:val="22"/>
              </w:rPr>
              <w:t>3.Сумма экономии бюджетных средств в связи с проведением торгов, тыс. руб.</w:t>
            </w:r>
          </w:p>
        </w:tc>
        <w:tc>
          <w:tcPr>
            <w:tcW w:w="2516" w:type="dxa"/>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sz w:val="22"/>
                <w:szCs w:val="22"/>
              </w:rPr>
            </w:pPr>
            <w:r w:rsidRPr="00D31900">
              <w:rPr>
                <w:sz w:val="22"/>
                <w:szCs w:val="22"/>
              </w:rPr>
              <w:t>3318,71</w:t>
            </w:r>
          </w:p>
        </w:tc>
        <w:tc>
          <w:tcPr>
            <w:tcW w:w="2684" w:type="dxa"/>
            <w:gridSpan w:val="3"/>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sz w:val="22"/>
                <w:szCs w:val="22"/>
              </w:rPr>
            </w:pPr>
            <w:r w:rsidRPr="00D31900">
              <w:rPr>
                <w:sz w:val="22"/>
                <w:szCs w:val="22"/>
              </w:rPr>
              <w:t>53,56</w:t>
            </w:r>
          </w:p>
        </w:tc>
        <w:tc>
          <w:tcPr>
            <w:tcW w:w="2348" w:type="dxa"/>
            <w:gridSpan w:val="3"/>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sz w:val="22"/>
                <w:szCs w:val="22"/>
              </w:rPr>
            </w:pPr>
            <w:r w:rsidRPr="00D31900">
              <w:rPr>
                <w:sz w:val="22"/>
                <w:szCs w:val="22"/>
              </w:rPr>
              <w:t>3372,27</w:t>
            </w:r>
          </w:p>
        </w:tc>
        <w:tc>
          <w:tcPr>
            <w:tcW w:w="250" w:type="dxa"/>
            <w:vMerge/>
            <w:tcBorders>
              <w:left w:val="single" w:sz="1" w:space="0" w:color="000000"/>
            </w:tcBorders>
          </w:tcPr>
          <w:p w:rsidR="00B827DD" w:rsidRPr="00D31900" w:rsidRDefault="00B827DD" w:rsidP="00D31900">
            <w:pPr>
              <w:pStyle w:val="a8"/>
              <w:snapToGrid w:val="0"/>
              <w:jc w:val="both"/>
              <w:rPr>
                <w:b/>
                <w:i/>
                <w:sz w:val="22"/>
                <w:szCs w:val="22"/>
              </w:rPr>
            </w:pPr>
          </w:p>
        </w:tc>
      </w:tr>
      <w:tr w:rsidR="00B827DD" w:rsidRPr="00D31900" w:rsidTr="005B7A3A">
        <w:trPr>
          <w:trHeight w:val="945"/>
        </w:trPr>
        <w:tc>
          <w:tcPr>
            <w:tcW w:w="2181" w:type="dxa"/>
            <w:gridSpan w:val="2"/>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b/>
                <w:bCs/>
                <w:iCs/>
                <w:sz w:val="22"/>
                <w:szCs w:val="22"/>
              </w:rPr>
            </w:pPr>
            <w:r w:rsidRPr="00D31900">
              <w:rPr>
                <w:b/>
                <w:bCs/>
                <w:iCs/>
                <w:sz w:val="22"/>
                <w:szCs w:val="22"/>
              </w:rPr>
              <w:t>4.</w:t>
            </w:r>
            <w:r w:rsidRPr="00D31900">
              <w:rPr>
                <w:sz w:val="22"/>
                <w:szCs w:val="22"/>
              </w:rPr>
              <w:t xml:space="preserve"> </w:t>
            </w:r>
            <w:r w:rsidRPr="00D31900">
              <w:rPr>
                <w:b/>
                <w:bCs/>
                <w:iCs/>
                <w:sz w:val="22"/>
                <w:szCs w:val="22"/>
              </w:rPr>
              <w:t>Размещение у единственного источника п.1,4,5,8,29  ч.1 ст.93 (тыс. руб.)</w:t>
            </w:r>
          </w:p>
        </w:tc>
        <w:tc>
          <w:tcPr>
            <w:tcW w:w="7548" w:type="dxa"/>
            <w:gridSpan w:val="7"/>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bCs/>
                <w:iCs/>
                <w:sz w:val="22"/>
                <w:szCs w:val="22"/>
              </w:rPr>
            </w:pPr>
            <w:r w:rsidRPr="00D31900">
              <w:rPr>
                <w:bCs/>
                <w:iCs/>
                <w:sz w:val="22"/>
                <w:szCs w:val="22"/>
              </w:rPr>
              <w:t>121466,76</w:t>
            </w:r>
          </w:p>
        </w:tc>
        <w:tc>
          <w:tcPr>
            <w:tcW w:w="250" w:type="dxa"/>
            <w:vMerge/>
            <w:tcBorders>
              <w:left w:val="single" w:sz="1" w:space="0" w:color="000000"/>
            </w:tcBorders>
          </w:tcPr>
          <w:p w:rsidR="00B827DD" w:rsidRPr="00D31900" w:rsidRDefault="00B827DD" w:rsidP="00D31900">
            <w:pPr>
              <w:pStyle w:val="a8"/>
              <w:snapToGrid w:val="0"/>
              <w:jc w:val="both"/>
              <w:rPr>
                <w:b/>
                <w:bCs/>
                <w:i/>
                <w:iCs/>
                <w:sz w:val="22"/>
                <w:szCs w:val="22"/>
              </w:rPr>
            </w:pPr>
          </w:p>
        </w:tc>
      </w:tr>
      <w:tr w:rsidR="00B827DD" w:rsidRPr="00D31900" w:rsidTr="005B7A3A">
        <w:trPr>
          <w:trHeight w:val="300"/>
        </w:trPr>
        <w:tc>
          <w:tcPr>
            <w:tcW w:w="2181" w:type="dxa"/>
            <w:gridSpan w:val="2"/>
            <w:tcBorders>
              <w:top w:val="single" w:sz="4" w:space="0" w:color="auto"/>
              <w:left w:val="single" w:sz="1" w:space="0" w:color="000000"/>
              <w:bottom w:val="single" w:sz="4" w:space="0" w:color="auto"/>
            </w:tcBorders>
          </w:tcPr>
          <w:p w:rsidR="00B827DD" w:rsidRPr="00D31900" w:rsidRDefault="00B827DD" w:rsidP="00D31900">
            <w:pPr>
              <w:pStyle w:val="a8"/>
              <w:snapToGrid w:val="0"/>
              <w:jc w:val="both"/>
              <w:rPr>
                <w:b/>
                <w:bCs/>
                <w:iCs/>
                <w:sz w:val="22"/>
                <w:szCs w:val="22"/>
              </w:rPr>
            </w:pPr>
            <w:r w:rsidRPr="00D31900">
              <w:rPr>
                <w:b/>
                <w:bCs/>
                <w:iCs/>
                <w:sz w:val="22"/>
                <w:szCs w:val="22"/>
              </w:rPr>
              <w:t xml:space="preserve">Организованно и проведено заседаний </w:t>
            </w:r>
          </w:p>
        </w:tc>
        <w:tc>
          <w:tcPr>
            <w:tcW w:w="2550" w:type="dxa"/>
            <w:gridSpan w:val="2"/>
            <w:tcBorders>
              <w:top w:val="single" w:sz="4" w:space="0" w:color="auto"/>
              <w:left w:val="single" w:sz="1" w:space="0" w:color="000000"/>
              <w:bottom w:val="single" w:sz="4" w:space="0" w:color="auto"/>
              <w:right w:val="single" w:sz="4" w:space="0" w:color="auto"/>
            </w:tcBorders>
          </w:tcPr>
          <w:p w:rsidR="00B827DD" w:rsidRPr="00D31900" w:rsidRDefault="00B827DD" w:rsidP="00D31900">
            <w:pPr>
              <w:pStyle w:val="a8"/>
              <w:snapToGrid w:val="0"/>
              <w:jc w:val="both"/>
              <w:rPr>
                <w:bCs/>
                <w:iCs/>
                <w:sz w:val="22"/>
                <w:szCs w:val="22"/>
              </w:rPr>
            </w:pPr>
            <w:r w:rsidRPr="00D31900">
              <w:rPr>
                <w:bCs/>
                <w:iCs/>
                <w:sz w:val="22"/>
                <w:szCs w:val="22"/>
              </w:rPr>
              <w:t>122</w:t>
            </w:r>
          </w:p>
        </w:tc>
        <w:tc>
          <w:tcPr>
            <w:tcW w:w="2670" w:type="dxa"/>
            <w:gridSpan w:val="3"/>
            <w:tcBorders>
              <w:top w:val="single" w:sz="4" w:space="0" w:color="auto"/>
              <w:left w:val="single" w:sz="4" w:space="0" w:color="auto"/>
              <w:bottom w:val="single" w:sz="4" w:space="0" w:color="auto"/>
            </w:tcBorders>
          </w:tcPr>
          <w:p w:rsidR="00B827DD" w:rsidRPr="00D31900" w:rsidRDefault="00B827DD" w:rsidP="00D31900">
            <w:pPr>
              <w:pStyle w:val="a8"/>
              <w:snapToGrid w:val="0"/>
              <w:jc w:val="both"/>
              <w:rPr>
                <w:bCs/>
                <w:iCs/>
                <w:sz w:val="22"/>
                <w:szCs w:val="22"/>
              </w:rPr>
            </w:pPr>
            <w:r w:rsidRPr="00D31900">
              <w:rPr>
                <w:bCs/>
                <w:iCs/>
                <w:sz w:val="22"/>
                <w:szCs w:val="22"/>
              </w:rPr>
              <w:t>7</w:t>
            </w:r>
          </w:p>
        </w:tc>
        <w:tc>
          <w:tcPr>
            <w:tcW w:w="2328" w:type="dxa"/>
            <w:gridSpan w:val="2"/>
            <w:tcBorders>
              <w:top w:val="single" w:sz="4" w:space="0" w:color="auto"/>
              <w:left w:val="single" w:sz="4" w:space="0" w:color="auto"/>
              <w:bottom w:val="single" w:sz="4" w:space="0" w:color="auto"/>
            </w:tcBorders>
          </w:tcPr>
          <w:p w:rsidR="00B827DD" w:rsidRPr="00D31900" w:rsidRDefault="00B827DD" w:rsidP="00D31900">
            <w:pPr>
              <w:pStyle w:val="a8"/>
              <w:snapToGrid w:val="0"/>
              <w:jc w:val="both"/>
              <w:rPr>
                <w:bCs/>
                <w:iCs/>
                <w:sz w:val="22"/>
                <w:szCs w:val="22"/>
              </w:rPr>
            </w:pPr>
            <w:r w:rsidRPr="00D31900">
              <w:rPr>
                <w:bCs/>
                <w:iCs/>
                <w:sz w:val="22"/>
                <w:szCs w:val="22"/>
              </w:rPr>
              <w:t>129</w:t>
            </w:r>
          </w:p>
        </w:tc>
        <w:tc>
          <w:tcPr>
            <w:tcW w:w="250" w:type="dxa"/>
            <w:vMerge/>
            <w:tcBorders>
              <w:left w:val="single" w:sz="1" w:space="0" w:color="000000"/>
            </w:tcBorders>
          </w:tcPr>
          <w:p w:rsidR="00B827DD" w:rsidRPr="00D31900" w:rsidRDefault="00B827DD" w:rsidP="00D31900">
            <w:pPr>
              <w:pStyle w:val="a8"/>
              <w:snapToGrid w:val="0"/>
              <w:jc w:val="both"/>
              <w:rPr>
                <w:b/>
                <w:bCs/>
                <w:i/>
                <w:iCs/>
                <w:sz w:val="22"/>
                <w:szCs w:val="22"/>
              </w:rPr>
            </w:pPr>
          </w:p>
        </w:tc>
      </w:tr>
      <w:tr w:rsidR="00B827DD" w:rsidRPr="00D31900" w:rsidTr="005B7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50" w:type="dxa"/>
          <w:trHeight w:val="885"/>
        </w:trPr>
        <w:tc>
          <w:tcPr>
            <w:tcW w:w="2175" w:type="dxa"/>
          </w:tcPr>
          <w:p w:rsidR="00B827DD" w:rsidRPr="00D31900" w:rsidRDefault="00B827DD" w:rsidP="00D31900">
            <w:pPr>
              <w:spacing w:after="0" w:line="240" w:lineRule="auto"/>
              <w:jc w:val="both"/>
              <w:rPr>
                <w:rFonts w:ascii="Times New Roman" w:hAnsi="Times New Roman" w:cs="Times New Roman"/>
                <w:b/>
              </w:rPr>
            </w:pPr>
            <w:r w:rsidRPr="00D31900">
              <w:rPr>
                <w:rFonts w:ascii="Times New Roman" w:hAnsi="Times New Roman" w:cs="Times New Roman"/>
                <w:b/>
              </w:rPr>
              <w:t>5. Размещено всего:</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 </w:t>
            </w:r>
          </w:p>
          <w:p w:rsidR="00B827DD" w:rsidRPr="00D31900" w:rsidRDefault="00B827DD" w:rsidP="00D31900">
            <w:pPr>
              <w:spacing w:after="0" w:line="240" w:lineRule="auto"/>
              <w:jc w:val="both"/>
              <w:rPr>
                <w:rFonts w:ascii="Times New Roman" w:hAnsi="Times New Roman" w:cs="Times New Roman"/>
              </w:rPr>
            </w:pPr>
          </w:p>
        </w:tc>
        <w:tc>
          <w:tcPr>
            <w:tcW w:w="7554" w:type="dxa"/>
            <w:gridSpan w:val="8"/>
          </w:tcPr>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169756,03</w:t>
            </w:r>
          </w:p>
        </w:tc>
      </w:tr>
    </w:tbl>
    <w:p w:rsidR="00B827DD" w:rsidRPr="00D31900" w:rsidRDefault="00B827DD" w:rsidP="00D31900">
      <w:pPr>
        <w:spacing w:after="0" w:line="240" w:lineRule="auto"/>
        <w:ind w:firstLine="708"/>
        <w:jc w:val="both"/>
        <w:rPr>
          <w:rFonts w:ascii="Times New Roman" w:hAnsi="Times New Roman" w:cs="Times New Roman"/>
        </w:rPr>
      </w:pPr>
    </w:p>
    <w:p w:rsidR="001C0AF5" w:rsidRDefault="001C0AF5" w:rsidP="00D31900">
      <w:pPr>
        <w:spacing w:after="0" w:line="240" w:lineRule="auto"/>
        <w:ind w:firstLine="708"/>
        <w:jc w:val="both"/>
        <w:rPr>
          <w:rFonts w:ascii="Times New Roman" w:hAnsi="Times New Roman" w:cs="Times New Roman"/>
          <w:b/>
        </w:rPr>
      </w:pPr>
    </w:p>
    <w:p w:rsidR="00B827DD" w:rsidRDefault="00B827DD" w:rsidP="00D31900">
      <w:pPr>
        <w:spacing w:after="0" w:line="240" w:lineRule="auto"/>
        <w:ind w:firstLine="708"/>
        <w:jc w:val="both"/>
        <w:rPr>
          <w:rFonts w:ascii="Times New Roman" w:hAnsi="Times New Roman" w:cs="Times New Roman"/>
          <w:b/>
        </w:rPr>
      </w:pPr>
      <w:r w:rsidRPr="00D31900">
        <w:rPr>
          <w:rFonts w:ascii="Times New Roman" w:hAnsi="Times New Roman" w:cs="Times New Roman"/>
          <w:b/>
        </w:rPr>
        <w:lastRenderedPageBreak/>
        <w:t>10. Отдел ТЭР, ЖКХ и строительства</w:t>
      </w:r>
    </w:p>
    <w:p w:rsidR="007A7C9A" w:rsidRPr="00D31900" w:rsidRDefault="007A7C9A" w:rsidP="00D31900">
      <w:pPr>
        <w:spacing w:after="0" w:line="240" w:lineRule="auto"/>
        <w:ind w:firstLine="708"/>
        <w:jc w:val="both"/>
        <w:rPr>
          <w:rFonts w:ascii="Times New Roman" w:hAnsi="Times New Roman" w:cs="Times New Roman"/>
          <w:b/>
        </w:rPr>
      </w:pPr>
    </w:p>
    <w:tbl>
      <w:tblPr>
        <w:tblW w:w="10332" w:type="dxa"/>
        <w:tblInd w:w="-683" w:type="dxa"/>
        <w:tblLayout w:type="fixed"/>
        <w:tblCellMar>
          <w:left w:w="10" w:type="dxa"/>
          <w:right w:w="10" w:type="dxa"/>
        </w:tblCellMar>
        <w:tblLook w:val="0000"/>
      </w:tblPr>
      <w:tblGrid>
        <w:gridCol w:w="546"/>
        <w:gridCol w:w="4400"/>
        <w:gridCol w:w="1984"/>
        <w:gridCol w:w="3402"/>
      </w:tblGrid>
      <w:tr w:rsidR="00B827DD" w:rsidRPr="00D31900" w:rsidTr="00B827DD">
        <w:tc>
          <w:tcPr>
            <w:tcW w:w="546" w:type="dxa"/>
            <w:tcBorders>
              <w:top w:val="single" w:sz="1" w:space="0" w:color="000000"/>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 п/п</w:t>
            </w:r>
          </w:p>
        </w:tc>
        <w:tc>
          <w:tcPr>
            <w:tcW w:w="4400" w:type="dxa"/>
            <w:tcBorders>
              <w:top w:val="single" w:sz="1" w:space="0" w:color="000000"/>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Наименование раздела</w:t>
            </w:r>
          </w:p>
        </w:tc>
        <w:tc>
          <w:tcPr>
            <w:tcW w:w="1984" w:type="dxa"/>
            <w:tcBorders>
              <w:top w:val="single" w:sz="1" w:space="0" w:color="000000"/>
              <w:left w:val="single" w:sz="1" w:space="0" w:color="000000"/>
              <w:bottom w:val="single" w:sz="1" w:space="0" w:color="000000"/>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Единица измерения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bCs/>
                <w:sz w:val="22"/>
                <w:szCs w:val="22"/>
              </w:rPr>
              <w:t>2017 год</w:t>
            </w:r>
          </w:p>
        </w:tc>
      </w:tr>
      <w:tr w:rsidR="00B827DD" w:rsidRPr="00D31900" w:rsidTr="00B827DD">
        <w:tc>
          <w:tcPr>
            <w:tcW w:w="546"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p>
        </w:tc>
        <w:tc>
          <w:tcPr>
            <w:tcW w:w="4400"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lang w:val="ru-RU"/>
              </w:rPr>
            </w:pPr>
            <w:r w:rsidRPr="00D31900">
              <w:rPr>
                <w:rFonts w:cs="Times New Roman"/>
                <w:sz w:val="22"/>
                <w:szCs w:val="22"/>
                <w:lang w:val="ru-RU"/>
              </w:rPr>
              <w:t>Освоено денежных средств всего по району</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в том числе по отраслям:</w:t>
            </w:r>
          </w:p>
        </w:tc>
        <w:tc>
          <w:tcPr>
            <w:tcW w:w="1984" w:type="dxa"/>
            <w:tcBorders>
              <w:left w:val="single" w:sz="1" w:space="0" w:color="000000"/>
              <w:bottom w:val="single" w:sz="1" w:space="0" w:color="000000"/>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lang w:val="ru-RU"/>
              </w:rPr>
            </w:pPr>
          </w:p>
          <w:p w:rsidR="00B827DD" w:rsidRPr="00D31900" w:rsidRDefault="00B827DD" w:rsidP="00D31900">
            <w:pPr>
              <w:pStyle w:val="TableContents"/>
              <w:jc w:val="both"/>
              <w:rPr>
                <w:rFonts w:cs="Times New Roman"/>
                <w:sz w:val="22"/>
                <w:szCs w:val="22"/>
              </w:rPr>
            </w:pPr>
            <w:r w:rsidRPr="00D31900">
              <w:rPr>
                <w:rFonts w:cs="Times New Roman"/>
                <w:sz w:val="22"/>
                <w:szCs w:val="22"/>
              </w:rPr>
              <w:t>тыс. рублей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27DD" w:rsidRPr="00D31900" w:rsidRDefault="00B827DD" w:rsidP="00D31900">
            <w:pPr>
              <w:spacing w:after="0" w:line="240" w:lineRule="auto"/>
              <w:jc w:val="both"/>
              <w:rPr>
                <w:rFonts w:ascii="Times New Roman" w:hAnsi="Times New Roman" w:cs="Times New Roman"/>
                <w:b/>
              </w:rPr>
            </w:pPr>
          </w:p>
          <w:p w:rsidR="00B827DD" w:rsidRPr="00D31900" w:rsidRDefault="00B827DD" w:rsidP="00D31900">
            <w:pPr>
              <w:spacing w:after="0" w:line="240" w:lineRule="auto"/>
              <w:jc w:val="both"/>
              <w:rPr>
                <w:rFonts w:ascii="Times New Roman" w:hAnsi="Times New Roman" w:cs="Times New Roman"/>
                <w:b/>
              </w:rPr>
            </w:pPr>
            <w:r w:rsidRPr="00D31900">
              <w:rPr>
                <w:rFonts w:ascii="Times New Roman" w:hAnsi="Times New Roman" w:cs="Times New Roman"/>
                <w:b/>
              </w:rPr>
              <w:t>529046,48</w:t>
            </w:r>
          </w:p>
        </w:tc>
      </w:tr>
      <w:tr w:rsidR="00B827DD" w:rsidRPr="00D31900" w:rsidTr="00B827DD">
        <w:tc>
          <w:tcPr>
            <w:tcW w:w="546"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I</w:t>
            </w:r>
          </w:p>
        </w:tc>
        <w:tc>
          <w:tcPr>
            <w:tcW w:w="4400"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lang w:val="ru-RU"/>
              </w:rPr>
            </w:pPr>
            <w:r w:rsidRPr="00D31900">
              <w:rPr>
                <w:rFonts w:cs="Times New Roman"/>
                <w:sz w:val="22"/>
                <w:szCs w:val="22"/>
                <w:lang w:val="ru-RU"/>
              </w:rPr>
              <w:t>Жилищное строительство:</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освоено денежных средств</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введены в эксплуатацию</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в том числе индивидуальное</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приобретено жилых помещений</w:t>
            </w:r>
          </w:p>
        </w:tc>
        <w:tc>
          <w:tcPr>
            <w:tcW w:w="1984" w:type="dxa"/>
            <w:tcBorders>
              <w:left w:val="single" w:sz="1" w:space="0" w:color="000000"/>
              <w:bottom w:val="single" w:sz="1" w:space="0" w:color="000000"/>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lang w:val="ru-RU"/>
              </w:rPr>
            </w:pP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eastAsia="Times New Roman" w:cs="Times New Roman"/>
                <w:sz w:val="22"/>
                <w:szCs w:val="22"/>
                <w:vertAlign w:val="superscript"/>
                <w:lang w:val="ru-RU"/>
              </w:rPr>
            </w:pPr>
            <w:r w:rsidRPr="00D31900">
              <w:rPr>
                <w:rFonts w:cs="Times New Roman"/>
                <w:sz w:val="22"/>
                <w:szCs w:val="22"/>
                <w:lang w:val="ru-RU"/>
              </w:rPr>
              <w:t>шт/</w:t>
            </w:r>
            <w:r w:rsidRPr="00D31900">
              <w:rPr>
                <w:rFonts w:eastAsia="Times New Roman" w:cs="Times New Roman"/>
                <w:sz w:val="22"/>
                <w:szCs w:val="22"/>
                <w:lang w:val="ru-RU"/>
              </w:rPr>
              <w:t>м</w:t>
            </w:r>
            <w:r w:rsidRPr="00D31900">
              <w:rPr>
                <w:rFonts w:eastAsia="Times New Roman" w:cs="Times New Roman"/>
                <w:sz w:val="22"/>
                <w:szCs w:val="22"/>
                <w:vertAlign w:val="superscript"/>
                <w:lang w:val="ru-RU"/>
              </w:rPr>
              <w:t>2</w:t>
            </w:r>
          </w:p>
          <w:p w:rsidR="00B827DD" w:rsidRPr="00D31900" w:rsidRDefault="00B827DD" w:rsidP="00D31900">
            <w:pPr>
              <w:pStyle w:val="TableContents"/>
              <w:jc w:val="both"/>
              <w:rPr>
                <w:rFonts w:eastAsia="Times New Roman" w:cs="Times New Roman"/>
                <w:sz w:val="22"/>
                <w:szCs w:val="22"/>
                <w:vertAlign w:val="superscript"/>
                <w:lang w:val="ru-RU"/>
              </w:rPr>
            </w:pPr>
            <w:r w:rsidRPr="00D31900">
              <w:rPr>
                <w:rFonts w:eastAsia="Times New Roman" w:cs="Times New Roman"/>
                <w:sz w:val="22"/>
                <w:szCs w:val="22"/>
                <w:lang w:val="ru-RU"/>
              </w:rPr>
              <w:t>шт/м</w:t>
            </w:r>
            <w:r w:rsidRPr="00D31900">
              <w:rPr>
                <w:rFonts w:eastAsia="Times New Roman" w:cs="Times New Roman"/>
                <w:sz w:val="22"/>
                <w:szCs w:val="22"/>
                <w:vertAlign w:val="superscript"/>
                <w:lang w:val="ru-RU"/>
              </w:rPr>
              <w:t>2</w:t>
            </w:r>
          </w:p>
          <w:p w:rsidR="00B827DD" w:rsidRPr="00D31900" w:rsidRDefault="00B827DD" w:rsidP="00D31900">
            <w:pPr>
              <w:pStyle w:val="TableContents"/>
              <w:jc w:val="both"/>
              <w:rPr>
                <w:rFonts w:eastAsia="Times New Roman" w:cs="Times New Roman"/>
                <w:sz w:val="22"/>
                <w:szCs w:val="22"/>
                <w:vertAlign w:val="superscript"/>
              </w:rPr>
            </w:pPr>
            <w:r w:rsidRPr="00D31900">
              <w:rPr>
                <w:rFonts w:eastAsia="Times New Roman" w:cs="Times New Roman"/>
                <w:sz w:val="22"/>
                <w:szCs w:val="22"/>
              </w:rPr>
              <w:t>шт/м</w:t>
            </w:r>
            <w:r w:rsidRPr="00D31900">
              <w:rPr>
                <w:rFonts w:eastAsia="Times New Roman" w:cs="Times New Roman"/>
                <w:sz w:val="22"/>
                <w:szCs w:val="22"/>
                <w:vertAlign w:val="superscript"/>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rPr>
            </w:pPr>
          </w:p>
          <w:p w:rsidR="00B827DD" w:rsidRPr="00D31900" w:rsidRDefault="00B827DD" w:rsidP="00D31900">
            <w:pPr>
              <w:spacing w:after="0" w:line="240" w:lineRule="auto"/>
              <w:jc w:val="both"/>
              <w:rPr>
                <w:rFonts w:ascii="Times New Roman" w:hAnsi="Times New Roman" w:cs="Times New Roman"/>
                <w:b/>
              </w:rPr>
            </w:pPr>
            <w:r w:rsidRPr="00D31900">
              <w:rPr>
                <w:rFonts w:ascii="Times New Roman" w:hAnsi="Times New Roman" w:cs="Times New Roman"/>
                <w:b/>
              </w:rPr>
              <w:t>470695,0</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185/20465</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185/20465</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10/772,36</w:t>
            </w:r>
          </w:p>
        </w:tc>
      </w:tr>
      <w:tr w:rsidR="00B827DD" w:rsidRPr="00D31900" w:rsidTr="00B827DD">
        <w:tc>
          <w:tcPr>
            <w:tcW w:w="546"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II</w:t>
            </w:r>
          </w:p>
        </w:tc>
        <w:tc>
          <w:tcPr>
            <w:tcW w:w="4400"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lang w:val="ru-RU"/>
              </w:rPr>
            </w:pPr>
            <w:r w:rsidRPr="00D31900">
              <w:rPr>
                <w:rFonts w:cs="Times New Roman"/>
                <w:sz w:val="22"/>
                <w:szCs w:val="22"/>
                <w:lang w:val="ru-RU"/>
              </w:rPr>
              <w:t>Газификация:</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выполнено СМР всего</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строительство газопровода</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газификация квартир</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переведено котельных на газ</w:t>
            </w:r>
          </w:p>
        </w:tc>
        <w:tc>
          <w:tcPr>
            <w:tcW w:w="1984" w:type="dxa"/>
            <w:tcBorders>
              <w:left w:val="single" w:sz="1" w:space="0" w:color="000000"/>
              <w:bottom w:val="single" w:sz="1" w:space="0" w:color="000000"/>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lang w:val="ru-RU"/>
              </w:rPr>
            </w:pP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км.</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шт.</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шт.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27DD" w:rsidRPr="00D31900" w:rsidRDefault="00B827DD" w:rsidP="00D31900">
            <w:pPr>
              <w:tabs>
                <w:tab w:val="left" w:pos="1350"/>
              </w:tabs>
              <w:spacing w:after="0" w:line="240" w:lineRule="auto"/>
              <w:jc w:val="both"/>
              <w:rPr>
                <w:rFonts w:ascii="Times New Roman" w:hAnsi="Times New Roman" w:cs="Times New Roman"/>
                <w:b/>
              </w:rPr>
            </w:pPr>
            <w:r w:rsidRPr="00D31900">
              <w:rPr>
                <w:rFonts w:ascii="Times New Roman" w:hAnsi="Times New Roman" w:cs="Times New Roman"/>
                <w:b/>
              </w:rPr>
              <w:t>-</w:t>
            </w:r>
          </w:p>
          <w:p w:rsidR="00B827DD" w:rsidRPr="00D31900" w:rsidRDefault="00B827DD" w:rsidP="00D31900">
            <w:pPr>
              <w:tabs>
                <w:tab w:val="left" w:pos="1350"/>
              </w:tabs>
              <w:spacing w:after="0" w:line="240" w:lineRule="auto"/>
              <w:jc w:val="both"/>
              <w:rPr>
                <w:rFonts w:ascii="Times New Roman" w:hAnsi="Times New Roman" w:cs="Times New Roman"/>
                <w:b/>
              </w:rPr>
            </w:pPr>
            <w:r w:rsidRPr="00D31900">
              <w:rPr>
                <w:rFonts w:ascii="Times New Roman" w:hAnsi="Times New Roman" w:cs="Times New Roman"/>
                <w:b/>
              </w:rPr>
              <w:t>-</w:t>
            </w:r>
          </w:p>
          <w:p w:rsidR="00B827DD" w:rsidRPr="00D31900" w:rsidRDefault="00B827DD" w:rsidP="00D31900">
            <w:pPr>
              <w:tabs>
                <w:tab w:val="left" w:pos="1350"/>
              </w:tabs>
              <w:spacing w:after="0" w:line="240" w:lineRule="auto"/>
              <w:jc w:val="both"/>
              <w:rPr>
                <w:rFonts w:ascii="Times New Roman" w:hAnsi="Times New Roman" w:cs="Times New Roman"/>
                <w:b/>
              </w:rPr>
            </w:pPr>
            <w:r w:rsidRPr="00D31900">
              <w:rPr>
                <w:rFonts w:ascii="Times New Roman" w:hAnsi="Times New Roman" w:cs="Times New Roman"/>
                <w:b/>
              </w:rPr>
              <w:t>25</w:t>
            </w:r>
          </w:p>
          <w:p w:rsidR="00B827DD" w:rsidRPr="00D31900" w:rsidRDefault="00B827DD" w:rsidP="00D31900">
            <w:pPr>
              <w:tabs>
                <w:tab w:val="left" w:pos="1350"/>
              </w:tabs>
              <w:spacing w:after="0" w:line="240" w:lineRule="auto"/>
              <w:jc w:val="both"/>
              <w:rPr>
                <w:rFonts w:ascii="Times New Roman" w:hAnsi="Times New Roman" w:cs="Times New Roman"/>
                <w:b/>
              </w:rPr>
            </w:pPr>
            <w:r w:rsidRPr="00D31900">
              <w:rPr>
                <w:rFonts w:ascii="Times New Roman" w:hAnsi="Times New Roman" w:cs="Times New Roman"/>
                <w:b/>
              </w:rPr>
              <w:t>-</w:t>
            </w:r>
          </w:p>
        </w:tc>
      </w:tr>
      <w:tr w:rsidR="00B827DD" w:rsidRPr="00D31900" w:rsidTr="00B827DD">
        <w:trPr>
          <w:trHeight w:val="1697"/>
        </w:trPr>
        <w:tc>
          <w:tcPr>
            <w:tcW w:w="546"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III</w:t>
            </w:r>
          </w:p>
        </w:tc>
        <w:tc>
          <w:tcPr>
            <w:tcW w:w="4400"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lang w:val="ru-RU"/>
              </w:rPr>
            </w:pPr>
            <w:r w:rsidRPr="00D31900">
              <w:rPr>
                <w:rFonts w:cs="Times New Roman"/>
                <w:sz w:val="22"/>
                <w:szCs w:val="22"/>
                <w:lang w:val="ru-RU"/>
              </w:rPr>
              <w:t>Ремонт объектов социально-культурного быта:</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xml:space="preserve">  Елховоозернская СШ</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xml:space="preserve">  Верхнетимерсянская СШ</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xml:space="preserve">  Кундюковская СШ </w:t>
            </w:r>
          </w:p>
          <w:p w:rsidR="00B827DD" w:rsidRPr="00D31900" w:rsidRDefault="00B827DD" w:rsidP="00D31900">
            <w:pPr>
              <w:pStyle w:val="TableContents"/>
              <w:jc w:val="both"/>
              <w:rPr>
                <w:rFonts w:cs="Times New Roman"/>
                <w:sz w:val="22"/>
                <w:szCs w:val="22"/>
              </w:rPr>
            </w:pPr>
            <w:r w:rsidRPr="00D31900">
              <w:rPr>
                <w:rFonts w:cs="Times New Roman"/>
                <w:sz w:val="22"/>
                <w:szCs w:val="22"/>
                <w:lang w:val="ru-RU"/>
              </w:rPr>
              <w:t xml:space="preserve">  </w:t>
            </w:r>
            <w:r w:rsidRPr="00D31900">
              <w:rPr>
                <w:rFonts w:cs="Times New Roman"/>
                <w:sz w:val="22"/>
                <w:szCs w:val="22"/>
              </w:rPr>
              <w:t>Большенагаткинская СШ</w:t>
            </w:r>
          </w:p>
          <w:p w:rsidR="00B827DD" w:rsidRPr="00D31900" w:rsidRDefault="00B827DD" w:rsidP="00D31900">
            <w:pPr>
              <w:pStyle w:val="TableContents"/>
              <w:jc w:val="both"/>
              <w:rPr>
                <w:rFonts w:cs="Times New Roman"/>
                <w:sz w:val="22"/>
                <w:szCs w:val="22"/>
              </w:rPr>
            </w:pPr>
            <w:r w:rsidRPr="00D31900">
              <w:rPr>
                <w:rFonts w:cs="Times New Roman"/>
                <w:sz w:val="22"/>
                <w:szCs w:val="22"/>
              </w:rPr>
              <w:t xml:space="preserve">  Красновосходская СШ</w:t>
            </w:r>
          </w:p>
        </w:tc>
        <w:tc>
          <w:tcPr>
            <w:tcW w:w="1984" w:type="dxa"/>
            <w:tcBorders>
              <w:left w:val="single" w:sz="1" w:space="0" w:color="000000"/>
              <w:bottom w:val="single" w:sz="1" w:space="0" w:color="000000"/>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lang w:val="ru-RU"/>
              </w:rPr>
            </w:pP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27DD" w:rsidRPr="00D31900" w:rsidRDefault="00B827DD" w:rsidP="00D31900">
            <w:pPr>
              <w:pStyle w:val="TableContents"/>
              <w:snapToGrid w:val="0"/>
              <w:jc w:val="both"/>
              <w:rPr>
                <w:rFonts w:cs="Times New Roman"/>
                <w:b/>
                <w:sz w:val="22"/>
                <w:szCs w:val="22"/>
                <w:lang w:val="ru-RU"/>
              </w:rPr>
            </w:pPr>
          </w:p>
          <w:p w:rsidR="00B827DD" w:rsidRPr="00D31900" w:rsidRDefault="00B827DD" w:rsidP="00D31900">
            <w:pPr>
              <w:pStyle w:val="TableContents"/>
              <w:snapToGrid w:val="0"/>
              <w:jc w:val="both"/>
              <w:rPr>
                <w:rFonts w:cs="Times New Roman"/>
                <w:b/>
                <w:sz w:val="22"/>
                <w:szCs w:val="22"/>
              </w:rPr>
            </w:pPr>
            <w:r w:rsidRPr="00D31900">
              <w:rPr>
                <w:rFonts w:cs="Times New Roman"/>
                <w:b/>
                <w:sz w:val="22"/>
                <w:szCs w:val="22"/>
              </w:rPr>
              <w:t>8577,26</w:t>
            </w:r>
          </w:p>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2066,7</w:t>
            </w:r>
          </w:p>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1876,86</w:t>
            </w:r>
          </w:p>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1489,1</w:t>
            </w:r>
          </w:p>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3089,4</w:t>
            </w:r>
          </w:p>
          <w:p w:rsidR="00B827DD" w:rsidRPr="00D31900" w:rsidRDefault="00B827DD" w:rsidP="00D31900">
            <w:pPr>
              <w:pStyle w:val="TableContents"/>
              <w:snapToGrid w:val="0"/>
              <w:jc w:val="both"/>
              <w:rPr>
                <w:rFonts w:cs="Times New Roman"/>
                <w:b/>
                <w:sz w:val="22"/>
                <w:szCs w:val="22"/>
              </w:rPr>
            </w:pPr>
            <w:r w:rsidRPr="00D31900">
              <w:rPr>
                <w:rFonts w:cs="Times New Roman"/>
                <w:sz w:val="22"/>
                <w:szCs w:val="22"/>
              </w:rPr>
              <w:t>55,2</w:t>
            </w:r>
          </w:p>
        </w:tc>
      </w:tr>
      <w:tr w:rsidR="00B827DD" w:rsidRPr="00D31900" w:rsidTr="00B827DD">
        <w:trPr>
          <w:trHeight w:val="2122"/>
        </w:trPr>
        <w:tc>
          <w:tcPr>
            <w:tcW w:w="546"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IV</w:t>
            </w:r>
          </w:p>
        </w:tc>
        <w:tc>
          <w:tcPr>
            <w:tcW w:w="4400"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lang w:val="ru-RU"/>
              </w:rPr>
            </w:pPr>
            <w:r w:rsidRPr="00D31900">
              <w:rPr>
                <w:rFonts w:cs="Times New Roman"/>
                <w:sz w:val="22"/>
                <w:szCs w:val="22"/>
                <w:lang w:val="ru-RU"/>
              </w:rPr>
              <w:t xml:space="preserve"> Выполненный объем СМР предприятиями ЖКХ, всего:</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xml:space="preserve">- </w:t>
            </w:r>
            <w:r w:rsidRPr="00D31900">
              <w:rPr>
                <w:rFonts w:cs="Times New Roman"/>
                <w:b/>
                <w:sz w:val="22"/>
                <w:szCs w:val="22"/>
                <w:lang w:val="ru-RU"/>
              </w:rPr>
              <w:t>ООО «Уют»</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ООО «Успех»</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ООО «Цильнинская ДУК»</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ООО «Тепловод»</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МУП «УК ЖКХ»</w:t>
            </w:r>
          </w:p>
        </w:tc>
        <w:tc>
          <w:tcPr>
            <w:tcW w:w="1984" w:type="dxa"/>
            <w:tcBorders>
              <w:left w:val="single" w:sz="1" w:space="0" w:color="000000"/>
              <w:bottom w:val="single" w:sz="1" w:space="0" w:color="000000"/>
              <w:right w:val="single" w:sz="4" w:space="0" w:color="auto"/>
            </w:tcBorders>
            <w:shd w:val="clear" w:color="auto" w:fill="auto"/>
          </w:tcPr>
          <w:p w:rsidR="00B827DD" w:rsidRPr="00D31900" w:rsidRDefault="00B827DD" w:rsidP="00D31900">
            <w:pPr>
              <w:pStyle w:val="TableContents"/>
              <w:jc w:val="both"/>
              <w:rPr>
                <w:rFonts w:cs="Times New Roman"/>
                <w:sz w:val="22"/>
                <w:szCs w:val="22"/>
                <w:lang w:val="ru-RU"/>
              </w:rPr>
            </w:pP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                            1937,2</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954,8</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152,0</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324,0</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251,49</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254,91</w:t>
            </w:r>
          </w:p>
        </w:tc>
      </w:tr>
      <w:tr w:rsidR="00B827DD" w:rsidRPr="00D31900" w:rsidTr="00B827DD">
        <w:tc>
          <w:tcPr>
            <w:tcW w:w="546"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V</w:t>
            </w:r>
          </w:p>
        </w:tc>
        <w:tc>
          <w:tcPr>
            <w:tcW w:w="4400"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lang w:val="ru-RU"/>
              </w:rPr>
            </w:pPr>
            <w:r w:rsidRPr="00D31900">
              <w:rPr>
                <w:rFonts w:cs="Times New Roman"/>
                <w:sz w:val="22"/>
                <w:szCs w:val="22"/>
                <w:lang w:val="ru-RU"/>
              </w:rPr>
              <w:t>Уличное освещение:</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освоено всего средств</w:t>
            </w:r>
          </w:p>
        </w:tc>
        <w:tc>
          <w:tcPr>
            <w:tcW w:w="1984" w:type="dxa"/>
            <w:tcBorders>
              <w:left w:val="single" w:sz="1" w:space="0" w:color="000000"/>
              <w:bottom w:val="single" w:sz="1" w:space="0" w:color="000000"/>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lang w:val="ru-RU"/>
              </w:rPr>
            </w:pPr>
          </w:p>
          <w:p w:rsidR="00B827DD" w:rsidRPr="00D31900" w:rsidRDefault="00B827DD" w:rsidP="00D31900">
            <w:pPr>
              <w:pStyle w:val="TableContents"/>
              <w:jc w:val="both"/>
              <w:rPr>
                <w:rFonts w:cs="Times New Roman"/>
                <w:sz w:val="22"/>
                <w:szCs w:val="22"/>
              </w:rPr>
            </w:pPr>
            <w:r w:rsidRPr="00D31900">
              <w:rPr>
                <w:rFonts w:cs="Times New Roman"/>
                <w:sz w:val="22"/>
                <w:szCs w:val="22"/>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27DD" w:rsidRPr="00D31900" w:rsidRDefault="00B827DD" w:rsidP="00D31900">
            <w:pPr>
              <w:pStyle w:val="TableContents"/>
              <w:snapToGrid w:val="0"/>
              <w:jc w:val="both"/>
              <w:rPr>
                <w:rFonts w:cs="Times New Roman"/>
                <w:b/>
                <w:sz w:val="22"/>
                <w:szCs w:val="22"/>
              </w:rPr>
            </w:pPr>
            <w:r w:rsidRPr="00D31900">
              <w:rPr>
                <w:rFonts w:cs="Times New Roman"/>
                <w:b/>
                <w:bCs/>
                <w:sz w:val="22"/>
                <w:szCs w:val="22"/>
              </w:rPr>
              <w:t>1187,65</w:t>
            </w:r>
          </w:p>
        </w:tc>
      </w:tr>
      <w:tr w:rsidR="00B827DD" w:rsidRPr="00D31900" w:rsidTr="00B827DD">
        <w:trPr>
          <w:trHeight w:val="1368"/>
        </w:trPr>
        <w:tc>
          <w:tcPr>
            <w:tcW w:w="546"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VI</w:t>
            </w:r>
          </w:p>
        </w:tc>
        <w:tc>
          <w:tcPr>
            <w:tcW w:w="4400"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lang w:val="ru-RU"/>
              </w:rPr>
            </w:pPr>
            <w:r w:rsidRPr="00D31900">
              <w:rPr>
                <w:rFonts w:cs="Times New Roman"/>
                <w:sz w:val="22"/>
                <w:szCs w:val="22"/>
                <w:lang w:val="ru-RU"/>
              </w:rPr>
              <w:t>Энергетика (ремонт сетей),</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освоено всего средств:</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в том числе:</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 ОАО «УСК»</w:t>
            </w:r>
          </w:p>
          <w:p w:rsidR="00B827DD" w:rsidRPr="00D31900" w:rsidRDefault="00B827DD" w:rsidP="00D31900">
            <w:pPr>
              <w:pStyle w:val="TableContents"/>
              <w:jc w:val="both"/>
              <w:rPr>
                <w:rFonts w:cs="Times New Roman"/>
                <w:sz w:val="22"/>
                <w:szCs w:val="22"/>
              </w:rPr>
            </w:pPr>
            <w:r w:rsidRPr="00D31900">
              <w:rPr>
                <w:rFonts w:cs="Times New Roman"/>
                <w:sz w:val="22"/>
                <w:szCs w:val="22"/>
              </w:rPr>
              <w:t>- ОАО «МРСК-Волги»</w:t>
            </w:r>
          </w:p>
        </w:tc>
        <w:tc>
          <w:tcPr>
            <w:tcW w:w="1984" w:type="dxa"/>
            <w:tcBorders>
              <w:left w:val="single" w:sz="1" w:space="0" w:color="000000"/>
              <w:bottom w:val="single" w:sz="1" w:space="0" w:color="000000"/>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lang w:val="ru-RU"/>
              </w:rPr>
            </w:pP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cs="Times New Roman"/>
                <w:sz w:val="22"/>
                <w:szCs w:val="22"/>
                <w:lang w:val="ru-RU"/>
              </w:rPr>
            </w:pP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27DD" w:rsidRPr="00D31900" w:rsidRDefault="00B827DD" w:rsidP="00D31900">
            <w:pPr>
              <w:tabs>
                <w:tab w:val="left" w:pos="1410"/>
              </w:tabs>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b/>
              </w:rPr>
            </w:pPr>
            <w:r w:rsidRPr="00D31900">
              <w:rPr>
                <w:rFonts w:ascii="Times New Roman" w:hAnsi="Times New Roman" w:cs="Times New Roman"/>
                <w:b/>
              </w:rPr>
              <w:t>1235,0</w:t>
            </w:r>
          </w:p>
          <w:p w:rsidR="00B827DD" w:rsidRPr="00D31900" w:rsidRDefault="00B827DD" w:rsidP="00D31900">
            <w:pPr>
              <w:spacing w:after="0" w:line="240" w:lineRule="auto"/>
              <w:jc w:val="both"/>
              <w:rPr>
                <w:rFonts w:ascii="Times New Roman" w:hAnsi="Times New Roman" w:cs="Times New Roman"/>
              </w:rPr>
            </w:pP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370,5</w:t>
            </w:r>
          </w:p>
          <w:p w:rsidR="00B827DD" w:rsidRPr="00D31900" w:rsidRDefault="00B827DD" w:rsidP="00D31900">
            <w:pPr>
              <w:spacing w:after="0" w:line="240" w:lineRule="auto"/>
              <w:jc w:val="both"/>
              <w:rPr>
                <w:rFonts w:ascii="Times New Roman" w:hAnsi="Times New Roman" w:cs="Times New Roman"/>
              </w:rPr>
            </w:pPr>
            <w:r w:rsidRPr="00D31900">
              <w:rPr>
                <w:rFonts w:ascii="Times New Roman" w:hAnsi="Times New Roman" w:cs="Times New Roman"/>
              </w:rPr>
              <w:t>864,5</w:t>
            </w:r>
          </w:p>
        </w:tc>
      </w:tr>
      <w:tr w:rsidR="00B827DD" w:rsidRPr="00D31900" w:rsidTr="00B827DD">
        <w:tc>
          <w:tcPr>
            <w:tcW w:w="546"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VII</w:t>
            </w:r>
          </w:p>
        </w:tc>
        <w:tc>
          <w:tcPr>
            <w:tcW w:w="4400"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lang w:val="ru-RU"/>
              </w:rPr>
            </w:pPr>
            <w:r w:rsidRPr="00D31900">
              <w:rPr>
                <w:rFonts w:cs="Times New Roman"/>
                <w:sz w:val="22"/>
                <w:szCs w:val="22"/>
                <w:lang w:val="ru-RU"/>
              </w:rPr>
              <w:t>Ремонт и строительство объектов водоснабжения и водоотведения</w:t>
            </w:r>
          </w:p>
        </w:tc>
        <w:tc>
          <w:tcPr>
            <w:tcW w:w="1984" w:type="dxa"/>
            <w:tcBorders>
              <w:left w:val="single" w:sz="1" w:space="0" w:color="000000"/>
              <w:bottom w:val="single" w:sz="1" w:space="0" w:color="000000"/>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lang w:val="ru-RU"/>
              </w:rPr>
            </w:pPr>
          </w:p>
          <w:p w:rsidR="00B827DD" w:rsidRPr="00D31900" w:rsidRDefault="00B827DD" w:rsidP="00D31900">
            <w:pPr>
              <w:pStyle w:val="TableContents"/>
              <w:jc w:val="both"/>
              <w:rPr>
                <w:rFonts w:cs="Times New Roman"/>
                <w:sz w:val="22"/>
                <w:szCs w:val="22"/>
              </w:rPr>
            </w:pPr>
            <w:r w:rsidRPr="00D31900">
              <w:rPr>
                <w:rFonts w:cs="Times New Roman"/>
                <w:sz w:val="22"/>
                <w:szCs w:val="22"/>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27DD" w:rsidRPr="00D31900" w:rsidRDefault="00B827DD" w:rsidP="00D31900">
            <w:pPr>
              <w:pStyle w:val="TableContents"/>
              <w:snapToGrid w:val="0"/>
              <w:jc w:val="both"/>
              <w:rPr>
                <w:rFonts w:cs="Times New Roman"/>
                <w:b/>
                <w:bCs/>
                <w:sz w:val="22"/>
                <w:szCs w:val="22"/>
              </w:rPr>
            </w:pPr>
            <w:r w:rsidRPr="00D31900">
              <w:rPr>
                <w:rFonts w:cs="Times New Roman"/>
                <w:b/>
                <w:bCs/>
                <w:sz w:val="22"/>
                <w:szCs w:val="22"/>
              </w:rPr>
              <w:t>9694,5</w:t>
            </w:r>
          </w:p>
        </w:tc>
      </w:tr>
      <w:tr w:rsidR="00B827DD" w:rsidRPr="00D31900" w:rsidTr="00B827DD">
        <w:tc>
          <w:tcPr>
            <w:tcW w:w="546"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VIII</w:t>
            </w:r>
          </w:p>
        </w:tc>
        <w:tc>
          <w:tcPr>
            <w:tcW w:w="4400"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lang w:val="ru-RU"/>
              </w:rPr>
            </w:pPr>
            <w:r w:rsidRPr="00D31900">
              <w:rPr>
                <w:rFonts w:cs="Times New Roman"/>
                <w:sz w:val="22"/>
                <w:szCs w:val="22"/>
                <w:lang w:val="ru-RU"/>
              </w:rPr>
              <w:t>Ремонт дорог и улиц.</w:t>
            </w:r>
          </w:p>
          <w:p w:rsidR="00B827DD" w:rsidRPr="00D31900" w:rsidRDefault="00B827DD" w:rsidP="00D31900">
            <w:pPr>
              <w:pStyle w:val="TableContents"/>
              <w:jc w:val="both"/>
              <w:rPr>
                <w:rFonts w:cs="Times New Roman"/>
                <w:sz w:val="22"/>
                <w:szCs w:val="22"/>
                <w:lang w:val="ru-RU"/>
              </w:rPr>
            </w:pPr>
            <w:r w:rsidRPr="00D31900">
              <w:rPr>
                <w:rFonts w:cs="Times New Roman"/>
                <w:sz w:val="22"/>
                <w:szCs w:val="22"/>
                <w:lang w:val="ru-RU"/>
              </w:rPr>
              <w:t>Содержание дорог и улиц.</w:t>
            </w:r>
          </w:p>
        </w:tc>
        <w:tc>
          <w:tcPr>
            <w:tcW w:w="1984" w:type="dxa"/>
            <w:tcBorders>
              <w:left w:val="single" w:sz="1" w:space="0" w:color="000000"/>
              <w:bottom w:val="single" w:sz="1" w:space="0" w:color="000000"/>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тыс. руб.</w:t>
            </w:r>
          </w:p>
          <w:p w:rsidR="00B827DD" w:rsidRPr="00D31900" w:rsidRDefault="00B827DD" w:rsidP="00D31900">
            <w:pPr>
              <w:pStyle w:val="TableContents"/>
              <w:jc w:val="both"/>
              <w:rPr>
                <w:rFonts w:cs="Times New Roman"/>
                <w:sz w:val="22"/>
                <w:szCs w:val="22"/>
              </w:rPr>
            </w:pPr>
            <w:r w:rsidRPr="00D31900">
              <w:rPr>
                <w:rFonts w:cs="Times New Roman"/>
                <w:sz w:val="22"/>
                <w:szCs w:val="22"/>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27DD" w:rsidRPr="00D31900" w:rsidRDefault="00B827DD" w:rsidP="00D31900">
            <w:pPr>
              <w:pStyle w:val="TableContents"/>
              <w:snapToGrid w:val="0"/>
              <w:jc w:val="both"/>
              <w:rPr>
                <w:rFonts w:cs="Times New Roman"/>
                <w:b/>
                <w:bCs/>
                <w:sz w:val="22"/>
                <w:szCs w:val="22"/>
              </w:rPr>
            </w:pPr>
            <w:r w:rsidRPr="00D31900">
              <w:rPr>
                <w:rFonts w:cs="Times New Roman"/>
                <w:b/>
                <w:bCs/>
                <w:sz w:val="22"/>
                <w:szCs w:val="22"/>
              </w:rPr>
              <w:t>19563,87</w:t>
            </w:r>
          </w:p>
          <w:p w:rsidR="00B827DD" w:rsidRPr="00D31900" w:rsidRDefault="00B827DD" w:rsidP="00D31900">
            <w:pPr>
              <w:pStyle w:val="TableContents"/>
              <w:snapToGrid w:val="0"/>
              <w:jc w:val="both"/>
              <w:rPr>
                <w:rFonts w:cs="Times New Roman"/>
                <w:b/>
                <w:sz w:val="22"/>
                <w:szCs w:val="22"/>
              </w:rPr>
            </w:pPr>
          </w:p>
        </w:tc>
      </w:tr>
      <w:tr w:rsidR="00B827DD" w:rsidRPr="00D31900" w:rsidTr="00B827DD">
        <w:tc>
          <w:tcPr>
            <w:tcW w:w="546"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IX</w:t>
            </w:r>
          </w:p>
        </w:tc>
        <w:tc>
          <w:tcPr>
            <w:tcW w:w="4400"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lang w:val="ru-RU"/>
              </w:rPr>
            </w:pPr>
            <w:r w:rsidRPr="00D31900">
              <w:rPr>
                <w:rFonts w:cs="Times New Roman"/>
                <w:sz w:val="22"/>
                <w:szCs w:val="22"/>
                <w:lang w:val="ru-RU"/>
              </w:rPr>
              <w:t>Подготовка объектов ЖКХ и соцкультбыта к зиме</w:t>
            </w:r>
          </w:p>
        </w:tc>
        <w:tc>
          <w:tcPr>
            <w:tcW w:w="1984" w:type="dxa"/>
            <w:tcBorders>
              <w:left w:val="single" w:sz="1" w:space="0" w:color="000000"/>
              <w:bottom w:val="single" w:sz="1" w:space="0" w:color="000000"/>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lang w:val="ru-RU"/>
              </w:rPr>
            </w:pPr>
          </w:p>
          <w:p w:rsidR="00B827DD" w:rsidRPr="00D31900" w:rsidRDefault="00B827DD" w:rsidP="00D31900">
            <w:pPr>
              <w:pStyle w:val="TableContents"/>
              <w:jc w:val="both"/>
              <w:rPr>
                <w:rFonts w:cs="Times New Roman"/>
                <w:sz w:val="22"/>
                <w:szCs w:val="22"/>
              </w:rPr>
            </w:pPr>
            <w:r w:rsidRPr="00D31900">
              <w:rPr>
                <w:rFonts w:cs="Times New Roman"/>
                <w:sz w:val="22"/>
                <w:szCs w:val="22"/>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27DD" w:rsidRPr="00D31900" w:rsidRDefault="00B827DD" w:rsidP="00D31900">
            <w:pPr>
              <w:pStyle w:val="TableContents"/>
              <w:snapToGrid w:val="0"/>
              <w:jc w:val="both"/>
              <w:rPr>
                <w:rFonts w:cs="Times New Roman"/>
                <w:b/>
                <w:bCs/>
                <w:sz w:val="22"/>
                <w:szCs w:val="22"/>
              </w:rPr>
            </w:pPr>
            <w:r w:rsidRPr="00D31900">
              <w:rPr>
                <w:rFonts w:cs="Times New Roman"/>
                <w:b/>
                <w:bCs/>
                <w:sz w:val="22"/>
                <w:szCs w:val="22"/>
              </w:rPr>
              <w:t>3330,0</w:t>
            </w:r>
          </w:p>
        </w:tc>
      </w:tr>
      <w:tr w:rsidR="00B827DD" w:rsidRPr="00D31900" w:rsidTr="00B827DD">
        <w:tc>
          <w:tcPr>
            <w:tcW w:w="546"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X</w:t>
            </w:r>
          </w:p>
        </w:tc>
        <w:tc>
          <w:tcPr>
            <w:tcW w:w="4400" w:type="dxa"/>
            <w:tcBorders>
              <w:left w:val="single" w:sz="1" w:space="0" w:color="000000"/>
              <w:bottom w:val="single" w:sz="1" w:space="0" w:color="000000"/>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Благоустройство</w:t>
            </w:r>
          </w:p>
        </w:tc>
        <w:tc>
          <w:tcPr>
            <w:tcW w:w="1984" w:type="dxa"/>
            <w:tcBorders>
              <w:left w:val="single" w:sz="1" w:space="0" w:color="000000"/>
              <w:bottom w:val="single" w:sz="1" w:space="0" w:color="000000"/>
              <w:right w:val="single" w:sz="4" w:space="0" w:color="auto"/>
            </w:tcBorders>
            <w:shd w:val="clear" w:color="auto" w:fill="auto"/>
          </w:tcPr>
          <w:p w:rsidR="00B827DD" w:rsidRPr="00D31900" w:rsidRDefault="00B827DD" w:rsidP="00D31900">
            <w:pPr>
              <w:pStyle w:val="TableContents"/>
              <w:snapToGrid w:val="0"/>
              <w:jc w:val="both"/>
              <w:rPr>
                <w:rFonts w:cs="Times New Roman"/>
                <w:sz w:val="22"/>
                <w:szCs w:val="22"/>
              </w:rPr>
            </w:pPr>
            <w:r w:rsidRPr="00D31900">
              <w:rPr>
                <w:rFonts w:cs="Times New Roman"/>
                <w:sz w:val="22"/>
                <w:szCs w:val="22"/>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27DD" w:rsidRPr="00D31900" w:rsidRDefault="00B827DD" w:rsidP="00D31900">
            <w:pPr>
              <w:pStyle w:val="TableContents"/>
              <w:snapToGrid w:val="0"/>
              <w:jc w:val="both"/>
              <w:rPr>
                <w:rFonts w:cs="Times New Roman"/>
                <w:b/>
                <w:bCs/>
                <w:sz w:val="22"/>
                <w:szCs w:val="22"/>
              </w:rPr>
            </w:pPr>
            <w:r w:rsidRPr="00D31900">
              <w:rPr>
                <w:rFonts w:cs="Times New Roman"/>
                <w:b/>
                <w:bCs/>
                <w:sz w:val="22"/>
                <w:szCs w:val="22"/>
              </w:rPr>
              <w:t>12826,0</w:t>
            </w:r>
          </w:p>
        </w:tc>
      </w:tr>
    </w:tbl>
    <w:p w:rsidR="00B827DD" w:rsidRPr="00D31900" w:rsidRDefault="00B827DD" w:rsidP="00D31900">
      <w:pPr>
        <w:spacing w:after="0" w:line="240" w:lineRule="auto"/>
        <w:ind w:firstLine="708"/>
        <w:jc w:val="both"/>
        <w:rPr>
          <w:rFonts w:ascii="Times New Roman" w:hAnsi="Times New Roman" w:cs="Times New Roman"/>
        </w:rPr>
      </w:pPr>
    </w:p>
    <w:p w:rsidR="009E74DC" w:rsidRPr="007A7C9A" w:rsidRDefault="00B00125" w:rsidP="007A7C9A">
      <w:pPr>
        <w:spacing w:after="0" w:line="240" w:lineRule="auto"/>
        <w:ind w:firstLine="708"/>
        <w:jc w:val="center"/>
        <w:rPr>
          <w:rFonts w:ascii="Times New Roman" w:hAnsi="Times New Roman" w:cs="Times New Roman"/>
          <w:b/>
        </w:rPr>
      </w:pPr>
      <w:r w:rsidRPr="007A7C9A">
        <w:rPr>
          <w:rFonts w:ascii="Times New Roman" w:hAnsi="Times New Roman" w:cs="Times New Roman"/>
          <w:b/>
        </w:rPr>
        <w:t>11. Отдел архитектуры и строительства</w:t>
      </w:r>
    </w:p>
    <w:p w:rsidR="007A7C9A" w:rsidRDefault="007A7C9A" w:rsidP="00D31900">
      <w:pPr>
        <w:spacing w:after="0" w:line="240" w:lineRule="auto"/>
        <w:jc w:val="both"/>
        <w:rPr>
          <w:rFonts w:ascii="Times New Roman" w:hAnsi="Times New Roman" w:cs="Times New Roman"/>
          <w:bCs/>
        </w:rPr>
      </w:pPr>
    </w:p>
    <w:p w:rsidR="00B00125" w:rsidRPr="00D31900" w:rsidRDefault="007A7C9A" w:rsidP="00D31900">
      <w:pPr>
        <w:spacing w:after="0" w:line="240" w:lineRule="auto"/>
        <w:jc w:val="both"/>
        <w:rPr>
          <w:rFonts w:ascii="Times New Roman" w:hAnsi="Times New Roman" w:cs="Times New Roman"/>
        </w:rPr>
      </w:pPr>
      <w:r>
        <w:rPr>
          <w:rFonts w:ascii="Times New Roman" w:hAnsi="Times New Roman" w:cs="Times New Roman"/>
          <w:bCs/>
        </w:rPr>
        <w:tab/>
      </w:r>
      <w:r w:rsidR="00B00125" w:rsidRPr="00D31900">
        <w:rPr>
          <w:rFonts w:ascii="Times New Roman" w:hAnsi="Times New Roman" w:cs="Times New Roman"/>
          <w:bCs/>
        </w:rPr>
        <w:t xml:space="preserve">Муниципальное  образование «Цильнинский район» активно включилось в реализацию регионального проекта «Пятилетка благоустройства». Разработан и утвержден план проекта. За пять лет планом предусмотрено освоить 69 млн.рублей, в том числе в 2017 году консолидированным бюджетом района запланировано  освоить на благоустроительные работы  10285 тыс. рублей, в том числе на обновление архитектурного облика сел и на озеленение  8774 тыс. рублей. Как показала практика, освоение на благоустройство  ежегодно превышает  плановые расчеты.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ab/>
        <w:t xml:space="preserve"> Освоено за 12 месяцев  2017 года </w:t>
      </w:r>
      <w:r w:rsidRPr="00D31900">
        <w:rPr>
          <w:rFonts w:ascii="Times New Roman" w:hAnsi="Times New Roman" w:cs="Times New Roman"/>
          <w:bCs/>
          <w:u w:val="single"/>
        </w:rPr>
        <w:t xml:space="preserve">   12826  </w:t>
      </w:r>
      <w:r w:rsidRPr="00D31900">
        <w:rPr>
          <w:rFonts w:ascii="Times New Roman" w:hAnsi="Times New Roman" w:cs="Times New Roman"/>
          <w:bCs/>
        </w:rPr>
        <w:t xml:space="preserve"> тыс.руб.</w:t>
      </w:r>
      <w:r w:rsidRPr="00D31900">
        <w:rPr>
          <w:rFonts w:ascii="Times New Roman" w:hAnsi="Times New Roman" w:cs="Times New Roman"/>
          <w:bCs/>
        </w:rPr>
        <w:tab/>
      </w:r>
    </w:p>
    <w:p w:rsidR="00B00125" w:rsidRPr="00D31900" w:rsidRDefault="00B00125" w:rsidP="00D31900">
      <w:pPr>
        <w:spacing w:after="0" w:line="240" w:lineRule="auto"/>
        <w:jc w:val="both"/>
        <w:rPr>
          <w:rFonts w:ascii="Times New Roman" w:hAnsi="Times New Roman" w:cs="Times New Roman"/>
          <w:b/>
          <w:bCs/>
        </w:rPr>
      </w:pP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За истекший период  в муниципальном образовании «Цильнинский район»  были выполнены основные запланированные мероприятия по обустройству населенных пунктов района.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Все предприятия, учреждения, организации, учащиеся, предприниматели и   жители сел принимают  самое активное участие   в работах по обустройству своих территорий.</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С</w:t>
      </w:r>
      <w:r w:rsidRPr="00D31900">
        <w:rPr>
          <w:rFonts w:ascii="Times New Roman" w:hAnsi="Times New Roman" w:cs="Times New Roman"/>
          <w:color w:val="000000"/>
        </w:rPr>
        <w:t>илами населения очищено 134 тысячи квадратных метров газонов, цветников, парков и скверов. По оперативным данным во всех поселениях района высажено 3080 штук саженцев деревьев. Жители 84-х многоквартирных жилых домов очистили подвалы и чердаки от мусора, проведены работы по благоустройству прилегающих территорий.</w:t>
      </w:r>
    </w:p>
    <w:p w:rsidR="00B00125" w:rsidRPr="00D31900" w:rsidRDefault="00B00125" w:rsidP="00D31900">
      <w:pPr>
        <w:pStyle w:val="a0"/>
        <w:spacing w:after="0" w:line="240" w:lineRule="auto"/>
        <w:jc w:val="both"/>
        <w:rPr>
          <w:rFonts w:ascii="Times New Roman" w:hAnsi="Times New Roman" w:cs="Times New Roman"/>
        </w:rPr>
      </w:pPr>
      <w:r w:rsidRPr="00D31900">
        <w:rPr>
          <w:rFonts w:ascii="Times New Roman" w:hAnsi="Times New Roman" w:cs="Times New Roman"/>
          <w:color w:val="000000"/>
        </w:rPr>
        <w:tab/>
        <w:t xml:space="preserve">В с.Большое Нагаткино и р.п.Цильна была обустроены бетонные тротуары. В парке им.Горького с.Большое Нагаткино проведена огромная работа по очистке территории. Произведена вырубка и вывоз кустарных порослей, уборка территории от мусора, установлены футбольные ворота.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ab/>
        <w:t>За истекший период было вывезено более 3000 кубических метров мусора. Отмыты и отремонтированы все остановочные павильоны рабочими дорожной организации. При ревизии зеленого фонда было выявлено и спилено 71 аварийное дерево. Параллельно улицы, парки, скверы и аллеи обновлялись новыми саженцами березок, рябины и елей.</w:t>
      </w:r>
      <w:r w:rsidRPr="00D31900">
        <w:rPr>
          <w:rFonts w:ascii="Times New Roman" w:hAnsi="Times New Roman" w:cs="Times New Roman"/>
        </w:rPr>
        <w:t xml:space="preserve">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Окрашены мостовые  переходы, отремонтированы и покрашены  пешеходные ограждения,  окрашен бордюрный камень в количестве 1850 погонных метров.  Обновили доски почета, отремонтировали памятники и произвели санитарную очистку сельских кладбищ.  Отремонтированы и покрашены детские площадки в количестве 40 площадок.</w:t>
      </w:r>
      <w:r w:rsidRPr="00D31900">
        <w:rPr>
          <w:rFonts w:ascii="Times New Roman" w:eastAsia="Times New Roman" w:hAnsi="Times New Roman" w:cs="Times New Roman"/>
        </w:rPr>
        <w:t xml:space="preserve">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eastAsia="Times New Roman" w:hAnsi="Times New Roman" w:cs="Times New Roman"/>
        </w:rPr>
        <w:tab/>
        <w:t xml:space="preserve">Во всех поселениях произведены работы  по ремонту памятников. Консолидированным бюджетом района  на ремонт памятников в  2017 году было освоено  480 тыс.руб.  </w:t>
      </w:r>
      <w:r w:rsidRPr="00D31900">
        <w:rPr>
          <w:rFonts w:ascii="Times New Roman" w:eastAsia="Times New Roman" w:hAnsi="Times New Roman" w:cs="Times New Roman"/>
          <w:b/>
          <w:bCs/>
        </w:rPr>
        <w:t xml:space="preserve">В селе Старые Алгаши построен новый сквер «Сквер Памяти». Установлен танк, 2 пушки, самолёт, высажены саженцы деревьев и кустарник, устроены дорожки из тротуарной плитки.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eastAsia="Times New Roman" w:hAnsi="Times New Roman" w:cs="Times New Roman"/>
        </w:rPr>
        <w:tab/>
      </w:r>
      <w:r w:rsidRPr="00D31900">
        <w:rPr>
          <w:rFonts w:ascii="Times New Roman" w:eastAsia="Times New Roman" w:hAnsi="Times New Roman" w:cs="Times New Roman"/>
          <w:b/>
          <w:bCs/>
        </w:rPr>
        <w:t xml:space="preserve">   </w:t>
      </w:r>
      <w:r w:rsidRPr="00D31900">
        <w:rPr>
          <w:rFonts w:ascii="Times New Roman" w:eastAsia="Times New Roman" w:hAnsi="Times New Roman" w:cs="Times New Roman"/>
          <w:b/>
          <w:bCs/>
          <w:color w:val="000000"/>
        </w:rPr>
        <w:t>В рамках Всероссийского проекта «Лес Победы» в каждом поселении запланированы парки «Лес Победы». В осенний период провели подготовительные работы (очистка от сухостоя, грейдерование территории, высадка саженцев березы, рябины, ели).</w:t>
      </w:r>
      <w:r w:rsidRPr="00D31900">
        <w:rPr>
          <w:rFonts w:ascii="Times New Roman" w:eastAsia="Times New Roman" w:hAnsi="Times New Roman" w:cs="Times New Roman"/>
          <w:b/>
          <w:bCs/>
        </w:rPr>
        <w:t xml:space="preserve">      </w:t>
      </w:r>
      <w:r w:rsidRPr="00D31900">
        <w:rPr>
          <w:rFonts w:ascii="Times New Roman" w:eastAsia="Times New Roman" w:hAnsi="Times New Roman" w:cs="Times New Roman"/>
        </w:rPr>
        <w:t xml:space="preserve">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Торговые предприятия обновили вывески, ночное освещение, оформили клумбы.</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Выявлено и ликвидировано 9 мест стихийного складирования бытовых отходов. Данная территория очищена от мусора   завезен и спланирован грунт.  Выполнены работы по очистке от мусора  прилегающей к полигону ТБО территории.  Очищено 9000 квадратных метров  территории.  </w:t>
      </w:r>
      <w:r w:rsidRPr="00D31900">
        <w:rPr>
          <w:rFonts w:ascii="Times New Roman" w:eastAsia="Times New Roman" w:hAnsi="Times New Roman" w:cs="Times New Roman"/>
        </w:rPr>
        <w:t xml:space="preserve">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Управляющая компания  «Уют» благоустраивают  придомовые территории многоквартирных домов. Произведена работа по покраске изгородей и  лавочек. Перед домами жители  устроили цветники.  Обустроены детские игровые площадки.</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Весной  2017 года  высажено 15000 штук цветочной рассады в клумбы.  Договора на поставку  цветочной рассады были заключены с ООО «Дизайн Флора» на сумму 250 тысяч рублей. Полностью оформлены клумбы и высажены цветы у досок почета, около офисных зданий всех организаций, на входе в парк «Победы», в центральной районной больнице, все школы оформили свои территории цветниками  и высадили  многолетние цветы, а  однолетки посадили семенами.</w:t>
      </w:r>
    </w:p>
    <w:p w:rsidR="00B00125" w:rsidRPr="00D31900" w:rsidRDefault="00B00125" w:rsidP="00D31900">
      <w:pPr>
        <w:spacing w:after="0" w:line="240" w:lineRule="auto"/>
        <w:jc w:val="both"/>
        <w:rPr>
          <w:rFonts w:ascii="Times New Roman" w:hAnsi="Times New Roman" w:cs="Times New Roman"/>
        </w:rPr>
      </w:pP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В районе работает программа «Народный парк». В ходе реализации регионального проекта  «Народный парк» в муниципальном образовании  проводится  активная работа по строительству «Народных парков».  В 2016 году в районе  вновь заложено 11 народных парков. Выполнено ограждение, весной 2017 года высажены декоративные деревья и кустарник, построена сцена   в парке с.Кундюковка  и часовня в честь 100- летия образования села. На начало года получено  и установлено детское оборудование по линии проекта «Народный парк»:</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с.Большое Нагаткино — детская игровая площадка;</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с.Большое Нагаткино — детская игровая площадка;</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с.Малое Нагаткино   — детская игровая площадка;</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с.Большое Нагаткино — спортивная площадка;</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с.Новое Никулино — детская игровая площадка;</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с.Кундюковка — детская игровая площадка;</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с.Степное Анненково — детская игровая площадка;</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с.Новые Тимерсяны — детская игровая площадка;</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с.Большое Нагаткино — спортивная площадка;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с.Нижние Тимерсяны — детская игровая площадка;</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с.Большое Нагаткино — беседка.</w:t>
      </w:r>
    </w:p>
    <w:p w:rsidR="00B00125" w:rsidRPr="00D31900" w:rsidRDefault="00B00125" w:rsidP="00D31900">
      <w:pPr>
        <w:spacing w:after="0" w:line="240" w:lineRule="auto"/>
        <w:jc w:val="both"/>
        <w:rPr>
          <w:rFonts w:ascii="Times New Roman" w:hAnsi="Times New Roman" w:cs="Times New Roman"/>
        </w:rPr>
      </w:pP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На первом этапе были проведены сходы граждан, впоследствии были  разработаны проекты строительства и реконструкций парков, составлены сметы по затратам. Проекты были рассмотрены и одобрены жителями сел.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
          <w:bCs/>
        </w:rPr>
        <w:tab/>
        <w:t xml:space="preserve">В 2018 году, в рамках проекта «Народный парк», запланировано обустроить  парки по следующим адресам: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r>
    </w:p>
    <w:tbl>
      <w:tblPr>
        <w:tblW w:w="0" w:type="auto"/>
        <w:tblInd w:w="-10" w:type="dxa"/>
        <w:tblLayout w:type="fixed"/>
        <w:tblLook w:val="0000"/>
      </w:tblPr>
      <w:tblGrid>
        <w:gridCol w:w="642"/>
        <w:gridCol w:w="4569"/>
        <w:gridCol w:w="3544"/>
        <w:gridCol w:w="1119"/>
      </w:tblGrid>
      <w:tr w:rsidR="00B00125" w:rsidRPr="00D31900" w:rsidTr="005B7A3A">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
                <w:bCs/>
              </w:rPr>
              <w:t>МО «Цильнинский район»</w:t>
            </w:r>
          </w:p>
        </w:tc>
      </w:tr>
      <w:tr w:rsidR="00B00125" w:rsidRPr="00D31900" w:rsidTr="005B7A3A">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w:t>
            </w:r>
            <w:r w:rsidRPr="00D31900">
              <w:rPr>
                <w:rFonts w:ascii="Times New Roman" w:eastAsia="Times New Roman" w:hAnsi="Times New Roman" w:cs="Times New Roman"/>
                <w:bCs/>
              </w:rPr>
              <w:t xml:space="preserve"> </w:t>
            </w:r>
            <w:r w:rsidRPr="00D31900">
              <w:rPr>
                <w:rFonts w:ascii="Times New Roman" w:hAnsi="Times New Roman" w:cs="Times New Roman"/>
                <w:bCs/>
              </w:rPr>
              <w:t>п/п</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Адрес</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Наименование этапа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Этап</w:t>
            </w:r>
          </w:p>
        </w:tc>
      </w:tr>
      <w:tr w:rsidR="00B00125" w:rsidRPr="00D31900" w:rsidTr="005B7A3A">
        <w:trPr>
          <w:trHeight w:val="135"/>
        </w:trPr>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
                <w:bCs/>
              </w:rPr>
              <w:t>МО «Цильнинское городское поселение»</w:t>
            </w:r>
          </w:p>
        </w:tc>
      </w:tr>
      <w:tr w:rsidR="00B00125" w:rsidRPr="00D31900" w:rsidTr="005B7A3A">
        <w:trPr>
          <w:trHeight w:val="687"/>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1</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р.п.Цильна, дворовая территория ул.Пионерская, ул.Заводская</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1</w:t>
            </w:r>
          </w:p>
        </w:tc>
      </w:tr>
      <w:tr w:rsidR="00B00125" w:rsidRPr="00D31900" w:rsidTr="005B7A3A">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2</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р.п.Цильна, ул.Пионерская, 5</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спортивное оборудование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2</w:t>
            </w:r>
          </w:p>
        </w:tc>
      </w:tr>
      <w:tr w:rsidR="00B00125" w:rsidRPr="00D31900" w:rsidTr="005B7A3A">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3</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с.Арбузовка, ул. Свияжская</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спортивное оборудование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2</w:t>
            </w:r>
          </w:p>
        </w:tc>
      </w:tr>
      <w:tr w:rsidR="00B00125" w:rsidRPr="00D31900" w:rsidTr="005B7A3A">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4</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д.Марьевка,  пер.Рабочий</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спортивное оборудование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2</w:t>
            </w:r>
          </w:p>
        </w:tc>
      </w:tr>
      <w:tr w:rsidR="00B00125" w:rsidRPr="00D31900" w:rsidTr="005B7A3A">
        <w:trPr>
          <w:trHeight w:val="210"/>
        </w:trPr>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
                <w:bCs/>
              </w:rPr>
              <w:t>МО «Алгашинское сельское поселение»</w:t>
            </w:r>
          </w:p>
        </w:tc>
      </w:tr>
      <w:tr w:rsidR="00B00125" w:rsidRPr="00D31900" w:rsidTr="005B7A3A">
        <w:trPr>
          <w:trHeight w:val="435"/>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1</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с.Старые Алгаши, ул.Советская</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165"/>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2</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с.Новые Алгаши, </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142"/>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3</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с.Богдашкино</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284"/>
        </w:trPr>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
                <w:bCs/>
              </w:rPr>
              <w:t>МО «Анненковское сельское поселение»</w:t>
            </w:r>
          </w:p>
        </w:tc>
      </w:tr>
      <w:tr w:rsidR="00B00125" w:rsidRPr="00D31900" w:rsidTr="005B7A3A">
        <w:trPr>
          <w:trHeight w:val="345"/>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1</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с.Степное Анненково</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спортивное оборудование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2</w:t>
            </w:r>
          </w:p>
        </w:tc>
      </w:tr>
      <w:tr w:rsidR="00B00125" w:rsidRPr="00D31900" w:rsidTr="005B7A3A">
        <w:trPr>
          <w:trHeight w:val="210"/>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2</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с.Пилюгино</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261"/>
        </w:trPr>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
                <w:bCs/>
              </w:rPr>
              <w:t>МО «Большенагаткинское сельское поселение»</w:t>
            </w:r>
          </w:p>
        </w:tc>
      </w:tr>
      <w:tr w:rsidR="00B00125" w:rsidRPr="00D31900" w:rsidTr="005B7A3A">
        <w:trPr>
          <w:trHeight w:val="690"/>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1</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с.Большое Нагаткино, парк им.Горького</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142"/>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2</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с.Большое Нагаткино, ул.Автомобилистов</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установка светильников</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4</w:t>
            </w:r>
          </w:p>
        </w:tc>
      </w:tr>
      <w:tr w:rsidR="00B00125" w:rsidRPr="00D31900" w:rsidTr="005B7A3A">
        <w:trPr>
          <w:trHeight w:val="142"/>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3</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с.Большое Нагаткино, пл.Революции</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беседка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3</w:t>
            </w:r>
          </w:p>
        </w:tc>
      </w:tr>
      <w:tr w:rsidR="00B00125" w:rsidRPr="00D31900" w:rsidTr="005B7A3A">
        <w:trPr>
          <w:trHeight w:val="180"/>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4</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с.Малое Нагаткино, ул.Ликино</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спортивное оборудование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2</w:t>
            </w:r>
          </w:p>
        </w:tc>
      </w:tr>
      <w:tr w:rsidR="00B00125" w:rsidRPr="00D31900" w:rsidTr="005B7A3A">
        <w:trPr>
          <w:trHeight w:val="559"/>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5</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д.Степная Репьёвка, ул.Центральная</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210"/>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6</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с.Крестниково, СДК</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спортивное оборудование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2</w:t>
            </w:r>
          </w:p>
        </w:tc>
      </w:tr>
      <w:tr w:rsidR="00B00125" w:rsidRPr="00D31900" w:rsidTr="005B7A3A">
        <w:trPr>
          <w:trHeight w:val="97"/>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7</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пос.Новая Воля</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127"/>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8</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с.Новые Тимерсяны</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спортивное оборудование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2</w:t>
            </w:r>
          </w:p>
        </w:tc>
      </w:tr>
      <w:tr w:rsidR="00B00125" w:rsidRPr="00D31900" w:rsidTr="005B7A3A">
        <w:trPr>
          <w:trHeight w:val="142"/>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9</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с.Орловка</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112"/>
        </w:trPr>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
                <w:bCs/>
              </w:rPr>
              <w:t>МО «Елховоозерское сельское поселение»</w:t>
            </w:r>
          </w:p>
        </w:tc>
      </w:tr>
      <w:tr w:rsidR="00B00125" w:rsidRPr="00D31900" w:rsidTr="005B7A3A">
        <w:trPr>
          <w:trHeight w:val="165"/>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1</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с.Елховое Озеро, ул.Колхозная</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127"/>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2</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с.Кундюковка, ул.Школьная</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спортивное оборудование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2</w:t>
            </w:r>
          </w:p>
        </w:tc>
      </w:tr>
      <w:tr w:rsidR="00B00125" w:rsidRPr="00D31900" w:rsidTr="005B7A3A">
        <w:trPr>
          <w:trHeight w:val="127"/>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3</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с.Кайсарово, ул.Чапаева</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180"/>
        </w:trPr>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
                <w:bCs/>
              </w:rPr>
              <w:t>МО «Мокробугурнинское сельское поселение»</w:t>
            </w:r>
          </w:p>
        </w:tc>
      </w:tr>
      <w:tr w:rsidR="00B00125" w:rsidRPr="00D31900" w:rsidTr="005B7A3A">
        <w:trPr>
          <w:trHeight w:val="127"/>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1</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с.Мокрая Бугурна</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180"/>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2</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с.Русская Цильна</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97"/>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3</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с.Покровское</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спортивное оборудование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2</w:t>
            </w:r>
          </w:p>
        </w:tc>
      </w:tr>
      <w:tr w:rsidR="00B00125" w:rsidRPr="00D31900" w:rsidTr="005B7A3A">
        <w:trPr>
          <w:trHeight w:val="142"/>
        </w:trPr>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
                <w:bCs/>
              </w:rPr>
              <w:t>МО «Новоникулинское сельское поселение»</w:t>
            </w:r>
          </w:p>
        </w:tc>
      </w:tr>
      <w:tr w:rsidR="00B00125" w:rsidRPr="00D31900" w:rsidTr="005B7A3A">
        <w:trPr>
          <w:trHeight w:val="112"/>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1</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с.Новое Никулино, ул.Школьная</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спортивное оборудование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2</w:t>
            </w:r>
          </w:p>
        </w:tc>
      </w:tr>
      <w:tr w:rsidR="00B00125" w:rsidRPr="00D31900" w:rsidTr="005B7A3A">
        <w:trPr>
          <w:trHeight w:val="112"/>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2</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с.Карабаевка, ул.Луговая</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142"/>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3</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с.Устеренка, ул.Зеленая</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180"/>
        </w:trPr>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
                <w:bCs/>
              </w:rPr>
              <w:t>МО «Тимерсянское сельское поселение»</w:t>
            </w:r>
          </w:p>
        </w:tc>
      </w:tr>
      <w:tr w:rsidR="00B00125" w:rsidRPr="00D31900" w:rsidTr="005B7A3A">
        <w:trPr>
          <w:trHeight w:val="135"/>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1</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tabs>
                <w:tab w:val="left" w:pos="1620"/>
              </w:tabs>
              <w:spacing w:after="0" w:line="240" w:lineRule="auto"/>
              <w:jc w:val="both"/>
              <w:rPr>
                <w:rFonts w:ascii="Times New Roman" w:hAnsi="Times New Roman" w:cs="Times New Roman"/>
              </w:rPr>
            </w:pPr>
            <w:r w:rsidRPr="00D31900">
              <w:rPr>
                <w:rFonts w:ascii="Times New Roman" w:hAnsi="Times New Roman" w:cs="Times New Roman"/>
              </w:rPr>
              <w:t>с.Нижние Тимерсяны</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спортивное оборудование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2</w:t>
            </w:r>
          </w:p>
        </w:tc>
      </w:tr>
      <w:tr w:rsidR="00B00125" w:rsidRPr="00D31900" w:rsidTr="005B7A3A">
        <w:trPr>
          <w:trHeight w:val="195"/>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2</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с.Средние Тимерсяны</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112"/>
        </w:trPr>
        <w:tc>
          <w:tcPr>
            <w:tcW w:w="64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Cs/>
              </w:rPr>
              <w:t>3</w:t>
            </w:r>
          </w:p>
        </w:tc>
        <w:tc>
          <w:tcPr>
            <w:tcW w:w="4569"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с.Верхние Тимерсяны</w:t>
            </w:r>
          </w:p>
        </w:tc>
        <w:tc>
          <w:tcPr>
            <w:tcW w:w="3544"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детская игровая площадка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1</w:t>
            </w:r>
          </w:p>
        </w:tc>
      </w:tr>
      <w:tr w:rsidR="00B00125" w:rsidRPr="00D31900" w:rsidTr="005B7A3A">
        <w:trPr>
          <w:trHeight w:val="142"/>
        </w:trPr>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b/>
                <w:bCs/>
              </w:rPr>
            </w:pP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
                <w:bCs/>
              </w:rPr>
              <w:t xml:space="preserve">ВСЕГО участвует 27 населённых пункта, 30 заявок </w:t>
            </w:r>
          </w:p>
        </w:tc>
      </w:tr>
    </w:tbl>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ab/>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Проведены акции «Посади  и вырасти свое дерево», «Лес Победы»,</w:t>
      </w:r>
      <w:r w:rsidR="007A7C9A">
        <w:rPr>
          <w:rFonts w:ascii="Times New Roman" w:hAnsi="Times New Roman" w:cs="Times New Roman"/>
        </w:rPr>
        <w:t xml:space="preserve"> </w:t>
      </w:r>
      <w:r w:rsidRPr="00D31900">
        <w:rPr>
          <w:rFonts w:ascii="Times New Roman" w:hAnsi="Times New Roman" w:cs="Times New Roman"/>
        </w:rPr>
        <w:t>«Чистый четверг»,  «Подарок малой Родине», санитарные дни по пятницам.</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В рамках регионального проекта «Пятилетка благоустройства»</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установлено:</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Детские городки — 9 городков</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Качели — 12 качелей</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Песочницы — 7 песочниц</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Скамейки — 40 штук</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Урны  - 40 штук</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Высажено деревьев - 3080 штук</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Разбито новых цветников — 48 цветников, 4800 кв.м</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Высажено рассады цветов   - 15000 шт,  250 тыс.рублей</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Освещение — 168 лампочки</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Тротуары  - 320 пог.м</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Реконструкция дорог — 5324 кв.м</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Новые Народные парки — 11 парков</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Благоустройство родников  - 5 родников.</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В ходе подготовки к Новогодним праздникам в муниципальном образовании «Цильнинский район» разработан и утверждён план мероприятий праздничного новогоднего оформления  населенных пунктов в  зимний период 2017-2018 гг.   </w:t>
      </w:r>
    </w:p>
    <w:p w:rsidR="00B00125" w:rsidRPr="00D31900" w:rsidRDefault="00B00125" w:rsidP="00D31900">
      <w:pPr>
        <w:spacing w:after="0" w:line="240" w:lineRule="auto"/>
        <w:jc w:val="both"/>
        <w:rPr>
          <w:rFonts w:ascii="Times New Roman" w:hAnsi="Times New Roman" w:cs="Times New Roman"/>
        </w:rPr>
      </w:pP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Объявлен зимний  конкурс  «Новогодняя сказка» по пяти  номинациям: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 - лучшее оформление административных зданий;</w:t>
      </w:r>
    </w:p>
    <w:p w:rsidR="00B00125" w:rsidRPr="00D31900" w:rsidRDefault="00B00125" w:rsidP="00D31900">
      <w:pPr>
        <w:tabs>
          <w:tab w:val="left" w:pos="3367"/>
        </w:tabs>
        <w:spacing w:after="0" w:line="240" w:lineRule="auto"/>
        <w:ind w:left="709"/>
        <w:jc w:val="both"/>
        <w:rPr>
          <w:rFonts w:ascii="Times New Roman" w:hAnsi="Times New Roman" w:cs="Times New Roman"/>
        </w:rPr>
      </w:pPr>
      <w:r w:rsidRPr="00D31900">
        <w:rPr>
          <w:rFonts w:ascii="Times New Roman" w:hAnsi="Times New Roman" w:cs="Times New Roman"/>
        </w:rPr>
        <w:t>- лучшее оформление территорий школ и территорий детских садов;</w:t>
      </w:r>
    </w:p>
    <w:p w:rsidR="00B00125" w:rsidRPr="00D31900" w:rsidRDefault="00B00125" w:rsidP="00D31900">
      <w:pPr>
        <w:tabs>
          <w:tab w:val="left" w:pos="3367"/>
        </w:tabs>
        <w:spacing w:after="0" w:line="240" w:lineRule="auto"/>
        <w:ind w:left="709"/>
        <w:jc w:val="both"/>
        <w:rPr>
          <w:rFonts w:ascii="Times New Roman" w:hAnsi="Times New Roman" w:cs="Times New Roman"/>
        </w:rPr>
      </w:pPr>
      <w:r w:rsidRPr="00D31900">
        <w:rPr>
          <w:rFonts w:ascii="Times New Roman" w:hAnsi="Times New Roman" w:cs="Times New Roman"/>
        </w:rPr>
        <w:t>- лучшее оформление объектов торговли;</w:t>
      </w:r>
    </w:p>
    <w:p w:rsidR="00B00125" w:rsidRPr="00D31900" w:rsidRDefault="00B00125" w:rsidP="00D31900">
      <w:pPr>
        <w:tabs>
          <w:tab w:val="left" w:pos="702"/>
        </w:tabs>
        <w:spacing w:after="0" w:line="240" w:lineRule="auto"/>
        <w:ind w:left="709"/>
        <w:jc w:val="both"/>
        <w:rPr>
          <w:rFonts w:ascii="Times New Roman" w:hAnsi="Times New Roman" w:cs="Times New Roman"/>
        </w:rPr>
      </w:pPr>
      <w:r w:rsidRPr="00D31900">
        <w:rPr>
          <w:rFonts w:ascii="Times New Roman" w:hAnsi="Times New Roman" w:cs="Times New Roman"/>
        </w:rPr>
        <w:t xml:space="preserve">- лучшее оформление дворовых территорий многоквартирных </w:t>
      </w:r>
    </w:p>
    <w:p w:rsidR="00B00125" w:rsidRPr="00D31900" w:rsidRDefault="00B00125" w:rsidP="00D31900">
      <w:pPr>
        <w:tabs>
          <w:tab w:val="left" w:pos="702"/>
        </w:tabs>
        <w:spacing w:after="0" w:line="240" w:lineRule="auto"/>
        <w:ind w:left="709"/>
        <w:jc w:val="both"/>
        <w:rPr>
          <w:rFonts w:ascii="Times New Roman" w:hAnsi="Times New Roman" w:cs="Times New Roman"/>
        </w:rPr>
      </w:pPr>
      <w:r w:rsidRPr="00D31900">
        <w:rPr>
          <w:rFonts w:ascii="Times New Roman" w:eastAsia="Times New Roman" w:hAnsi="Times New Roman" w:cs="Times New Roman"/>
        </w:rPr>
        <w:t xml:space="preserve">  </w:t>
      </w:r>
      <w:r w:rsidRPr="00D31900">
        <w:rPr>
          <w:rFonts w:ascii="Times New Roman" w:hAnsi="Times New Roman" w:cs="Times New Roman"/>
        </w:rPr>
        <w:t xml:space="preserve">жилых домов;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ab/>
        <w:t>- самая сказочная площадь.</w:t>
      </w:r>
    </w:p>
    <w:p w:rsidR="00B00125" w:rsidRPr="00D31900" w:rsidRDefault="00B00125" w:rsidP="00D31900">
      <w:pPr>
        <w:spacing w:after="0" w:line="240" w:lineRule="auto"/>
        <w:jc w:val="both"/>
        <w:rPr>
          <w:rFonts w:ascii="Times New Roman" w:hAnsi="Times New Roman" w:cs="Times New Roman"/>
        </w:rPr>
      </w:pP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b/>
          <w:bCs/>
        </w:rPr>
        <w:tab/>
        <w:t>За 12 месяцев 2017 года в районе было построено и введено в эксплуатацию</w:t>
      </w:r>
      <w:r w:rsidRPr="00D31900">
        <w:rPr>
          <w:rFonts w:ascii="Times New Roman" w:eastAsia="Times New Roman" w:hAnsi="Times New Roman" w:cs="Times New Roman"/>
          <w:b/>
          <w:bCs/>
        </w:rPr>
        <w:t xml:space="preserve"> 20342</w:t>
      </w:r>
      <w:r w:rsidRPr="00D31900">
        <w:rPr>
          <w:rFonts w:ascii="Times New Roman" w:hAnsi="Times New Roman" w:cs="Times New Roman"/>
          <w:b/>
          <w:bCs/>
        </w:rPr>
        <w:t xml:space="preserve"> кв.м. жилья - это 184 индивидуальных жилых дома.</w:t>
      </w:r>
    </w:p>
    <w:p w:rsidR="00B00125" w:rsidRPr="00D31900" w:rsidRDefault="00B00125" w:rsidP="00D31900">
      <w:pPr>
        <w:spacing w:after="0" w:line="240" w:lineRule="auto"/>
        <w:jc w:val="both"/>
        <w:rPr>
          <w:rFonts w:ascii="Times New Roman" w:hAnsi="Times New Roman" w:cs="Times New Roman"/>
        </w:rPr>
      </w:pPr>
    </w:p>
    <w:p w:rsidR="00B00125" w:rsidRPr="007A7C9A" w:rsidRDefault="00B00125" w:rsidP="007A7C9A">
      <w:pPr>
        <w:spacing w:after="0" w:line="240" w:lineRule="auto"/>
        <w:ind w:firstLine="708"/>
        <w:jc w:val="center"/>
        <w:rPr>
          <w:rFonts w:ascii="Times New Roman" w:hAnsi="Times New Roman" w:cs="Times New Roman"/>
          <w:b/>
        </w:rPr>
      </w:pPr>
      <w:r w:rsidRPr="007A7C9A">
        <w:rPr>
          <w:rFonts w:ascii="Times New Roman" w:hAnsi="Times New Roman" w:cs="Times New Roman"/>
          <w:b/>
        </w:rPr>
        <w:t>12. Комиссия по делам несовершеннолетних</w:t>
      </w:r>
    </w:p>
    <w:p w:rsidR="007A7C9A" w:rsidRDefault="00B00125" w:rsidP="00D31900">
      <w:pPr>
        <w:pStyle w:val="ConsPlusNonformat"/>
        <w:jc w:val="both"/>
        <w:rPr>
          <w:rFonts w:ascii="Times New Roman" w:hAnsi="Times New Roman" w:cs="Times New Roman"/>
          <w:sz w:val="22"/>
          <w:szCs w:val="22"/>
        </w:rPr>
      </w:pPr>
      <w:r w:rsidRPr="00D31900">
        <w:rPr>
          <w:rFonts w:ascii="Times New Roman" w:hAnsi="Times New Roman" w:cs="Times New Roman"/>
          <w:sz w:val="22"/>
          <w:szCs w:val="22"/>
        </w:rPr>
        <w:t xml:space="preserve">    </w:t>
      </w:r>
    </w:p>
    <w:tbl>
      <w:tblPr>
        <w:tblW w:w="9888" w:type="dxa"/>
        <w:tblInd w:w="-125" w:type="dxa"/>
        <w:tblLayout w:type="fixed"/>
        <w:tblLook w:val="0000"/>
      </w:tblPr>
      <w:tblGrid>
        <w:gridCol w:w="1090"/>
        <w:gridCol w:w="6725"/>
        <w:gridCol w:w="915"/>
        <w:gridCol w:w="1158"/>
      </w:tblGrid>
      <w:tr w:rsidR="00B00125" w:rsidRPr="00D31900" w:rsidTr="007A7C9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rPr>
              <w:t>п/п</w:t>
            </w:r>
          </w:p>
        </w:tc>
        <w:tc>
          <w:tcPr>
            <w:tcW w:w="6725"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Показатели деятельности</w:t>
            </w:r>
          </w:p>
        </w:tc>
        <w:tc>
          <w:tcPr>
            <w:tcW w:w="91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Текущий год</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Предыдущий год</w:t>
            </w:r>
          </w:p>
        </w:tc>
      </w:tr>
    </w:tbl>
    <w:p w:rsidR="00B00125" w:rsidRPr="00D31900" w:rsidRDefault="00B00125" w:rsidP="00D31900">
      <w:pPr>
        <w:spacing w:after="0" w:line="240" w:lineRule="auto"/>
        <w:jc w:val="both"/>
        <w:rPr>
          <w:rFonts w:ascii="Times New Roman" w:hAnsi="Times New Roman" w:cs="Times New Roman"/>
        </w:rPr>
      </w:pPr>
    </w:p>
    <w:tbl>
      <w:tblPr>
        <w:tblW w:w="0" w:type="auto"/>
        <w:tblInd w:w="-125" w:type="dxa"/>
        <w:tblLayout w:type="fixed"/>
        <w:tblLook w:val="0000"/>
      </w:tblPr>
      <w:tblGrid>
        <w:gridCol w:w="1090"/>
        <w:gridCol w:w="6725"/>
        <w:gridCol w:w="1020"/>
        <w:gridCol w:w="1021"/>
        <w:gridCol w:w="32"/>
      </w:tblGrid>
      <w:tr w:rsidR="00B00125" w:rsidRPr="00D31900" w:rsidTr="005B7A3A">
        <w:trPr>
          <w:tblHeader/>
        </w:trPr>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w:t>
            </w:r>
          </w:p>
        </w:tc>
      </w:tr>
      <w:tr w:rsidR="00B00125" w:rsidRPr="00D31900" w:rsidTr="005B7A3A">
        <w:trPr>
          <w:gridAfter w:val="1"/>
          <w:wAfter w:w="32" w:type="dxa"/>
        </w:trPr>
        <w:tc>
          <w:tcPr>
            <w:tcW w:w="9856" w:type="dxa"/>
            <w:gridSpan w:val="4"/>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lang w:val="en-US"/>
              </w:rPr>
              <w:t>I</w:t>
            </w:r>
            <w:r w:rsidRPr="00D31900">
              <w:rPr>
                <w:rFonts w:ascii="Times New Roman" w:hAnsi="Times New Roman" w:cs="Times New Roman"/>
                <w:sz w:val="22"/>
                <w:szCs w:val="22"/>
              </w:rPr>
              <w:t>. Общие сведения</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 Количество муниципальных служащих в администрации соответствующего муниципального района или городского округа, осуществляющих организационно-методическое, информационно-аналитическое и иное обеспечение деятельности  муниципальных комиссий по делам несовершеннолетних и защите их прав,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заместителей председателя комиссии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ответственных секретарей комиссии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членов комиссии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имеющих высшее юридическое образование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имеющих высшее педагогическое образование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имеющих высшее образование другой направленности (профиля)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имеющих среднее профессиональное образование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1.8.</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имеющих стаж работы в занимаемой должности до 2 лет</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1.9.</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имеющих стаж работы в занимаемой должности от 2 до 5 лет</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1.10.</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имеющих стаж работы в занимаемой должности от 5  до 10 лет</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lastRenderedPageBreak/>
              <w:t>1.11.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имеющих стаж работы в занимаемой должности  свыше 10 лет</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1.12.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получивших дополнительное профессиональное образование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Наличие условий для работы,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отдельного кабинета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абонентского номера, предоставленного по договору об оказании услуг телефонной связи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компьютера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места проведения заседаний комиссии по делам несовершеннолетних и защите их прав</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Зал заседаний</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Зал заседаний</w:t>
            </w:r>
          </w:p>
        </w:tc>
      </w:tr>
      <w:tr w:rsidR="00B00125" w:rsidRPr="00D31900" w:rsidTr="005B7A3A">
        <w:trPr>
          <w:gridAfter w:val="1"/>
          <w:wAfter w:w="32" w:type="dxa"/>
        </w:trPr>
        <w:tc>
          <w:tcPr>
            <w:tcW w:w="9856" w:type="dxa"/>
            <w:gridSpan w:val="4"/>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lang w:val="en-US"/>
              </w:rPr>
              <w:t>II</w:t>
            </w:r>
            <w:r w:rsidRPr="00D31900">
              <w:rPr>
                <w:rFonts w:ascii="Times New Roman" w:hAnsi="Times New Roman" w:cs="Times New Roman"/>
                <w:sz w:val="22"/>
                <w:szCs w:val="22"/>
              </w:rPr>
              <w:t xml:space="preserve">. Органы и учреждения системы профилактики безнадзорности </w:t>
            </w:r>
          </w:p>
          <w:p w:rsidR="00B00125" w:rsidRPr="00D31900" w:rsidRDefault="00B00125" w:rsidP="00D31900">
            <w:pPr>
              <w:pStyle w:val="aff0"/>
              <w:suppressAutoHyphens w:val="0"/>
              <w:jc w:val="both"/>
              <w:rPr>
                <w:rFonts w:ascii="Times New Roman" w:hAnsi="Times New Roman" w:cs="Times New Roman"/>
                <w:sz w:val="22"/>
                <w:szCs w:val="22"/>
              </w:rPr>
            </w:pPr>
            <w:r w:rsidRPr="00D31900">
              <w:rPr>
                <w:rFonts w:ascii="Times New Roman" w:hAnsi="Times New Roman" w:cs="Times New Roman"/>
                <w:sz w:val="22"/>
                <w:szCs w:val="22"/>
              </w:rPr>
              <w:t>и правонарушений несовершеннолетних</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Заполняется на основании сведений, представленных органами, осуществляющими управление в сфере образования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дошкольных образовательных организаций,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 количество воспитанников, находящихся в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652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711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дошкольных групп в общеобразовательных организациях,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9</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1.2.1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воспитанников, находящихся в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165</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147</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общеобразовательных организаций,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18</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1.3.1.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учащихся, обучающихся в них,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2272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2307</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1.3.1.1.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учащихся, достигших возраста 15 лет и не получивших основного общего образования, отчисленных из общеобразовательных организаций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1.3.1.2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учащихся старше  15 лет, отчисленных из общеобразовательных организаций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профессиональных образовательных организаций,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1.4.1.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студентов, обучающихся в них,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299</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306</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1.4.1.1.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студентов из числа детей-сирот и детей, оставшихся без попечения родителей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51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48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1.4.1.2.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студентов,  достигших возраста 15 лет и не получивших основного общего образования, отчисленных из профессиональных образовательных организаций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1.4.1.3.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студентов  старше  15 лет, отчисленных из профессиональных образовательных организаций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8</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организаций для детей-сирот и детей, оставшихся без попечения родителей,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1.5.1.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воспитанников, находящихся в них,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1.5.1.1.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детей с ограниченными возможностями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организаций дополнительного образования детей,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1.6.1.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детей,  обучающихся в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431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431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Заполняется на основании сведений, предоставленных органами  социальной защиты населения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color w:val="FF0000"/>
                <w:sz w:val="22"/>
                <w:szCs w:val="22"/>
              </w:rPr>
            </w:pPr>
            <w:r w:rsidRPr="00D31900">
              <w:rPr>
                <w:rFonts w:ascii="Times New Roman" w:hAnsi="Times New Roman" w:cs="Times New Roman"/>
                <w:b w:val="0"/>
                <w:sz w:val="22"/>
                <w:szCs w:val="22"/>
              </w:rPr>
              <w:t xml:space="preserve">Количество учреждений социального обслуживания (территориальные центры социальной помощи семье и детям, центры психолого-педагогической помощи населению, центры экстренной психологической помощи и т.п.), всего </w:t>
            </w:r>
            <w:r w:rsidRPr="00D31900">
              <w:rPr>
                <w:rFonts w:ascii="Times New Roman" w:hAnsi="Times New Roman" w:cs="Times New Roman"/>
                <w:b w:val="0"/>
                <w:color w:val="FF0000"/>
                <w:sz w:val="22"/>
                <w:szCs w:val="22"/>
              </w:rPr>
              <w:t xml:space="preserve">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специализированных учреждений для несовершеннолетних, нуждающихся в социальной реабилитации,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2.2.1.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несовершеннолетних, </w:t>
            </w:r>
          </w:p>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находящихся в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семей, находящихся в социально опасном положении,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Cs/>
                <w:sz w:val="22"/>
                <w:szCs w:val="22"/>
                <w:lang w:val="en-US"/>
              </w:rPr>
            </w:pPr>
            <w:r w:rsidRPr="00D31900">
              <w:rPr>
                <w:rFonts w:ascii="Times New Roman" w:hAnsi="Times New Roman" w:cs="Times New Roman"/>
                <w:bCs/>
                <w:sz w:val="22"/>
                <w:szCs w:val="22"/>
                <w:lang w:val="en-US"/>
              </w:rPr>
              <w:t>34</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43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2.3.1.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в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64</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86</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lastRenderedPageBreak/>
              <w:t>2.3.2.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родителей в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55</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74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многодетных семей,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396</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387</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2.4.1.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в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1309</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1274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2.4.2.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родителей в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722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707</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4"/>
                <w:sz w:val="22"/>
                <w:szCs w:val="22"/>
              </w:rPr>
            </w:pPr>
            <w:r w:rsidRPr="00D31900">
              <w:rPr>
                <w:rFonts w:ascii="Times New Roman" w:hAnsi="Times New Roman" w:cs="Times New Roman"/>
                <w:b w:val="0"/>
                <w:spacing w:val="-4"/>
                <w:sz w:val="22"/>
                <w:szCs w:val="22"/>
              </w:rPr>
              <w:t>Количество малообеспеченных семей,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732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1000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2.5.1.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в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1349</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1838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2.5.2.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родителей в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1093</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1590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2.6.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нуждающихся в социальной реабилитации,  помещённых  за отчётный период  в специализированные учреждения  для несовершеннолетних,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4</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Заполняется на основании сведений, представленных органами, осуществляющими управление в сфере охраны здоровья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3.1.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состоящих на учёте в медицинских организациях в связи с необходимостью оказания наркологической помощи, всего, в том числе в связи: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lang w:val="en-US"/>
              </w:rPr>
            </w:pPr>
            <w:r w:rsidRPr="00D31900">
              <w:rPr>
                <w:rFonts w:ascii="Times New Roman" w:hAnsi="Times New Roman" w:cs="Times New Roman"/>
                <w:sz w:val="22"/>
                <w:szCs w:val="22"/>
                <w:lang w:val="en-US"/>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lang w:val="en-US"/>
              </w:rPr>
            </w:pPr>
            <w:r w:rsidRPr="00D31900">
              <w:rPr>
                <w:rFonts w:ascii="Times New Roman" w:hAnsi="Times New Roman" w:cs="Times New Roman"/>
                <w:sz w:val="22"/>
                <w:szCs w:val="22"/>
                <w:lang w:val="en-US"/>
              </w:rPr>
              <w:t>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3.1.1.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 заболеванием хроническим алкоголизмом</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3.1.2.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с заболеванием наркоманией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3.1.3.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 заболеванием токсикоманией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3.1.4.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со злоупотреблением наркотическими средствами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3.1.5.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со злоупотреблением  токсическими веществами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3.1.6.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со злоупотреблением алкогольной и спиртосодержащей продукцией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3.2.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безнадзорных (беспризорных) несовершеннолетних, доставленных в медицинские организации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7</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3.3.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детей-сирот, детей, оставшихся без попечения родителей, и детей, находящихся в трудной жизненной ситуации, в возрасте до 4 лет включительно, находящихся в медицинских организациях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 xml:space="preserve"> Заполняется на основании  сведений, представленных органами опеки и попечительства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4.1.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Общее количество детей-сирот и детей, оставшихся без попечения родителей, находящихся на учёте в органах опеки и попечительства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Cs/>
                <w:sz w:val="22"/>
                <w:szCs w:val="22"/>
                <w:shd w:val="clear" w:color="auto" w:fill="FFFFFF"/>
                <w:lang w:val="en-US"/>
              </w:rPr>
            </w:pPr>
            <w:r w:rsidRPr="00D31900">
              <w:rPr>
                <w:rFonts w:ascii="Times New Roman" w:hAnsi="Times New Roman" w:cs="Times New Roman"/>
                <w:bCs/>
                <w:sz w:val="22"/>
                <w:szCs w:val="22"/>
                <w:shd w:val="clear" w:color="auto" w:fill="FFFFFF"/>
                <w:lang w:val="en-US"/>
              </w:rPr>
              <w:t>170</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177</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4.2.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детей-сирот и детей, оставшихся без попечения родителей, обучающихся в профессиональных образовательных организациях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8</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7</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4.3.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детей-сирот, оба или единственный родитель которых умерли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40</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44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4.4.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детей-сирот и детей, оставшихся без попечения родителей, проживающих в семьях опекунов (попечителей)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10</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4.5.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детей-сирот и детей, оставшихся без попечения родителей, проживающих в приёмных семьях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152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158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4.6.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детей-сирот и детей, оставшихся без попечения родителей, определённых за отчётный период под опеку (попечительство)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3</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4.7.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детей-сирот и детей, оставшихся без попечения родителей, определённых  за отчётный период в приёмные семьи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5</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4.8.</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детей-сирот и детей, оставшихся без попечения родителей, определённых за отчётный период в организации для детей-сирот и детей, оставшихся без попечения родителей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Заполняется на основании  сведений, представленных подразделениями по делам несовершеннолетних органов внутренних дел</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00"/>
              </w:rPr>
            </w:pP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подростков, состоящих на  учёте в подразделении по делам несовершеннолетних, всего,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Cs/>
                <w:sz w:val="22"/>
                <w:szCs w:val="22"/>
              </w:rPr>
            </w:pPr>
            <w:r w:rsidRPr="00D31900">
              <w:rPr>
                <w:rFonts w:ascii="Times New Roman" w:hAnsi="Times New Roman" w:cs="Times New Roman"/>
                <w:bCs/>
                <w:sz w:val="22"/>
                <w:szCs w:val="22"/>
              </w:rPr>
              <w:t>43</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43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осуждённых условно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5.1.2.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осуждённых к исправительным работам</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lastRenderedPageBreak/>
              <w:t>5.1.3.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осуждённых к обязательным работам</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5.1.4.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осуждённых к иным мерам наказания, не связанным с лишением свободы</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5.1.5.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обвиняемых или подозреваемых в  совершении преступлений, в отношении которых избраны меры пресечения, не связанные с заключением под стражу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5.1.6.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условно-досрочно освобождённых от отбывания наказания, освобождённых от наказания вследствие акта об амнистии или в связи с помилованием</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5.1.7.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совершивших административное правонарушение, повлёкшее назначение административного наказания,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5.1.7.1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за употребление наркотических средств или психотропных веществ без назначения врача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5.1.7.2.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за употребление токсических веществ</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5.1.7.3.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за употребление одурманивающих веществ</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5.1.7.4.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за употребление алкогольной и спиртосодержащей продукции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3</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5.1.8.</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совершивших административное правонарушение до достижения возраста, с которого наступает административная ответственность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5.1.9.</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5.1.10.</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по другим основаниям</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18</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состоящих на учёте в подразделении по делам несовершеннолетних,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Cs/>
                <w:sz w:val="22"/>
                <w:szCs w:val="22"/>
              </w:rPr>
            </w:pPr>
            <w:r w:rsidRPr="00D31900">
              <w:rPr>
                <w:rFonts w:ascii="Times New Roman" w:hAnsi="Times New Roman" w:cs="Times New Roman"/>
                <w:bCs/>
                <w:sz w:val="22"/>
                <w:szCs w:val="22"/>
              </w:rPr>
              <w:t>43</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43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5.2.1.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учащихся общеобразовательных организаций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17</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5.2.2.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студентов профессиональных образовательных организаций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25</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22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5.2.3.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обучающихся в других образовательных организациях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5.2.4.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работающих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5.2.5.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не работающих, не обучающихся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 xml:space="preserve">Заполняется на основании сведений, представленных учреждениями уголовно-исполнительной системы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6.1.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следственных изоляторов,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6.1.1.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подозреваемых и обвиняемых, находящихся в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6.2.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воспитательных колоний,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6.2.1.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осуждённых, находящихся в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6.3.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уголовно-исполнительных </w:t>
            </w:r>
            <w:r w:rsidRPr="00D31900">
              <w:rPr>
                <w:rFonts w:ascii="Times New Roman" w:hAnsi="Times New Roman" w:cs="Times New Roman"/>
                <w:b w:val="0"/>
                <w:sz w:val="22"/>
                <w:szCs w:val="22"/>
              </w:rPr>
              <w:br/>
              <w:t>инспекций,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6.3.1.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осуждённых, состоящих в них на учёте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Сведения о деятельности комиссии по делам несовершеннолетних и защите их прав (далее – комиссия)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проведённых заседаний комиссии,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21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22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выездных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рассмотренных на заседании комиссии вопросов,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lang w:val="en-US"/>
              </w:rPr>
            </w:pPr>
            <w:r w:rsidRPr="00D31900">
              <w:rPr>
                <w:rFonts w:ascii="Times New Roman" w:hAnsi="Times New Roman" w:cs="Times New Roman"/>
                <w:sz w:val="22"/>
                <w:szCs w:val="22"/>
                <w:lang w:val="en-US"/>
              </w:rPr>
              <w:t>283</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lang w:val="en-US"/>
              </w:rPr>
            </w:pPr>
            <w:r w:rsidRPr="00D31900">
              <w:rPr>
                <w:rFonts w:ascii="Times New Roman" w:hAnsi="Times New Roman" w:cs="Times New Roman"/>
                <w:sz w:val="22"/>
                <w:szCs w:val="22"/>
                <w:lang w:val="en-US"/>
              </w:rPr>
              <w:t>334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7.2.1.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дел по вопросам защиты прав и законных интересов несовершеннолетних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118</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150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 xml:space="preserve">Количество несовершеннолетних, в отношении которых рассмотрены дела по вопросам защиты прав и законных интересов несовершеннолетних, всего, из них: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15</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27</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7.3.1.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несовершеннолетних, чьи трудовые права восстановлены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7.3.2.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несовершеннолетних, освободившихся из учреждений </w:t>
            </w:r>
            <w:r w:rsidRPr="00D31900">
              <w:rPr>
                <w:rFonts w:ascii="Times New Roman" w:hAnsi="Times New Roman" w:cs="Times New Roman"/>
                <w:b w:val="0"/>
                <w:sz w:val="22"/>
                <w:szCs w:val="22"/>
              </w:rPr>
              <w:lastRenderedPageBreak/>
              <w:t xml:space="preserve">уголовно-исполнительной системы либо вернувшихся из специальных учебно-воспитательных учреждений, которым оказана помощь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lastRenderedPageBreak/>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lastRenderedPageBreak/>
              <w:t>7.3.3.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несовершеннолетних, которым возвращены жилые помещения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7.3.4.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направленных на медицинское обследование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7.3.5.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возвращённых в образовательные организации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7.3.6.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помещённых  в специализированные учреждения для несовершеннолетних, нуждающихся в социальной реабилитации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4</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 xml:space="preserve">Количество рассмотренных обращений, всего, в том числе: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7.4.1.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обращений несовершеннолетних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7.4.2.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обращений родителей или иных законных представителей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7.4.3.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обращений других граждан</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7.5.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поступивших в комиссию  информационных материалов в соответствии с подпунктом 2 пункта 2 статьи 9 Федерального закона от 24.06.1999 № 120-ФЗ «Об основах системы профилактики безнадзорности и правонарушений несовершеннолетних», всего,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lang w:val="en-US"/>
              </w:rPr>
            </w:pPr>
            <w:r w:rsidRPr="00D31900">
              <w:rPr>
                <w:rFonts w:ascii="Times New Roman" w:hAnsi="Times New Roman" w:cs="Times New Roman"/>
                <w:sz w:val="22"/>
                <w:szCs w:val="22"/>
                <w:lang w:val="en-US"/>
              </w:rPr>
              <w:t>75</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shd w:val="clear" w:color="auto" w:fill="FFFFFF"/>
                <w:lang w:val="en-US"/>
              </w:rPr>
            </w:pPr>
            <w:r w:rsidRPr="00D31900">
              <w:rPr>
                <w:rFonts w:ascii="Times New Roman" w:hAnsi="Times New Roman" w:cs="Times New Roman"/>
                <w:sz w:val="22"/>
                <w:szCs w:val="22"/>
                <w:shd w:val="clear" w:color="auto" w:fill="FFFFFF"/>
                <w:lang w:val="en-US"/>
              </w:rPr>
              <w:t>76</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7.5.1.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из органов, осуществляющих управление в сфере охраны здоровья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17</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7.5.2.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из органов, осуществляющих управление в сфере образования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4</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7.5.3.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из органов  социальной защиты населения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18</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7.5.4.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из органов внутренних дел</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23</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26</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7.5.5.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из учреждений уголовно-исполнительной системы</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7</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6</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7.5.6.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из органов по контролю за оборотом наркотических средств и психотропных веществ</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7.5.7.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из органов  по делам молодёжи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7.5.8.</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из  других органов и учреждений системы профилактики безнадзорности и правонарушений несовершеннолетних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6</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7.5.9.</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от граждан</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информационных материалов, направленных  комиссией в соответствии со статьёй 9 Федерального закона от 24.06.1999 № 120-ФЗ «Об основах системы профилактики безнадзорности и правонарушений несовершеннолетних», всего,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139</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142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7.6.1.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органы прокуратуры</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7.6.2.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органы опеки и попечительства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7.6.3.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орган, осуществляющий управление в сфере охраны здоровья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16</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7.6.4.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в орган, осуществляющий управление в сфере образования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7.6.5.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орган социальной защиты населения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7.6.6.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органы внутренних дел</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28</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30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7.6.7.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уголовно-исполнительную инспекцию</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5</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7.6.8.</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орган по контролю за оборотом наркотических средств и психотропных веществ</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7.6.9.</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орган по делам молодёжи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14</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7.6.10.</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другие органы и учреждения системы профилактики безнадзорности и правонарушений несовершеннолетних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7</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рассмотренных дел в отношении несовершеннолетних, всего,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Cs/>
                <w:sz w:val="22"/>
                <w:szCs w:val="22"/>
                <w:lang w:val="en-US"/>
              </w:rPr>
            </w:pPr>
            <w:r w:rsidRPr="00D31900">
              <w:rPr>
                <w:rFonts w:ascii="Times New Roman" w:hAnsi="Times New Roman" w:cs="Times New Roman"/>
                <w:bCs/>
                <w:sz w:val="22"/>
                <w:szCs w:val="22"/>
                <w:lang w:val="en-US"/>
              </w:rPr>
              <w:t>50</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65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7.7.1.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дел об административных правонарушениях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26</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44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7.7.2.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постановлений об отказе в возбуждении уголовного дела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24</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7.7.3.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постановлений о прекращении уголовного дела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7.7.4.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материалов (дел) органов, осуществляющих  управление в сфере  </w:t>
            </w:r>
            <w:r w:rsidRPr="00D31900">
              <w:rPr>
                <w:rFonts w:ascii="Times New Roman" w:hAnsi="Times New Roman" w:cs="Times New Roman"/>
                <w:b w:val="0"/>
                <w:sz w:val="22"/>
                <w:szCs w:val="22"/>
              </w:rPr>
              <w:lastRenderedPageBreak/>
              <w:t>образования, по вопросам уклонения от обучения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lastRenderedPageBreak/>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lastRenderedPageBreak/>
              <w:t>7.7.5.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представлений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законом от 29.12.2012 № 273-ФЗ «Об образовании в Российской Федерации»,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7.7.5.1.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принятых решений об исключении несовершеннолетних, не получивших общего образования, из образовательной организации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7.7.6.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из числа исключённых из образовательных организаций, всего,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7.7.6.1.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продолживших получение общего образования (в иной форме обучения или в другой образовательной организации)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7.7.6.2.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трудоустроенных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7.7.7.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рассмотренных  материалов об оставлении несовершеннолетними, достигшими возраста 15 лет, общеобразовательных организаций до получения основного общего образования, всего, из них: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7.7.7.1.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принятых решений об оставлении несовершеннолетними, достигшими возраста 15 лет, общеобразовательных организаций до получения основного общего образования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7.7.7.2.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принятый решений о продолжении несовершеннолетними, достигшими возраста 15 лет, освоения образовательной программы основного общего образования в иной форме обучения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7.7.7.3.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принятых решений о трудоустройстве  с согласия родителей (законных представителей) несовершеннолетних,  достигших возраста 15 лет</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7.8.</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несовершеннолетних, в отношении которых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lang w:val="en-US"/>
              </w:rPr>
            </w:pPr>
            <w:r w:rsidRPr="00D31900">
              <w:rPr>
                <w:rFonts w:ascii="Times New Roman" w:hAnsi="Times New Roman" w:cs="Times New Roman"/>
                <w:sz w:val="22"/>
                <w:szCs w:val="22"/>
                <w:lang w:val="en-US"/>
              </w:rPr>
              <w:t>50</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lang w:val="en-US"/>
              </w:rPr>
            </w:pPr>
            <w:r w:rsidRPr="00D31900">
              <w:rPr>
                <w:rFonts w:ascii="Times New Roman" w:hAnsi="Times New Roman" w:cs="Times New Roman"/>
                <w:sz w:val="22"/>
                <w:szCs w:val="22"/>
                <w:lang w:val="en-US"/>
              </w:rPr>
              <w:t>65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обучающихся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50</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62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работающих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не работающих, не обучающихся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употребляющих алкогольную и спиртосодержащую продукцию,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7</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9</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7.8.4.1.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которым рекомендовано обратиться к наркологу</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7</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9</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употребляющих наркотические средства или психотропные вещества без назначения врача,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7.8.5.1.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которым рекомендовано обратиться к наркологу</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нарушивших обязанности, возложенные судом</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совершивших самовольные уходы,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9</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7.8.7.1.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совершивших самовольные уходы из  дома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3</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7.8.7.2.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совершивших самовольные уходы из организаций для детей-сирот и детей, оставшихся без попечения родителей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7.8.7.3.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совершивших самовольные уходы из специализированных учреждений для несовершеннолетних, нуждающихся в социальной реабилитации (гос.учрежд.)</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9</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7.8.8.</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несовершеннолетних, на которых получены представления работодателя о расторжении трудового договора с несовершеннолетним работником  по инициативе работодателя или </w:t>
            </w:r>
            <w:r w:rsidRPr="00D31900">
              <w:rPr>
                <w:rFonts w:ascii="Times New Roman" w:hAnsi="Times New Roman" w:cs="Times New Roman"/>
                <w:b w:val="0"/>
                <w:sz w:val="22"/>
                <w:szCs w:val="22"/>
              </w:rPr>
              <w:lastRenderedPageBreak/>
              <w:t xml:space="preserve">несовершеннолетнего, всего, из них: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lastRenderedPageBreak/>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lastRenderedPageBreak/>
              <w:t>7.8.8.1.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которые после расторжения трудового договора по инициативе работодателя или несовершеннолетнего вновь трудоустроены</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7.8.8.2.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которые после расторжения трудового договора  по инициативе работодателя или несовершеннолетнего  продолжили обучение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rPr>
          <w:trHeight w:val="681"/>
        </w:trPr>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7.9.</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несовершеннолетних, совершивших правонарушения,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lang w:val="en-US"/>
              </w:rPr>
            </w:pPr>
            <w:r w:rsidRPr="00D31900">
              <w:rPr>
                <w:rFonts w:ascii="Times New Roman" w:hAnsi="Times New Roman" w:cs="Times New Roman"/>
                <w:sz w:val="22"/>
                <w:szCs w:val="22"/>
              </w:rPr>
              <w:t>2</w:t>
            </w:r>
            <w:r w:rsidRPr="00D31900">
              <w:rPr>
                <w:rFonts w:ascii="Times New Roman" w:hAnsi="Times New Roman" w:cs="Times New Roman"/>
                <w:sz w:val="22"/>
                <w:szCs w:val="22"/>
                <w:lang w:val="en-US"/>
              </w:rPr>
              <w:t>6</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44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7.9.1.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мужского пола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rPr>
              <w:t>2</w:t>
            </w:r>
            <w:r w:rsidRPr="00D31900">
              <w:rPr>
                <w:rFonts w:ascii="Times New Roman" w:hAnsi="Times New Roman" w:cs="Times New Roman"/>
                <w:b w:val="0"/>
                <w:sz w:val="22"/>
                <w:szCs w:val="22"/>
                <w:lang w:val="en-US"/>
              </w:rPr>
              <w:t>4</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39</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7.9.2.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женского пола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7.9.3.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возрасте до 14 лет</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7.9.4.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учащихся общеобразовательных организаций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6</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7.9.5.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студентов профессиональных образовательных организаций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rPr>
              <w:t>2</w:t>
            </w:r>
            <w:r w:rsidRPr="00D31900">
              <w:rPr>
                <w:rFonts w:ascii="Times New Roman" w:hAnsi="Times New Roman" w:cs="Times New Roman"/>
                <w:b w:val="0"/>
                <w:sz w:val="22"/>
                <w:szCs w:val="22"/>
                <w:lang w:val="en-US"/>
              </w:rPr>
              <w:t>5</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7.9.6.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работающих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7.9.7.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не работающих, не обучающихся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7.9.8.</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Обучающихся в других образовательных организациях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7.10.</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 xml:space="preserve">Количество несовершеннолетних, состоящих  на контроле  в комиссии, всего,  из них: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6</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7</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7.10.1.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безнадзорных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7.10.2.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беспризорных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7.10.3.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занимающихся бродяжничеством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7.10.4.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занимающихся  попрошайничеством</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7.10.5.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употребляющих наркотические средства или психотропные вещества без назначения врача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7.10.6.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употребляющих одурманивающие вещества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7.10.7.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употребляющих алкогольную и спиртосодержащую продукцию</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7.10.8.</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совершивших  административное правонарушение, повлёкшее назначение административного наказания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7.10.9.</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совершивших  административное правонарушение до достижения возраста, с которого наступает административная ответственность</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spacing w:val="-6"/>
              </w:rPr>
            </w:pPr>
            <w:r w:rsidRPr="00D31900">
              <w:rPr>
                <w:rFonts w:ascii="Times New Roman" w:hAnsi="Times New Roman" w:cs="Times New Roman"/>
                <w:spacing w:val="-6"/>
              </w:rPr>
              <w:t>7.10.10.</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освобождённых  от уголовной ответственности вследствие акта об амнистии  или в связи с примирением с потерпевшим, деятельным раскаянием, а также в случаях, когда признано, что исправление может быть достигнуто путём применения  принудительных мер воспитательного воздействия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spacing w:val="-6"/>
              </w:rPr>
            </w:pPr>
            <w:r w:rsidRPr="00D31900">
              <w:rPr>
                <w:rFonts w:ascii="Times New Roman" w:hAnsi="Times New Roman" w:cs="Times New Roman"/>
                <w:spacing w:val="-6"/>
              </w:rPr>
              <w:t>7.10.11.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совершивших общественно опасные деяния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spacing w:val="-6"/>
              </w:rPr>
            </w:pPr>
            <w:r w:rsidRPr="00D31900">
              <w:rPr>
                <w:rFonts w:ascii="Times New Roman" w:hAnsi="Times New Roman" w:cs="Times New Roman"/>
                <w:spacing w:val="-6"/>
              </w:rPr>
              <w:t>7.10.12.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обвиняемых или подозреваемых в совершении преступлений, в отношении которых избраны меры пресечения, не связанные с заключением под стражу</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spacing w:val="-6"/>
              </w:rPr>
            </w:pPr>
            <w:r w:rsidRPr="00D31900">
              <w:rPr>
                <w:rFonts w:ascii="Times New Roman" w:hAnsi="Times New Roman" w:cs="Times New Roman"/>
                <w:spacing w:val="-6"/>
              </w:rPr>
              <w:t>7.10.13.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условно-досрочно освобождённых от отбывания наказания, освобождённых от наказания вследствие акта об амнистии или в связи с помилованием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spacing w:val="-6"/>
              </w:rPr>
            </w:pPr>
            <w:r w:rsidRPr="00D31900">
              <w:rPr>
                <w:rFonts w:ascii="Times New Roman" w:hAnsi="Times New Roman" w:cs="Times New Roman"/>
                <w:spacing w:val="-6"/>
              </w:rPr>
              <w:t>7.10.14.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получивших отсрочку отбывания наказания или  отсрочку исполнения приговора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spacing w:val="-6"/>
              </w:rPr>
            </w:pPr>
            <w:r w:rsidRPr="00D31900">
              <w:rPr>
                <w:rFonts w:ascii="Times New Roman" w:hAnsi="Times New Roman" w:cs="Times New Roman"/>
                <w:spacing w:val="-6"/>
              </w:rPr>
              <w:t>7.10.15.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освобождённых из учреждений уголовно-исполнительной системы Федеральной службы исполнения наказаний,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w:t>
            </w:r>
            <w:r w:rsidRPr="00D31900">
              <w:rPr>
                <w:rFonts w:ascii="Times New Roman" w:hAnsi="Times New Roman" w:cs="Times New Roman"/>
                <w:b w:val="0"/>
                <w:sz w:val="22"/>
                <w:szCs w:val="22"/>
              </w:rPr>
              <w:lastRenderedPageBreak/>
              <w:t>положении и (или) нуждаются в социальной помощи и (или) реабилитации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lastRenderedPageBreak/>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lastRenderedPageBreak/>
              <w:t>7.10.16.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осуждённых за совершение преступления небольшой или средней тяжести и освобождённых судом от наказания с применением принудительных мер воспитательного воздействия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7.10.17.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осуждённых условно, осуждённых к обязательным работам, исправительным работам или иным мерам наказания, не связанным с лишением свободы</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несовершеннолетних, в отношении которых на заседаниях комиссии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Cs/>
                <w:sz w:val="22"/>
                <w:szCs w:val="22"/>
                <w:lang w:val="en-US"/>
              </w:rPr>
            </w:pPr>
            <w:r w:rsidRPr="00D31900">
              <w:rPr>
                <w:rFonts w:ascii="Times New Roman" w:hAnsi="Times New Roman" w:cs="Times New Roman"/>
                <w:bCs/>
                <w:sz w:val="22"/>
                <w:szCs w:val="22"/>
              </w:rPr>
              <w:t>5</w:t>
            </w:r>
            <w:r w:rsidRPr="00D31900">
              <w:rPr>
                <w:rFonts w:ascii="Times New Roman" w:hAnsi="Times New Roman" w:cs="Times New Roman"/>
                <w:bCs/>
                <w:sz w:val="22"/>
                <w:szCs w:val="22"/>
                <w:lang w:val="en-US"/>
              </w:rPr>
              <w:t>0</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65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состоявших на учёте в подразделении по делам несовершеннолетних органов внутренних дел</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7.11.2.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дела которых рассматривались ранее на заседании комиссии по делам несовершеннолетних и защите их прав</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7.11.3.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к которым ранее применялось административное наказание, всего,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7.11.3.1.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предупреждение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7.11.3.2.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административный штраф</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7.11.4.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несовершеннолетних, к которым ранее применялись иные меры воспитательного воздействия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7.12.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несовершеннолетних, трудоустроенных за  отчётный период,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Cs/>
                <w:sz w:val="22"/>
                <w:szCs w:val="22"/>
              </w:rPr>
            </w:pPr>
            <w:r w:rsidRPr="00D31900">
              <w:rPr>
                <w:rFonts w:ascii="Times New Roman" w:hAnsi="Times New Roman" w:cs="Times New Roman"/>
                <w:bCs/>
                <w:sz w:val="22"/>
                <w:szCs w:val="22"/>
              </w:rPr>
              <w:t>162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168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7.12.1.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несовершеннолетних, трудоустроенных в каникулярный период или свободное от учёбы время  с заключением срочного трудового договора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162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168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7.12.2.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несовершеннолетних, трудоустроенных в каникулярный период или свободное от учёбы время  с заключением бессрочного трудового договора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7.13.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 xml:space="preserve">Количество несовершеннолетних,  состоящих на учёте в подразделении по делам несовершеннолетних органов внутренних дел, трудоустроенных за  отчётный период,  всего, из них: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7.13.1.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несовершеннолетних, трудоустроенных в каникулярный период или свободное от учёбы время  с заключением срочного трудового договора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7.13.2.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несовершеннолетних, трудоустроенных в каникулярный период или свободное от учёбы время  с заключением бессрочного трудового договора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7.14.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принятых мер воздействия в отношении несовершеннолетних, всего,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Cs/>
                <w:sz w:val="22"/>
                <w:szCs w:val="22"/>
                <w:lang w:val="en-US"/>
              </w:rPr>
            </w:pPr>
            <w:r w:rsidRPr="00D31900">
              <w:rPr>
                <w:rFonts w:ascii="Times New Roman" w:hAnsi="Times New Roman" w:cs="Times New Roman"/>
                <w:bCs/>
                <w:sz w:val="22"/>
                <w:szCs w:val="22"/>
                <w:lang w:val="en-US"/>
              </w:rPr>
              <w:t>26</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7.14.1.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принесённых извинений потерпевшему</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7.14.2.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вынесенных предупреждений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7.14.3.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выговоров или строгих выговоров</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7.14.4.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вынесенных административных штрафов</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26</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7.14.4.1.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 сумма административных штрафов</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115000</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68310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7.14.5.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количество подготовленных совместно с соответствующими органами или учреждениями материалов в суды по вопросам, связанным с содержанием несовершеннолетних в специальных учебно-воспитательных учреждениях закрытого типа,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7.14.5.1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удовлетворено судом</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7.15.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 xml:space="preserve">Количество принятых мер воздействия в отношении родителей или иных законных представителей несовершеннолетних, всего, </w:t>
            </w:r>
            <w:r w:rsidRPr="00D31900">
              <w:rPr>
                <w:rFonts w:ascii="Times New Roman" w:hAnsi="Times New Roman" w:cs="Times New Roman"/>
                <w:sz w:val="22"/>
                <w:szCs w:val="22"/>
              </w:rPr>
              <w:lastRenderedPageBreak/>
              <w:t>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Cs/>
                <w:sz w:val="22"/>
                <w:szCs w:val="22"/>
              </w:rPr>
            </w:pPr>
            <w:r w:rsidRPr="00D31900">
              <w:rPr>
                <w:rFonts w:ascii="Times New Roman" w:hAnsi="Times New Roman" w:cs="Times New Roman"/>
                <w:bCs/>
                <w:sz w:val="22"/>
                <w:szCs w:val="22"/>
              </w:rPr>
              <w:lastRenderedPageBreak/>
              <w:t>118</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152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lastRenderedPageBreak/>
              <w:t>7.15.1.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рассмотренных дел в отношении  родителей или иных законных представителей, всего,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118</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152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7.15.1.1.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за неисполнение обязанностей по содержанию, воспитанию, обучению, защите прав и законных интересов несовершеннолетних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118</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150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7.15.2.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направленных материалов (дел) в суд  о лишении родительских прав, всего, из них:</w:t>
            </w:r>
          </w:p>
        </w:tc>
        <w:tc>
          <w:tcPr>
            <w:tcW w:w="1020" w:type="dxa"/>
            <w:tcBorders>
              <w:top w:val="single" w:sz="4" w:space="0" w:color="000000"/>
              <w:left w:val="single" w:sz="4" w:space="0" w:color="000000"/>
              <w:bottom w:val="single" w:sz="4" w:space="0" w:color="000000"/>
            </w:tcBorders>
            <w:shd w:val="clear" w:color="auto" w:fill="FFFFFF"/>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18</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7.15.2.1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удовлетворено судом</w:t>
            </w:r>
          </w:p>
        </w:tc>
        <w:tc>
          <w:tcPr>
            <w:tcW w:w="1020" w:type="dxa"/>
            <w:tcBorders>
              <w:top w:val="single" w:sz="4" w:space="0" w:color="000000"/>
              <w:left w:val="single" w:sz="4" w:space="0" w:color="000000"/>
              <w:bottom w:val="single" w:sz="4" w:space="0" w:color="000000"/>
            </w:tcBorders>
            <w:shd w:val="clear" w:color="auto" w:fill="FFFFFF"/>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16</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7.15.3.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родителей, лишённых родительских прав в отношении детей </w:t>
            </w:r>
          </w:p>
        </w:tc>
        <w:tc>
          <w:tcPr>
            <w:tcW w:w="1020" w:type="dxa"/>
            <w:tcBorders>
              <w:top w:val="single" w:sz="4" w:space="0" w:color="000000"/>
              <w:left w:val="single" w:sz="4" w:space="0" w:color="000000"/>
              <w:bottom w:val="single" w:sz="4" w:space="0" w:color="000000"/>
            </w:tcBorders>
            <w:shd w:val="clear" w:color="auto" w:fill="FFFFFF"/>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16\22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13\12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7.15.4.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 количество направленных материалов (дел) в суд об ограничении родительских прав, всего, из них:</w:t>
            </w:r>
          </w:p>
        </w:tc>
        <w:tc>
          <w:tcPr>
            <w:tcW w:w="1020" w:type="dxa"/>
            <w:tcBorders>
              <w:top w:val="single" w:sz="4" w:space="0" w:color="000000"/>
              <w:left w:val="single" w:sz="4" w:space="0" w:color="000000"/>
              <w:bottom w:val="single" w:sz="4" w:space="0" w:color="000000"/>
            </w:tcBorders>
            <w:shd w:val="clear" w:color="auto" w:fill="FFFFFF"/>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7.15.4.1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удовлетворено судом</w:t>
            </w:r>
          </w:p>
        </w:tc>
        <w:tc>
          <w:tcPr>
            <w:tcW w:w="1020" w:type="dxa"/>
            <w:tcBorders>
              <w:top w:val="single" w:sz="4" w:space="0" w:color="000000"/>
              <w:left w:val="single" w:sz="4" w:space="0" w:color="000000"/>
              <w:bottom w:val="single" w:sz="4" w:space="0" w:color="000000"/>
            </w:tcBorders>
            <w:shd w:val="clear" w:color="auto" w:fill="FFFFFF"/>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7.15.5.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родителей, ограниченных в родительских правах в отношении детей </w:t>
            </w:r>
          </w:p>
        </w:tc>
        <w:tc>
          <w:tcPr>
            <w:tcW w:w="1020" w:type="dxa"/>
            <w:tcBorders>
              <w:top w:val="single" w:sz="4" w:space="0" w:color="000000"/>
              <w:left w:val="single" w:sz="4" w:space="0" w:color="000000"/>
              <w:bottom w:val="single" w:sz="4" w:space="0" w:color="000000"/>
            </w:tcBorders>
            <w:shd w:val="clear" w:color="auto" w:fill="FFFFFF"/>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lang w:val="en-US"/>
              </w:rPr>
            </w:pPr>
            <w:r w:rsidRPr="00D31900">
              <w:rPr>
                <w:rFonts w:ascii="Times New Roman" w:hAnsi="Times New Roman" w:cs="Times New Roman"/>
                <w:b w:val="0"/>
                <w:sz w:val="22"/>
                <w:szCs w:val="22"/>
                <w:shd w:val="clear" w:color="auto" w:fill="FFFFFF"/>
                <w:lang w:val="en-US"/>
              </w:rPr>
              <w:t>2\4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7.15.6.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вынесенных общественных порицаний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7.15.7.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вынесенных предупреждений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84</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52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7.15.8.</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вынесенных административных штрафов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34</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100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7.15.8.1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сумма административных штрафов</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5420</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24900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7.15.9.</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отобрано детей у родителей (одного из них) или у других лиц, на попечении которых они находятся  (в соответствии со статьёй 77 Семейного кодекса Российской Федерации)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7.15.10.</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left="-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восстановлено  родителей (одного из них)  в родительских правах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7.15.11.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трудоустроено родителей по ходатайству (содействию) комиссии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7.15.12.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родителей, прошедших курс лечения от алкоголизма, наркомании по инициативе комиссии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7</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9</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7.15.13.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количество родителей, которым оказана материальная помощь по ходатайству комиссии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7.16.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привлечённых к ответственности  иных граждан,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7.16.1.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количество вынесенных  административных штрафов</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7.16.1.1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сумма административных штрафов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1500</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3000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7.17.</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Рассмотрено дел,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Cs/>
                <w:sz w:val="22"/>
                <w:szCs w:val="22"/>
              </w:rPr>
            </w:pPr>
            <w:r w:rsidRPr="00D31900">
              <w:rPr>
                <w:rFonts w:ascii="Times New Roman" w:hAnsi="Times New Roman" w:cs="Times New Roman"/>
                <w:bCs/>
                <w:sz w:val="22"/>
                <w:szCs w:val="22"/>
              </w:rPr>
              <w:t>170</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226</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7.17.1.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срок до 15 дней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137</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lang w:val="en-US"/>
              </w:rPr>
            </w:pPr>
            <w:r w:rsidRPr="00D31900">
              <w:rPr>
                <w:rFonts w:ascii="Times New Roman" w:hAnsi="Times New Roman" w:cs="Times New Roman"/>
                <w:b w:val="0"/>
                <w:sz w:val="22"/>
                <w:szCs w:val="22"/>
                <w:lang w:val="en-US"/>
              </w:rPr>
              <w:t>197</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7.17.2.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срок до 1 месяца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7.17.3.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в  срок свыше 1 месяца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7.17.4.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прекращено дел по истечении срока давности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7.17.5.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прекращено дел по иным обстоятельствам,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7.17.5.1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 по малозначительности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7.17.5.2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связи с отсутствием состава (события) правонарушения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pacing w:val="-8"/>
                <w:sz w:val="22"/>
                <w:szCs w:val="22"/>
              </w:rPr>
            </w:pPr>
            <w:r w:rsidRPr="00D31900">
              <w:rPr>
                <w:rFonts w:ascii="Times New Roman" w:hAnsi="Times New Roman" w:cs="Times New Roman"/>
                <w:b w:val="0"/>
                <w:spacing w:val="-8"/>
                <w:sz w:val="22"/>
                <w:szCs w:val="22"/>
              </w:rPr>
              <w:t>7.17.5.3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по другим основаниям (указать) - со смертью</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7.18.</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проведённых комиссией   комплексных проверок, всего,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28</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shd w:val="clear" w:color="auto" w:fill="FFFFFF"/>
              </w:rPr>
            </w:pPr>
            <w:r w:rsidRPr="00D31900">
              <w:rPr>
                <w:rFonts w:ascii="Times New Roman" w:hAnsi="Times New Roman" w:cs="Times New Roman"/>
                <w:sz w:val="22"/>
                <w:szCs w:val="22"/>
                <w:shd w:val="clear" w:color="auto" w:fill="FFFFFF"/>
              </w:rPr>
              <w:t>26</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7.18.1.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общеобразовательных организаций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26</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24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7.18.2.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профессиональных образовательных организаций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7.18.3.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подразделений по делам несовершеннолетних органов внутренних дел</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7.18.4.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других органов и учреждений системы профилактики безнадзорности и правонарушений несовершеннолетних (указать)</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shd w:val="clear" w:color="auto" w:fill="FFFFFF"/>
              </w:rPr>
            </w:pPr>
            <w:r w:rsidRPr="00D31900">
              <w:rPr>
                <w:rFonts w:ascii="Times New Roman" w:hAnsi="Times New Roman" w:cs="Times New Roman"/>
                <w:b w:val="0"/>
                <w:sz w:val="22"/>
                <w:szCs w:val="22"/>
                <w:shd w:val="clear" w:color="auto" w:fill="FFFFFF"/>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7.19.</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 xml:space="preserve">Количество  рассмотренных комиссией  вопросов по предупреждению  безнадзорности и правонарушений несовершеннолетних, всего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112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108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7.20.</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 xml:space="preserve">Количество направленных комиссией  представлений об устранении причин и условий, способствующих безнадзорности, беспризорности, правонарушениям и антиобщественным </w:t>
            </w:r>
            <w:r w:rsidRPr="00D31900">
              <w:rPr>
                <w:rFonts w:ascii="Times New Roman" w:hAnsi="Times New Roman" w:cs="Times New Roman"/>
                <w:sz w:val="22"/>
                <w:szCs w:val="22"/>
              </w:rPr>
              <w:lastRenderedPageBreak/>
              <w:t>действиям несовершеннолетних, всего,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lastRenderedPageBreak/>
              <w:t>9</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10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lastRenderedPageBreak/>
              <w:t>7.20.1.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органы внутренних дел</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7.20.2.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органы, осуществляющие управление в сфере образования,  и образовательные организации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9</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10</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7.20.3.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органы социальной защиты населения и учреждения социальной защиты населения</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7.20.4.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 xml:space="preserve">в органы, осуществляющие управление в сфере  охраны здоровья </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7.20.5.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органы опеки и попечительства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7.20.6.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 другие органы и учреждения системы профилактики безнадзорности и правонарушений несовершеннолетних (указать)</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7.21.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полученных комиссией ответов на представления,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7</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7</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7.22.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проведённых комиссией  мероприятий по вопросам координации деятельности органов и учреждений системы профилактики безнадзорности и правонарушений несовершеннолетних (заседаний круглого стола,  координационных совещаний, конференций и др.), всего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21</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18</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7.23.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полученных</w:t>
            </w:r>
            <w:r w:rsidRPr="00D31900">
              <w:rPr>
                <w:rFonts w:ascii="Times New Roman" w:hAnsi="Times New Roman" w:cs="Times New Roman"/>
                <w:b w:val="0"/>
                <w:sz w:val="22"/>
                <w:szCs w:val="22"/>
              </w:rPr>
              <w:t xml:space="preserve"> </w:t>
            </w:r>
            <w:r w:rsidRPr="00D31900">
              <w:rPr>
                <w:rFonts w:ascii="Times New Roman" w:hAnsi="Times New Roman" w:cs="Times New Roman"/>
                <w:sz w:val="22"/>
                <w:szCs w:val="22"/>
              </w:rPr>
              <w:t xml:space="preserve">комиссией </w:t>
            </w:r>
            <w:r w:rsidRPr="00D31900">
              <w:rPr>
                <w:rFonts w:ascii="Times New Roman" w:hAnsi="Times New Roman" w:cs="Times New Roman"/>
                <w:sz w:val="22"/>
                <w:szCs w:val="22"/>
              </w:rPr>
              <w:br/>
              <w:t>актов прокурорского реагирования, всего, в том числе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4</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7.23.1.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представлений</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7.23.2.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протестов</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2</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7.24.</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полученных комиссией   представлений органов следствия,  дознания (в соответствии с  частью 2 статьи 158 Уголовно-процессуального кодекса Российской Федерации)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3</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1</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7.25.</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полученных</w:t>
            </w:r>
            <w:r w:rsidRPr="00D31900">
              <w:rPr>
                <w:rFonts w:ascii="Times New Roman" w:hAnsi="Times New Roman" w:cs="Times New Roman"/>
                <w:b w:val="0"/>
                <w:sz w:val="22"/>
                <w:szCs w:val="22"/>
              </w:rPr>
              <w:t xml:space="preserve"> </w:t>
            </w:r>
            <w:r w:rsidRPr="00D31900">
              <w:rPr>
                <w:rFonts w:ascii="Times New Roman" w:hAnsi="Times New Roman" w:cs="Times New Roman"/>
                <w:sz w:val="22"/>
                <w:szCs w:val="22"/>
              </w:rPr>
              <w:t>комиссией   частных определений  суда</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7.26.</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sz w:val="22"/>
                <w:szCs w:val="22"/>
              </w:rPr>
            </w:pPr>
            <w:r w:rsidRPr="00D31900">
              <w:rPr>
                <w:rFonts w:ascii="Times New Roman" w:hAnsi="Times New Roman" w:cs="Times New Roman"/>
                <w:sz w:val="22"/>
                <w:szCs w:val="22"/>
              </w:rPr>
              <w:t>Количество материалов по вопросам профилактики безнадзорности и правонарушений несовершеннолетних, опубликованных в средствах массовой информации  и размещённых  в информационно-телекоммуникационной сети «Интернет», всего, из них:</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52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sz w:val="22"/>
                <w:szCs w:val="22"/>
              </w:rPr>
            </w:pPr>
            <w:r w:rsidRPr="00D31900">
              <w:rPr>
                <w:rFonts w:ascii="Times New Roman" w:hAnsi="Times New Roman" w:cs="Times New Roman"/>
                <w:sz w:val="22"/>
                <w:szCs w:val="22"/>
              </w:rPr>
              <w:t>45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7.26.1.</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статей в газете</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52</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45</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7.26.2.</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выступлений на  радио</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r w:rsidR="00B00125" w:rsidRPr="00D31900" w:rsidTr="005B7A3A">
        <w:tc>
          <w:tcPr>
            <w:tcW w:w="109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7.26.3.</w:t>
            </w:r>
          </w:p>
        </w:tc>
        <w:tc>
          <w:tcPr>
            <w:tcW w:w="6725"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ind w:hanging="40"/>
              <w:jc w:val="both"/>
              <w:rPr>
                <w:rFonts w:ascii="Times New Roman" w:hAnsi="Times New Roman" w:cs="Times New Roman"/>
                <w:b w:val="0"/>
                <w:sz w:val="22"/>
                <w:szCs w:val="22"/>
              </w:rPr>
            </w:pPr>
            <w:r w:rsidRPr="00D31900">
              <w:rPr>
                <w:rFonts w:ascii="Times New Roman" w:hAnsi="Times New Roman" w:cs="Times New Roman"/>
                <w:b w:val="0"/>
                <w:sz w:val="22"/>
                <w:szCs w:val="22"/>
              </w:rPr>
              <w:t>выступлений на телевидении</w:t>
            </w:r>
          </w:p>
        </w:tc>
        <w:tc>
          <w:tcPr>
            <w:tcW w:w="102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pStyle w:val="aff0"/>
              <w:suppressAutoHyphens w:val="0"/>
              <w:snapToGrid w:val="0"/>
              <w:jc w:val="both"/>
              <w:rPr>
                <w:rFonts w:ascii="Times New Roman" w:hAnsi="Times New Roman" w:cs="Times New Roman"/>
                <w:b w:val="0"/>
                <w:sz w:val="22"/>
                <w:szCs w:val="22"/>
              </w:rPr>
            </w:pPr>
            <w:r w:rsidRPr="00D31900">
              <w:rPr>
                <w:rFonts w:ascii="Times New Roman" w:hAnsi="Times New Roman" w:cs="Times New Roman"/>
                <w:b w:val="0"/>
                <w:sz w:val="22"/>
                <w:szCs w:val="22"/>
              </w:rPr>
              <w:t>-</w:t>
            </w:r>
          </w:p>
        </w:tc>
      </w:tr>
    </w:tbl>
    <w:p w:rsidR="00B00125" w:rsidRPr="00D31900" w:rsidRDefault="00B00125" w:rsidP="00D31900">
      <w:pPr>
        <w:pStyle w:val="ConsPlusNonformat"/>
        <w:jc w:val="both"/>
        <w:rPr>
          <w:rFonts w:ascii="Times New Roman" w:hAnsi="Times New Roman" w:cs="Times New Roman"/>
          <w:b/>
          <w:sz w:val="22"/>
          <w:szCs w:val="22"/>
        </w:rPr>
      </w:pPr>
      <w:r w:rsidRPr="00D31900">
        <w:rPr>
          <w:rFonts w:ascii="Times New Roman" w:hAnsi="Times New Roman" w:cs="Times New Roman"/>
          <w:b/>
          <w:sz w:val="22"/>
          <w:szCs w:val="22"/>
        </w:rPr>
        <w:tab/>
      </w:r>
    </w:p>
    <w:p w:rsidR="00B00125" w:rsidRPr="00D31900" w:rsidRDefault="00B00125" w:rsidP="00D31900">
      <w:pPr>
        <w:pStyle w:val="ConsPlusNonformat"/>
        <w:jc w:val="both"/>
        <w:rPr>
          <w:rFonts w:ascii="Times New Roman" w:hAnsi="Times New Roman" w:cs="Times New Roman"/>
          <w:b/>
          <w:sz w:val="22"/>
          <w:szCs w:val="22"/>
        </w:rPr>
      </w:pPr>
    </w:p>
    <w:p w:rsidR="00B00125" w:rsidRPr="007A7C9A" w:rsidRDefault="00B00125" w:rsidP="007A7C9A">
      <w:pPr>
        <w:spacing w:after="0" w:line="240" w:lineRule="auto"/>
        <w:ind w:firstLine="708"/>
        <w:jc w:val="center"/>
        <w:rPr>
          <w:rFonts w:ascii="Times New Roman" w:hAnsi="Times New Roman" w:cs="Times New Roman"/>
          <w:b/>
        </w:rPr>
      </w:pPr>
      <w:r w:rsidRPr="007A7C9A">
        <w:rPr>
          <w:rFonts w:ascii="Times New Roman" w:hAnsi="Times New Roman" w:cs="Times New Roman"/>
          <w:b/>
        </w:rPr>
        <w:t>13. Совет депутатов МО «Цильнинский район»</w:t>
      </w:r>
    </w:p>
    <w:p w:rsidR="007A7C9A" w:rsidRDefault="007A7C9A" w:rsidP="00D31900">
      <w:pPr>
        <w:pStyle w:val="1"/>
        <w:keepLines w:val="0"/>
        <w:widowControl w:val="0"/>
        <w:tabs>
          <w:tab w:val="left" w:pos="0"/>
        </w:tabs>
        <w:suppressAutoHyphens/>
        <w:spacing w:before="0" w:line="240" w:lineRule="auto"/>
        <w:jc w:val="both"/>
        <w:rPr>
          <w:rStyle w:val="ab"/>
          <w:rFonts w:ascii="Times New Roman" w:hAnsi="Times New Roman" w:cs="Times New Roman"/>
          <w:b/>
          <w:sz w:val="22"/>
          <w:szCs w:val="22"/>
        </w:rPr>
      </w:pPr>
    </w:p>
    <w:p w:rsidR="00B00125" w:rsidRPr="007A7C9A" w:rsidRDefault="007A7C9A" w:rsidP="00D31900">
      <w:pPr>
        <w:pStyle w:val="1"/>
        <w:keepLines w:val="0"/>
        <w:widowControl w:val="0"/>
        <w:tabs>
          <w:tab w:val="left" w:pos="0"/>
        </w:tabs>
        <w:suppressAutoHyphens/>
        <w:spacing w:before="0" w:line="240" w:lineRule="auto"/>
        <w:jc w:val="both"/>
        <w:rPr>
          <w:rFonts w:ascii="Times New Roman" w:hAnsi="Times New Roman" w:cs="Times New Roman"/>
          <w:b w:val="0"/>
          <w:color w:val="auto"/>
          <w:sz w:val="22"/>
          <w:szCs w:val="22"/>
        </w:rPr>
      </w:pPr>
      <w:r>
        <w:rPr>
          <w:rStyle w:val="ab"/>
          <w:rFonts w:ascii="Times New Roman" w:hAnsi="Times New Roman" w:cs="Times New Roman"/>
          <w:b/>
          <w:sz w:val="22"/>
          <w:szCs w:val="22"/>
        </w:rPr>
        <w:tab/>
      </w:r>
      <w:r w:rsidR="00B00125" w:rsidRPr="007A7C9A">
        <w:rPr>
          <w:rStyle w:val="ab"/>
          <w:rFonts w:ascii="Times New Roman" w:hAnsi="Times New Roman" w:cs="Times New Roman"/>
          <w:b/>
          <w:color w:val="auto"/>
          <w:sz w:val="22"/>
          <w:szCs w:val="22"/>
        </w:rPr>
        <w:t>Совет депутатов муниципального образования «Цильнинский район» Ульяновской области – представительный орган местного самоуправления, обладающий правом представлять интересы населения и от его имени принимать решения, действующие на территории района.</w:t>
      </w:r>
      <w:r w:rsidR="00B00125" w:rsidRPr="007A7C9A">
        <w:rPr>
          <w:rFonts w:ascii="Times New Roman" w:hAnsi="Times New Roman" w:cs="Times New Roman"/>
          <w:color w:val="auto"/>
          <w:sz w:val="22"/>
          <w:szCs w:val="22"/>
        </w:rPr>
        <w:t xml:space="preserve"> </w:t>
      </w:r>
      <w:r w:rsidR="00B00125" w:rsidRPr="007A7C9A">
        <w:rPr>
          <w:rFonts w:ascii="Times New Roman" w:hAnsi="Times New Roman" w:cs="Times New Roman"/>
          <w:b w:val="0"/>
          <w:color w:val="auto"/>
          <w:sz w:val="22"/>
          <w:szCs w:val="22"/>
        </w:rPr>
        <w:t>Совет депутатов МО «Цильнинский район» состоит из 14 депутатов, избранных на муниципальных выборах на основе всеобщего, равного и прямого избирательного права при тайном голосовании сроком на 5 лет и дополнительных выборах в Совет депутатов МО «Цильнинский район» от 30.09.2017 года.</w:t>
      </w:r>
      <w:r w:rsidR="00B00125" w:rsidRPr="007A7C9A">
        <w:rPr>
          <w:rFonts w:ascii="Times New Roman" w:hAnsi="Times New Roman" w:cs="Times New Roman"/>
          <w:color w:val="auto"/>
          <w:sz w:val="22"/>
          <w:szCs w:val="22"/>
        </w:rPr>
        <w:t xml:space="preserve"> </w:t>
      </w:r>
      <w:r w:rsidR="00B00125" w:rsidRPr="007A7C9A">
        <w:rPr>
          <w:rFonts w:ascii="Times New Roman" w:hAnsi="Times New Roman" w:cs="Times New Roman"/>
          <w:b w:val="0"/>
          <w:color w:val="auto"/>
          <w:sz w:val="22"/>
          <w:szCs w:val="22"/>
        </w:rPr>
        <w:t>Совет депутатов МО «Цильнинский район» обладает правами юридического лица, имеет печать со своим полным наименованием – Совет депутатов муниципального образования «Цильнинский район».</w:t>
      </w:r>
      <w:r w:rsidR="00B00125" w:rsidRPr="007A7C9A">
        <w:rPr>
          <w:rFonts w:ascii="Times New Roman" w:hAnsi="Times New Roman" w:cs="Times New Roman"/>
          <w:color w:val="auto"/>
          <w:sz w:val="22"/>
          <w:szCs w:val="22"/>
        </w:rPr>
        <w:t xml:space="preserve"> </w:t>
      </w:r>
      <w:r w:rsidR="00B00125" w:rsidRPr="007A7C9A">
        <w:rPr>
          <w:rFonts w:ascii="Times New Roman" w:hAnsi="Times New Roman" w:cs="Times New Roman"/>
          <w:b w:val="0"/>
          <w:color w:val="auto"/>
          <w:sz w:val="22"/>
          <w:szCs w:val="22"/>
        </w:rPr>
        <w:t xml:space="preserve">Совет депутатов МО «Цильнинский район» осуществляет свои полномочия и принимает правовые акты в коллегиальном порядке и в своей работе руководствуется Конституцией РФ, Федеральными законами, законами Ульяновской области, Уставом муниципального образования «Цильнинский район», утвержденного решением Совета депутатов муниципального образования «Цильнинский район» от  24.04.2014 №87. </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Совет депутатов работает планово. План работы Совета составляется ежеквартально и утверждается Советом депутатов.</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ab/>
        <w:t>Основной организационной формой деятельности Совета депутатов являются заседания.</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ab/>
        <w:t>За 2017 года  Совету депутатов поступило денежных средств в сумме    1976967,33  из них:</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ст. 211 (заработная плата) –  1360211,69</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ст. 212 (прочие выплаты) -  0,00</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lastRenderedPageBreak/>
        <w:t>- ст. 213 (начисления на зарплату) – 445640,12</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ст. 222 (транспортные услуги) —  0,00</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ст. 225 (работы, услуги по содержанию имущества ) – 2100,00</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ст. 226 (прочие работы, услуги) – 163074,39</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ст. 290 (почётные граждане, гос. Пошлина) – 3016,13</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ст. 340 (канцелярские товары, расх, мат. к ноутбуку) – 2925,00</w:t>
      </w:r>
    </w:p>
    <w:p w:rsidR="00B00125" w:rsidRPr="00D31900" w:rsidRDefault="00B00125" w:rsidP="00D31900">
      <w:pPr>
        <w:snapToGrid w:val="0"/>
        <w:spacing w:after="0" w:line="240" w:lineRule="auto"/>
        <w:jc w:val="both"/>
        <w:rPr>
          <w:rFonts w:ascii="Times New Roman" w:hAnsi="Times New Roman" w:cs="Times New Roman"/>
        </w:rPr>
      </w:pP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ab/>
        <w:t>Всего за прошедший период  проведено 22 заседаний Совета депутатов, из них  9 рабочих заседания и 13 заседаний Совета.</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ab/>
        <w:t xml:space="preserve">За прошедший период Советом депутатов муниципального образования «Цильнинский район» принято 126  решение. Из них 74 решения ненормативного характера  и 52 решения, носящих нормативно-правовой характер. </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ab/>
        <w:t>Советом депутатов разработаны, приняты и утверждены  следующие  важные документы:</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Устав МО «Цильнинский район» Ульяновской области в первом чтении;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Положение о публичных слушаниях в МО «Цильнинский район» Ульяновской области;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Отчет о работе Контрольно-ревизионной комиссии Совета депутатов МО «Цильнинский район» за 2016 год.</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пенсионном обеспечении муниципальных служащих органов местного самоуправления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утверждении Положения о проведении аттестации муниципальных служащих органов местного самоуправления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структуре и предельной штатной численности администрации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структуре и предельной штатной численности отдела по делам культуры и организации досуга населения администрации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структуре и предельной штатной численности отдела образования администрации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структуре и предельной штатной численности финансового управления администрации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структуре и предельной штатной численности управления муниципальным имуществом и по земельным отношениям администрации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структуре и предельной штатной численности Совета депутатов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принятии в муниципальную собственность МО «Цильнинский район» имущества;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утверждении прогнозного плана (программы) приватизации муниципального имущества МО «Цильнинский район» на 2017 год;</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согласовании документов Симулинной Л.Н.;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согласовании документов Глуховой Л.П.;</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в связи с днем работников ЖКХ;</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информации о состоянии материально-технической базы лечебно-профилактических учреждений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решение Совета депутатов «О передаче полномочий по решению вопросов местного значения»;</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решение Совета депутатов МО «Цильнинский район» от 25.08.2010 №108;</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в связи с днем работников торговли, бытового обслуживания населения и работников ЖКХ;</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утверждении Отчета Председателя Совета депутатов МО «Цильнинский район» по итогам работы за 2016 год.</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Устав МО «Цильнинский район» Ульяновской области во втором чтении;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lastRenderedPageBreak/>
        <w:t>О внесении изменений в решение Совета депутатов МО «Цильнинский район» «О бюджете МО «Цильнинский район» на 2017 год и плановый период 2018 и 2019 годов»;</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утверждении графика приема граждан депутатами Совета депутатов МО «Цильнинский район» на 2 квартал 2017 года;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присвоении звания Почетный гражданин Цильнинского района Селендееву В.А.;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в связи с празднованием Дня работников культуры;</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досрочном прекращении полномочий депутата Совета депутатов МО «Цильнинский район» Насуртдинова Р.Н.;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досрочном прекращении полномочий депутата Совета депутатов МО «Цильнинский район» Сайгушева Н.П.;</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решение Совета депутатов МО «Цильнинский район» «О принятии в муниципальную собственность МО «Цильнинский район» Ульяновской области»;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утверждении Отчета Главы МО «Цильнинский район» по итогам работы за 2016 год;</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 xml:space="preserve"> О принятии в муниципальную собственность МО «Цильнинский район» Ульяновской области имущества.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в связи с профессиональным праздником «День местного самоуправления»;</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в связи с профессиональным праздником «День работников службы занятости населения»;</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проекте решения Совета депутатов МО «Цильнинский район» «Об отчете об исполнении бюджета МО «Цильнинский район» за 2016 год»;</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утверждении Положения об Общественной палате МО «Цильнинский район» Ульяновской области;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утверждении Положения о денежном содержании и ежегодном оплачиваемом отпуске лиц, замещающих отдельные муниципальные должности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структуре и предельной штатной численности администрации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структуре и предельной штатной численности финансового управления администрации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структуре и предельной штатной численности отдела образования администрации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структуре и предельной штатной численности управления муниципальным имуществом и по земельным отношениям администрации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отчете об исполнении бюджета МО «Цильнинский район» за 2016 год;</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решение Совета депутатов МО «Цильнинский район» Ульяновской области от 25.10.2012 №372;</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занесении на Доску Почета «Лучшие люди Цильнинского района»;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присвоении звания «Почетный гражданин Цильнинского района» Ермилову Г.П.;</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в связи с празднование «Дня российского предпринимательства»;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в связи с празднованием «Дня социального работника»;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решение Совета депутатов МО «Цильнинский район» №305 от 10.02.2012 года;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Устав МО «Цильнинский район» Ульяновской области в 1ом чтении;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утверждении Положения о порядке реализации правотворческой инициативы граждан в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структуре и предельной штатной численности отдела по делам культуры и организации досуга населения администрации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lastRenderedPageBreak/>
        <w:t>О внесении изменений в решение Совета депутатов МО «Цильнинский район» от 26.04.2017 №394;</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решение Совета депутатов МО «Цильнинский район» от 26.04.2017 №397;</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утверждении нового состава Общественной палаты МО «Цильнинский район» Ульяновской области;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в связи с праздником «Бега»;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в связи с профессиональным праздником «День медицинского работника»;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решение Совета депутатов МО «Цильнинский район» «О бюджете МО «Цильнинский район» на 2017 год и плановый период 2018 и 2019 годов»;</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Устав МО «Цильнинский район» Ульяновской области во 2 чтении;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решение Совета депутатов МО «Цильнинский район» от 26.04.2017 №394;</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утверждении Положения о размерах и условиях оплаты труда муниципальных служащих органов местного самоуправления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Об утверждении графика приема граждан депутатами Совета депутатов МО «Цильнинский район» на 3 квартал 2017 года;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в честь празднования «Дня российской почты»;</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решение Совета депутатов МО «Цильнинский район» от 26.04.2017 №393 (положение о денежном содержании лиц, замещающих отдельные муниципальные должности);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признании утратившим силу решения Совета депутатов МО «Цильнинский район» от 30.09.2014 №135;</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решение Совета депутатов МО «Цильнинский район» «Об утверждении Временного положения о мерах социальной поддержки специалистам организаций культуры, работающих  и проживающих в сельской местности на территории МО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решение Совета депутатов МО «Цильнинский район» «Об утверждении прогнозного плана (программы) приватизации муниципального имущества МО «Цильнинский район» на 2017 год;</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составе постоянной комиссии Совета депутатов МО «Цильнинский район» по аграрным вопросам, природопользованию и охране окружающей среды;</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присвоении звания «Почетный гражданин Цильнинского района» Петрову С.П.;</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работников образования;</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в честь празднования Дня села Новые Алгаши;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награждении Почетной грамотой Совета депутатов МО «Цильнинский район» в честь профессионального праздника «День нефтяной и газовой промышленности»;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Устав МО «Цильнинский район» Ульяновской области;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rPr>
      </w:pPr>
      <w:r w:rsidRPr="00D31900">
        <w:rPr>
          <w:rFonts w:ascii="Times New Roman" w:hAnsi="Times New Roman" w:cs="Times New Roman"/>
        </w:rPr>
        <w:t>О внесении изменений в решение Совета депутатов МО «Цильнинский район» «О бюджете муниципаль</w:t>
      </w:r>
      <w:r w:rsidRPr="00D31900">
        <w:rPr>
          <w:rFonts w:ascii="Times New Roman" w:hAnsi="Times New Roman" w:cs="Times New Roman"/>
        </w:rPr>
        <w:softHyphen/>
        <w:t>ного образования «Цильнинский район» на 2017 год и плановый период 2018 и 2019 годов;</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rPr>
        <w:t>О внесении изменений в решение</w:t>
      </w:r>
      <w:r w:rsidRPr="00D31900">
        <w:rPr>
          <w:rFonts w:ascii="Times New Roman" w:hAnsi="Times New Roman" w:cs="Times New Roman"/>
          <w:color w:val="000000"/>
        </w:rPr>
        <w:t xml:space="preserve"> «Об утверждении Положения о порядке предоставления служебных жилых помещений специализированного жилищного фонда муниципального образования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color w:val="000000"/>
        </w:rPr>
        <w:t>О принятии имущества в собственность муниципального образования «Цильнинский район» Ульяновской области»;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color w:val="000000"/>
        </w:rPr>
        <w:t>Об утверждении графика приема граждан депутатами Совета депутатов муниципального образования «Цильнинский район» на 4 квартал 2017 года;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color w:val="000000"/>
        </w:rPr>
        <w:t>О присвоении звания «Почетный гражданин Цильнинского района» Низамутдинову Мухарряму Айнетдиновичу;</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color w:val="000000"/>
        </w:rPr>
        <w:lastRenderedPageBreak/>
        <w:t>О награждении Почетной грамотой Совета депутатов муниципального образования «Цильнинский район» в связи с профессиональным праздником «День учителя»;</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color w:val="000000"/>
        </w:rPr>
        <w:t>О согласовании  назначения на должность муниципальной службы первого заместителя Главы администрации муниципального образования «Цильнинский район» Шрша Равии Бедертдиновны;</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color w:val="000000"/>
        </w:rPr>
        <w:t>Об установлении учетной нормы предоставления площади жилого помещения по договору социального найма и учетной нормы площади жилого помещения на территории муниципального образования «Цильнинский район» Ульяновской области;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color w:val="000000"/>
        </w:rPr>
        <w:t>О структуре и предельной штатной численности администрации муниципального образования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color w:val="000000"/>
        </w:rPr>
        <w:t>О структуре и предельной штатной численности управления муниципальным имуществом и по земельным отношениям администрации муниципального образования «Цильнинский район».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color w:val="000000"/>
        </w:rPr>
        <w:t>Об информации о материально-техническом состоянии объектов здравоохранения Цильнинского района.</w:t>
      </w:r>
    </w:p>
    <w:p w:rsidR="00B00125" w:rsidRPr="00D31900" w:rsidRDefault="00B00125" w:rsidP="00D31900">
      <w:pPr>
        <w:pStyle w:val="a8"/>
        <w:numPr>
          <w:ilvl w:val="2"/>
          <w:numId w:val="2"/>
        </w:numPr>
        <w:tabs>
          <w:tab w:val="clear" w:pos="1065"/>
          <w:tab w:val="num" w:pos="1440"/>
        </w:tabs>
        <w:snapToGrid w:val="0"/>
        <w:ind w:left="1440"/>
        <w:jc w:val="both"/>
        <w:rPr>
          <w:color w:val="000000"/>
          <w:sz w:val="22"/>
          <w:szCs w:val="22"/>
        </w:rPr>
      </w:pPr>
      <w:r w:rsidRPr="00D31900">
        <w:rPr>
          <w:color w:val="000000"/>
          <w:sz w:val="22"/>
          <w:szCs w:val="22"/>
        </w:rPr>
        <w:t>О награждении Почетной грамотой Совета депутатов МО «Цильнинский район» в честь празднования Дня работников дорожного хозяйства;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color w:val="000000"/>
        </w:rPr>
        <w:t>О награждении Почетной грамотой Совета депутатов муниципального образования «Цильнинский район»  в связи с юбилеем школы;</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color w:val="000000"/>
        </w:rPr>
        <w:t>О внесении изменений в решение Совета депутатов МО «Цильнинский район» от 16 марта 2016 года №271 «О  реализации законодательства в области противодействия коррупции»;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D31900">
        <w:rPr>
          <w:rFonts w:ascii="Times New Roman" w:hAnsi="Times New Roman" w:cs="Times New Roman"/>
          <w:color w:val="000000"/>
        </w:rPr>
        <w:t xml:space="preserve">Об утверждении Порядка получения муниципальными служащими органов местного самоуправления муниципального образования «Цильнинский район» </w:t>
      </w:r>
      <w:r w:rsidRPr="00D31900">
        <w:rPr>
          <w:rFonts w:ascii="Times New Roman" w:eastAsia="Tms Rmn" w:hAnsi="Times New Roman" w:cs="Times New Roman"/>
          <w:color w:val="000000"/>
        </w:rPr>
        <w:t xml:space="preserve">разрешения представителя нанимателя </w:t>
      </w:r>
      <w:r w:rsidRPr="00D31900">
        <w:rPr>
          <w:rFonts w:ascii="Times New Roman" w:hAnsi="Times New Roman" w:cs="Times New Roman"/>
          <w:color w:val="000000"/>
        </w:rPr>
        <w:t>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p>
    <w:p w:rsidR="00B00125" w:rsidRPr="00BB3522"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color w:val="000000"/>
        </w:rPr>
      </w:pPr>
      <w:r w:rsidRPr="00BB3522">
        <w:rPr>
          <w:rFonts w:ascii="Times New Roman" w:hAnsi="Times New Roman" w:cs="Times New Roman"/>
          <w:color w:val="000000"/>
        </w:rPr>
        <w:t>О внесении изменений в Устав муниципального образования «Цильнинский район» 2 чтение;</w:t>
      </w:r>
    </w:p>
    <w:p w:rsidR="00B00125" w:rsidRPr="00BB3522" w:rsidRDefault="00B00125" w:rsidP="00D31900">
      <w:pPr>
        <w:pStyle w:val="210"/>
        <w:numPr>
          <w:ilvl w:val="2"/>
          <w:numId w:val="2"/>
        </w:numPr>
        <w:tabs>
          <w:tab w:val="clear" w:pos="1065"/>
          <w:tab w:val="num" w:pos="1440"/>
        </w:tabs>
        <w:snapToGrid w:val="0"/>
        <w:ind w:left="1440"/>
        <w:rPr>
          <w:bCs/>
          <w:spacing w:val="-4"/>
          <w:kern w:val="1"/>
          <w:sz w:val="22"/>
          <w:szCs w:val="22"/>
        </w:rPr>
      </w:pPr>
      <w:r w:rsidRPr="00BB3522">
        <w:rPr>
          <w:bCs/>
          <w:color w:val="000000"/>
          <w:sz w:val="22"/>
          <w:szCs w:val="22"/>
        </w:rPr>
        <w:t xml:space="preserve">О награждении Почетной грамотой Совета депутатов муниципального образования «Цильнинский район» в честь празднования </w:t>
      </w:r>
      <w:r w:rsidRPr="00BB3522">
        <w:rPr>
          <w:bCs/>
          <w:spacing w:val="-4"/>
          <w:kern w:val="1"/>
          <w:sz w:val="22"/>
          <w:szCs w:val="22"/>
        </w:rPr>
        <w:t>Дня государственного гражданского и муниципального служащего;</w:t>
      </w:r>
    </w:p>
    <w:p w:rsidR="00B00125" w:rsidRPr="00BB3522" w:rsidRDefault="00B00125" w:rsidP="00D31900">
      <w:pPr>
        <w:pStyle w:val="210"/>
        <w:numPr>
          <w:ilvl w:val="2"/>
          <w:numId w:val="2"/>
        </w:numPr>
        <w:tabs>
          <w:tab w:val="clear" w:pos="1065"/>
          <w:tab w:val="num" w:pos="1440"/>
        </w:tabs>
        <w:snapToGrid w:val="0"/>
        <w:ind w:left="1440"/>
        <w:rPr>
          <w:bCs/>
          <w:spacing w:val="-4"/>
          <w:kern w:val="1"/>
          <w:sz w:val="22"/>
          <w:szCs w:val="22"/>
        </w:rPr>
      </w:pPr>
      <w:r w:rsidRPr="00BB3522">
        <w:rPr>
          <w:bCs/>
          <w:spacing w:val="-4"/>
          <w:kern w:val="1"/>
          <w:sz w:val="22"/>
          <w:szCs w:val="22"/>
        </w:rPr>
        <w:t>О награждении Почетной грамотой Совета депутатов муниципального образования «Цильнинский район» сотрудников отдела МВД России  по Цильнинскому району;</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spacing w:val="-4"/>
          <w:kern w:val="1"/>
        </w:rPr>
      </w:pPr>
      <w:r w:rsidRPr="00BB3522">
        <w:rPr>
          <w:rFonts w:ascii="Times New Roman" w:hAnsi="Times New Roman" w:cs="Times New Roman"/>
          <w:spacing w:val="-4"/>
          <w:kern w:val="1"/>
        </w:rPr>
        <w:t>О присвоении звания</w:t>
      </w:r>
      <w:r w:rsidRPr="00D31900">
        <w:rPr>
          <w:rFonts w:ascii="Times New Roman" w:hAnsi="Times New Roman" w:cs="Times New Roman"/>
          <w:spacing w:val="-4"/>
          <w:kern w:val="1"/>
        </w:rPr>
        <w:t xml:space="preserve"> Почетный гражданин «Цильнинского района» Лянкину В.Н.;</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присвоении звания «Почетный гражданин Цильнинского района» Хуснутдинову Р.А.;</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согласовании документов на награждение Тушкина К.Л.;</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согласовании документов на награждение Еленкина Л.В.;</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присвоении звания «Почетный гражданин Цильнинского района» Левендееву Н.Н.</w:t>
      </w:r>
    </w:p>
    <w:p w:rsidR="00B00125" w:rsidRPr="00D31900" w:rsidRDefault="00B00125" w:rsidP="00D31900">
      <w:pPr>
        <w:pStyle w:val="a8"/>
        <w:numPr>
          <w:ilvl w:val="2"/>
          <w:numId w:val="2"/>
        </w:numPr>
        <w:tabs>
          <w:tab w:val="clear" w:pos="1065"/>
          <w:tab w:val="num" w:pos="1440"/>
        </w:tabs>
        <w:snapToGrid w:val="0"/>
        <w:ind w:left="1440"/>
        <w:jc w:val="both"/>
        <w:rPr>
          <w:spacing w:val="-4"/>
          <w:sz w:val="22"/>
          <w:szCs w:val="22"/>
        </w:rPr>
      </w:pPr>
      <w:r w:rsidRPr="00D31900">
        <w:rPr>
          <w:spacing w:val="-4"/>
          <w:sz w:val="22"/>
          <w:szCs w:val="22"/>
        </w:rPr>
        <w:t>О награждении Почетной грамотой Совета депутатов МО «Цильнинский район»» в честь празднования Дня татарской культуры и Дня села Новые Тимерсяны;</w:t>
      </w:r>
    </w:p>
    <w:p w:rsidR="00B00125" w:rsidRPr="00D31900" w:rsidRDefault="00B00125" w:rsidP="00D31900">
      <w:pPr>
        <w:pStyle w:val="a0"/>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бюджете муниципального образования «Цильнинский район» на 2018 год и плановый период 2019-2020 годов в первом чтении;</w:t>
      </w:r>
    </w:p>
    <w:p w:rsidR="00B00125" w:rsidRPr="00D31900" w:rsidRDefault="00B00125" w:rsidP="00D31900">
      <w:pPr>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внесении изменений в решение Совета депутатов муниципального образования «Цильнинский район» Ульяновской области от 25.10.2012 № 372 (муниципальные услуги);</w:t>
      </w:r>
    </w:p>
    <w:p w:rsidR="00B00125" w:rsidRPr="00D31900" w:rsidRDefault="00B00125" w:rsidP="00D31900">
      <w:pPr>
        <w:pStyle w:val="a0"/>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принятии части полномочий по решению вопросов местного значения(договоров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поселений);</w:t>
      </w:r>
    </w:p>
    <w:p w:rsidR="00B00125" w:rsidRPr="00D31900" w:rsidRDefault="00B00125" w:rsidP="00D31900">
      <w:pPr>
        <w:pStyle w:val="a0"/>
        <w:numPr>
          <w:ilvl w:val="2"/>
          <w:numId w:val="2"/>
        </w:numPr>
        <w:tabs>
          <w:tab w:val="clear" w:pos="1065"/>
          <w:tab w:val="num" w:pos="144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lastRenderedPageBreak/>
        <w:t>О принятии части полномочий по решению вопросов местного значения по приватизации жилищного фонда;</w:t>
      </w:r>
    </w:p>
    <w:p w:rsidR="00B00125" w:rsidRPr="00D31900" w:rsidRDefault="00B00125" w:rsidP="00D31900">
      <w:pPr>
        <w:pStyle w:val="a0"/>
        <w:numPr>
          <w:ilvl w:val="2"/>
          <w:numId w:val="2"/>
        </w:numPr>
        <w:tabs>
          <w:tab w:val="clear" w:pos="1065"/>
          <w:tab w:val="num" w:pos="1440"/>
          <w:tab w:val="left" w:pos="1575"/>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приеме части полномочий по кассовому обслуживанию исполнения расходной части местного бюджета, осуществлению внутреннего финансового контроля за его исполнением;</w:t>
      </w:r>
    </w:p>
    <w:p w:rsidR="00B00125" w:rsidRPr="00D31900" w:rsidRDefault="00B00125" w:rsidP="00D31900">
      <w:pPr>
        <w:numPr>
          <w:ilvl w:val="2"/>
          <w:numId w:val="2"/>
        </w:numPr>
        <w:tabs>
          <w:tab w:val="clear" w:pos="1065"/>
          <w:tab w:val="num" w:pos="1440"/>
          <w:tab w:val="left" w:pos="156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приеме части полномочий по составлению, исполнению бюджета и осуществлению внутреннего финансового контроля за его исполнением, составлению отчета об исполнении бюджета поселения;</w:t>
      </w:r>
    </w:p>
    <w:p w:rsidR="00B00125" w:rsidRPr="00D31900" w:rsidRDefault="00B00125" w:rsidP="00D31900">
      <w:pPr>
        <w:numPr>
          <w:ilvl w:val="2"/>
          <w:numId w:val="2"/>
        </w:numPr>
        <w:tabs>
          <w:tab w:val="clear" w:pos="1065"/>
          <w:tab w:val="num" w:pos="1440"/>
          <w:tab w:val="left" w:pos="171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награждении Почетной грамотой Совета депутатов муниципального образования «Цильнинский район» в связи с празднованием Дня сельского хозяйства и перерабатывающей промышленности;</w:t>
      </w:r>
    </w:p>
    <w:p w:rsidR="00B00125" w:rsidRPr="00D31900" w:rsidRDefault="00B00125" w:rsidP="00D31900">
      <w:pPr>
        <w:numPr>
          <w:ilvl w:val="2"/>
          <w:numId w:val="2"/>
        </w:numPr>
        <w:tabs>
          <w:tab w:val="clear" w:pos="1065"/>
          <w:tab w:val="num" w:pos="1440"/>
          <w:tab w:val="left" w:pos="171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награждении Почетной грамотой Совета депутатов муниципального образования «Цильнинский район» в связи с празднованием Дня матери;</w:t>
      </w:r>
    </w:p>
    <w:p w:rsidR="00B00125" w:rsidRPr="00D31900" w:rsidRDefault="00B00125" w:rsidP="00D31900">
      <w:pPr>
        <w:pStyle w:val="a8"/>
        <w:numPr>
          <w:ilvl w:val="2"/>
          <w:numId w:val="2"/>
        </w:numPr>
        <w:tabs>
          <w:tab w:val="clear" w:pos="1065"/>
          <w:tab w:val="num" w:pos="1440"/>
          <w:tab w:val="left" w:pos="1710"/>
        </w:tabs>
        <w:snapToGrid w:val="0"/>
        <w:ind w:left="1440"/>
        <w:jc w:val="both"/>
        <w:rPr>
          <w:spacing w:val="-4"/>
          <w:sz w:val="22"/>
          <w:szCs w:val="22"/>
        </w:rPr>
      </w:pPr>
      <w:r w:rsidRPr="00D31900">
        <w:rPr>
          <w:spacing w:val="-4"/>
          <w:sz w:val="22"/>
          <w:szCs w:val="22"/>
        </w:rPr>
        <w:t>О награждении Почетной грамотой Совета депутатов муниципального образования «Цильнинский район» в связи с празднованием Дня села Малое Нагаткино;</w:t>
      </w:r>
    </w:p>
    <w:p w:rsidR="00B00125" w:rsidRPr="00D31900" w:rsidRDefault="00B00125" w:rsidP="00D31900">
      <w:pPr>
        <w:numPr>
          <w:ilvl w:val="2"/>
          <w:numId w:val="2"/>
        </w:numPr>
        <w:tabs>
          <w:tab w:val="clear" w:pos="1065"/>
          <w:tab w:val="num" w:pos="1440"/>
          <w:tab w:val="left" w:pos="171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награждении Почетной грамотой Совета депутатов муниципального образования «Цильнинский район» в связи с празднованием Дня села Нижние Тимерсяны;</w:t>
      </w:r>
    </w:p>
    <w:p w:rsidR="00B00125" w:rsidRPr="00D31900" w:rsidRDefault="00B00125" w:rsidP="00D31900">
      <w:pPr>
        <w:numPr>
          <w:ilvl w:val="2"/>
          <w:numId w:val="2"/>
        </w:numPr>
        <w:tabs>
          <w:tab w:val="clear" w:pos="1065"/>
          <w:tab w:val="num" w:pos="1440"/>
          <w:tab w:val="left" w:pos="171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согласовании документов о награждении Тражукова В.А.;</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бюджете муниципального образования «Цильнинский район» на 2018 год и плановый период 2019-2020 годов;</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Fonts w:ascii="Times New Roman" w:hAnsi="Times New Roman" w:cs="Times New Roman"/>
          <w:spacing w:val="-4"/>
          <w:kern w:val="1"/>
        </w:rPr>
      </w:pPr>
      <w:r w:rsidRPr="00D31900">
        <w:rPr>
          <w:rFonts w:ascii="Times New Roman" w:hAnsi="Times New Roman" w:cs="Times New Roman"/>
          <w:spacing w:val="-4"/>
          <w:kern w:val="1"/>
        </w:rPr>
        <w:t>О внесении изменений в решение Совета депутатов МО «Цильнинский район» «Об утверждении прогнозного плана (программы) приватизации муниципального имущества муниципального образования «Цильнинский район» на 2017 год;</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color w:val="000000"/>
          <w:spacing w:val="-4"/>
          <w:kern w:val="1"/>
        </w:rPr>
      </w:pPr>
      <w:r w:rsidRPr="00D31900">
        <w:rPr>
          <w:rStyle w:val="s1"/>
          <w:rFonts w:ascii="Times New Roman" w:hAnsi="Times New Roman" w:cs="Times New Roman"/>
          <w:color w:val="000000"/>
          <w:spacing w:val="-4"/>
          <w:kern w:val="1"/>
        </w:rPr>
        <w:t>Об утверждении прогнозного плана (программы) приватизации муниципального имущества муниципального образования «Цильнинский район» на 2018 год;</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 передаче полномочий по решению вопросов местного значения;</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 передаче полномочий по решению вопросов местного значения;</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 приеме части полномочий по созданию условий для организации досуга населения и обеспечения жителей поселения услугами организаций культуры;</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Об отмене решения Совета депутатов МО «Цильнинский район» от 09.08.2017 №421 «О внесении изменений в решение Совета депутатов МО «Цильнинский район» «Об утверждении Временного положения о мерах социальной поддержки специалистам организации культуры, работающим и проживающим в сельской местности на территории МО «Цильнинский район»»;</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 признании утратившими силу некоторых решений Совета депутатов МО «Цильнинский район»;</w:t>
      </w:r>
    </w:p>
    <w:p w:rsidR="00B00125" w:rsidRPr="00D31900" w:rsidRDefault="00B00125" w:rsidP="00D31900">
      <w:pPr>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 приеме полномочий по определению поставщиков (подрядчиков, исполнителей) для обеспечения муниципальных нужд поселений;</w:t>
      </w:r>
    </w:p>
    <w:p w:rsidR="00B00125" w:rsidRPr="00D31900" w:rsidRDefault="00B00125" w:rsidP="00D31900">
      <w:pPr>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Об утверждении графика проведения заседаний Совета депутатов МО «Цильнинский район» на 2018 год;</w:t>
      </w:r>
    </w:p>
    <w:p w:rsidR="00B00125" w:rsidRPr="00BB3522" w:rsidRDefault="00B00125" w:rsidP="00D31900">
      <w:pPr>
        <w:pStyle w:val="210"/>
        <w:numPr>
          <w:ilvl w:val="2"/>
          <w:numId w:val="2"/>
        </w:numPr>
        <w:tabs>
          <w:tab w:val="clear" w:pos="1065"/>
          <w:tab w:val="num" w:pos="1440"/>
          <w:tab w:val="left" w:pos="1710"/>
        </w:tabs>
        <w:snapToGrid w:val="0"/>
        <w:ind w:left="1440"/>
        <w:rPr>
          <w:rStyle w:val="s1"/>
          <w:bCs/>
          <w:spacing w:val="-4"/>
          <w:kern w:val="1"/>
          <w:sz w:val="22"/>
          <w:szCs w:val="22"/>
        </w:rPr>
      </w:pPr>
      <w:r w:rsidRPr="00BB3522">
        <w:rPr>
          <w:rStyle w:val="s1"/>
          <w:bCs/>
          <w:spacing w:val="-4"/>
          <w:kern w:val="1"/>
          <w:sz w:val="22"/>
          <w:szCs w:val="22"/>
        </w:rPr>
        <w:t>Об утверждении графика приёма граждан депутатами Совета депутатов МО «Цильнинский район» на 1 квартал 2018 года;</w:t>
      </w:r>
    </w:p>
    <w:p w:rsidR="00B00125" w:rsidRPr="00D31900" w:rsidRDefault="00B00125" w:rsidP="00D31900">
      <w:pPr>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 награждении Почетной грамотой Совета депутатов муниципального образования «Цильнинский район» в связи с празднованием Дня энергетика;</w:t>
      </w:r>
    </w:p>
    <w:p w:rsidR="00B00125" w:rsidRPr="00D31900" w:rsidRDefault="00B00125" w:rsidP="00D31900">
      <w:pPr>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 присвоении звания Почетный гражданин Цильнинского района Сандркину С.П.;</w:t>
      </w:r>
    </w:p>
    <w:p w:rsidR="00B00125" w:rsidRPr="00D31900" w:rsidRDefault="00B00125" w:rsidP="00D31900">
      <w:pPr>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 награждении Почетной грамотой Совета депутатов муниципального образования «Цильнинский район» в связи с празднованием Дня села Елховое Озеро;</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 внесении изменений в бюджет муниципального образования «Цильнинский район» на 2017 год и плановый период 2018-2019 годов;</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 внесении изменений в решение Совета депутатов муниципального образования «Цильнинский район» от 27.12.2005 №115 «Об утверждении положения о порядке владения, пользования и распоряжения имуществом, находящимся в муниципальной собственности муниципального образования «Цильнинский район» Ульяновской области». (о приведении решения Совета депутатов муниципального образования «Цильнинский район» от 27.12.2005 №115 в соответствие с действующим законодательством по протесту прокуратуры);</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color w:val="000000"/>
          <w:spacing w:val="-4"/>
          <w:kern w:val="1"/>
        </w:rPr>
      </w:pPr>
      <w:r w:rsidRPr="00D31900">
        <w:rPr>
          <w:rStyle w:val="s1"/>
          <w:rFonts w:ascii="Times New Roman" w:hAnsi="Times New Roman" w:cs="Times New Roman"/>
          <w:color w:val="000000"/>
          <w:spacing w:val="-4"/>
          <w:kern w:val="1"/>
        </w:rPr>
        <w:t>О передаче муниципального имущества в государственную собственность Ульяновской области;</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lastRenderedPageBreak/>
        <w:t xml:space="preserve">О </w:t>
      </w:r>
      <w:r w:rsidRPr="00D31900">
        <w:rPr>
          <w:rStyle w:val="s1"/>
          <w:rFonts w:ascii="Times New Roman" w:hAnsi="Times New Roman" w:cs="Times New Roman"/>
          <w:color w:val="000000"/>
          <w:spacing w:val="-4"/>
          <w:kern w:val="1"/>
          <w:shd w:val="clear" w:color="auto" w:fill="FFFFFF"/>
        </w:rPr>
        <w:t>п</w:t>
      </w:r>
      <w:r w:rsidRPr="00D31900">
        <w:rPr>
          <w:rStyle w:val="s1"/>
          <w:rFonts w:ascii="Times New Roman" w:hAnsi="Times New Roman" w:cs="Times New Roman"/>
          <w:spacing w:val="-4"/>
          <w:kern w:val="1"/>
        </w:rPr>
        <w:t>лане работы  Совета депутатов МО «Цильнинский район» на 1 квартал 2018 года;</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 признании утратившими силу некоторых решений Совета депутатов муниципального образования «Цильнинский район»Ульяновской области;</w:t>
      </w:r>
    </w:p>
    <w:p w:rsidR="00B00125" w:rsidRPr="00D31900" w:rsidRDefault="00B00125" w:rsidP="00D31900">
      <w:pPr>
        <w:pStyle w:val="a0"/>
        <w:numPr>
          <w:ilvl w:val="2"/>
          <w:numId w:val="2"/>
        </w:numPr>
        <w:tabs>
          <w:tab w:val="clear" w:pos="1065"/>
          <w:tab w:val="num" w:pos="1440"/>
          <w:tab w:val="left" w:pos="1710"/>
        </w:tabs>
        <w:suppressAutoHyphens/>
        <w:snapToGrid w:val="0"/>
        <w:spacing w:after="0" w:line="240" w:lineRule="auto"/>
        <w:ind w:left="1440"/>
        <w:jc w:val="both"/>
        <w:rPr>
          <w:rStyle w:val="s1"/>
          <w:rFonts w:ascii="Times New Roman" w:hAnsi="Times New Roman" w:cs="Times New Roman"/>
          <w:spacing w:val="-4"/>
          <w:kern w:val="1"/>
        </w:rPr>
      </w:pPr>
      <w:r w:rsidRPr="00D31900">
        <w:rPr>
          <w:rStyle w:val="s1"/>
          <w:rFonts w:ascii="Times New Roman" w:hAnsi="Times New Roman" w:cs="Times New Roman"/>
          <w:spacing w:val="-4"/>
          <w:kern w:val="1"/>
        </w:rPr>
        <w:t>О награждении Почетной грамотой Совета депутатов МО «Цильнинский район» в связи с юбилеем редакции газеты «Цильнинские Новости».</w:t>
      </w:r>
    </w:p>
    <w:p w:rsidR="00B00125" w:rsidRPr="00D31900" w:rsidRDefault="00B00125" w:rsidP="00D31900">
      <w:pPr>
        <w:snapToGrid w:val="0"/>
        <w:spacing w:after="0" w:line="240" w:lineRule="auto"/>
        <w:jc w:val="both"/>
        <w:rPr>
          <w:rFonts w:ascii="Times New Roman" w:hAnsi="Times New Roman" w:cs="Times New Roman"/>
        </w:rPr>
      </w:pP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ab/>
        <w:t>При Совете депутатов  созданы и работают четыре постоянные комиссии:</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постоянная комиссия Совета депутатов МО «Цильнинский район» по бюджету и экономической политике (Ваштахов Н.Л.);</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постоянная комиссия Совета депутатов МО «Цильнинский район» по вопросам ЖКХ, транспорта, дорожного хозяйства, обеспечения условий жизнедеятельности населения (Еленкин Л.В.);</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постоянная комиссия Совета депутатов МО «Цильнинский район» по аграрным вопросам, природопользованию и охране окружающей среды (Никитин И.А.);</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постоянная комиссия Совета депутатов МО «Цильнинский район» по социальной и молодёжной политике и по вопросам местного самоуправления (Новикова М.В.).</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Члены постоянных комиссий принимают участие в подготовке вопросов к заседаниям Совета депутатов, рассматривают на заседаниях комиссий проекты решений Совета и вносят свои предложения, замечания по тем или иным вопросам.</w:t>
      </w:r>
    </w:p>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ab/>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при Совета депутатов образована контрольно-ревизионная комиссия, которую возглавляет председатель комиссии ( Еленкина И.В.). </w:t>
      </w:r>
    </w:p>
    <w:p w:rsidR="00B00125" w:rsidRPr="00D31900" w:rsidRDefault="00B00125" w:rsidP="00D31900">
      <w:pPr>
        <w:snapToGrid w:val="0"/>
        <w:spacing w:after="0" w:line="240" w:lineRule="auto"/>
        <w:jc w:val="both"/>
        <w:rPr>
          <w:rFonts w:ascii="Times New Roman" w:hAnsi="Times New Roman" w:cs="Times New Roman"/>
        </w:rPr>
      </w:pPr>
    </w:p>
    <w:p w:rsidR="00B00125" w:rsidRPr="00D31900" w:rsidRDefault="00B00125" w:rsidP="00D31900">
      <w:pPr>
        <w:snapToGrid w:val="0"/>
        <w:spacing w:after="0" w:line="240" w:lineRule="auto"/>
        <w:jc w:val="both"/>
        <w:rPr>
          <w:rFonts w:ascii="Times New Roman" w:hAnsi="Times New Roman" w:cs="Times New Roman"/>
          <w:b/>
        </w:rPr>
      </w:pPr>
      <w:r w:rsidRPr="00D31900">
        <w:rPr>
          <w:rFonts w:ascii="Times New Roman" w:hAnsi="Times New Roman" w:cs="Times New Roman"/>
          <w:b/>
        </w:rPr>
        <w:t>Информация о деятельности контрольно-счетного органа</w:t>
      </w:r>
    </w:p>
    <w:p w:rsidR="00B00125" w:rsidRPr="00D31900" w:rsidRDefault="00B00125" w:rsidP="00D31900">
      <w:pPr>
        <w:spacing w:after="0" w:line="240" w:lineRule="auto"/>
        <w:jc w:val="both"/>
        <w:rPr>
          <w:rFonts w:ascii="Times New Roman" w:hAnsi="Times New Roman" w:cs="Times New Roman"/>
          <w:b/>
        </w:rPr>
      </w:pPr>
      <w:r w:rsidRPr="00D31900">
        <w:rPr>
          <w:rFonts w:ascii="Times New Roman" w:hAnsi="Times New Roman" w:cs="Times New Roman"/>
          <w:b/>
        </w:rPr>
        <w:t>муниципального образования «Цильнинский район» за  2017 год</w:t>
      </w:r>
    </w:p>
    <w:p w:rsidR="00B00125" w:rsidRPr="00D31900" w:rsidRDefault="00B00125" w:rsidP="00D31900">
      <w:pPr>
        <w:spacing w:after="0" w:line="240" w:lineRule="auto"/>
        <w:jc w:val="both"/>
        <w:rPr>
          <w:rFonts w:ascii="Times New Roman" w:hAnsi="Times New Roman" w:cs="Times New Roman"/>
        </w:rPr>
      </w:pPr>
    </w:p>
    <w:tbl>
      <w:tblPr>
        <w:tblW w:w="10073" w:type="dxa"/>
        <w:tblInd w:w="-326" w:type="dxa"/>
        <w:tblLayout w:type="fixed"/>
        <w:tblLook w:val="0000"/>
      </w:tblPr>
      <w:tblGrid>
        <w:gridCol w:w="758"/>
        <w:gridCol w:w="6382"/>
        <w:gridCol w:w="1650"/>
        <w:gridCol w:w="1283"/>
      </w:tblGrid>
      <w:tr w:rsidR="00B00125" w:rsidRPr="00D31900" w:rsidTr="00BB3522">
        <w:trPr>
          <w:trHeight w:val="30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108" w:right="-108"/>
              <w:jc w:val="both"/>
              <w:rPr>
                <w:rFonts w:ascii="Times New Roman" w:hAnsi="Times New Roman" w:cs="Times New Roman"/>
              </w:rPr>
            </w:pPr>
            <w:r w:rsidRPr="00D31900">
              <w:rPr>
                <w:rFonts w:ascii="Times New Roman" w:hAnsi="Times New Roman" w:cs="Times New Roman"/>
              </w:rPr>
              <w:t>№</w:t>
            </w:r>
          </w:p>
          <w:p w:rsidR="00B00125" w:rsidRPr="00D31900" w:rsidRDefault="00B00125" w:rsidP="00D31900">
            <w:pPr>
              <w:spacing w:after="0" w:line="240" w:lineRule="auto"/>
              <w:ind w:left="-108" w:right="-108"/>
              <w:jc w:val="both"/>
              <w:rPr>
                <w:rFonts w:ascii="Times New Roman" w:hAnsi="Times New Roman" w:cs="Times New Roman"/>
              </w:rPr>
            </w:pPr>
            <w:r w:rsidRPr="00D31900">
              <w:rPr>
                <w:rFonts w:ascii="Times New Roman" w:hAnsi="Times New Roman" w:cs="Times New Roman"/>
              </w:rPr>
              <w:t>п/п</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Показатель</w:t>
            </w:r>
          </w:p>
        </w:tc>
        <w:tc>
          <w:tcPr>
            <w:tcW w:w="1650"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Единица измерения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2017</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Численность сотрудников контрольно-счетного органа за период:</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1.1.</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Штатная численность</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1</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1.2.</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Фактическая численность</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1</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в том числе:</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1.3.</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Численность сотрудников, в должностные обязанности которых входит организация и проведение внешнего муниципального контроля</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1</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2.</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Количество бюджетополучателей в муниципальном образовании</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58</w:t>
            </w:r>
          </w:p>
        </w:tc>
      </w:tr>
      <w:tr w:rsidR="00B00125" w:rsidRPr="00D31900" w:rsidTr="00BB3522">
        <w:trPr>
          <w:trHeight w:val="641"/>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3.</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Количество муниципальных предприятий в муниципальном образовании</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3</w:t>
            </w:r>
          </w:p>
        </w:tc>
      </w:tr>
      <w:tr w:rsidR="00B00125" w:rsidRPr="00D31900" w:rsidTr="00BB3522">
        <w:trPr>
          <w:trHeight w:val="328"/>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4.</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Проведено контрольных мероприятий</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6</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5.</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Проведено экспертно-аналитических мероприятий</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18</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6.</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Количество бюджетополучателей, охваченных контрольными мероприятиями</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4</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7.</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Количество муниципальных предприятий, охваченных контрольными мероприятиями</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2</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8.</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Количество объектов, на которых проведены контрольные мероприятия</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6</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9.</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Объем средств, проверенных при проведении контрольных мероприятий</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104533,13</w:t>
            </w:r>
          </w:p>
        </w:tc>
      </w:tr>
      <w:tr w:rsidR="00B00125" w:rsidRPr="00D31900" w:rsidTr="00BB3522">
        <w:tblPrEx>
          <w:tblCellMar>
            <w:top w:w="108" w:type="dxa"/>
            <w:bottom w:w="108" w:type="dxa"/>
          </w:tblCellMar>
        </w:tblPrEx>
        <w:trPr>
          <w:trHeight w:val="458"/>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10.</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Выявлено нарушений</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90</w:t>
            </w:r>
          </w:p>
        </w:tc>
      </w:tr>
      <w:tr w:rsidR="00B00125" w:rsidRPr="00D31900" w:rsidTr="00BB3522">
        <w:tblPrEx>
          <w:tblCellMar>
            <w:top w:w="108" w:type="dxa"/>
            <w:bottom w:w="108" w:type="dxa"/>
          </w:tblCellMar>
        </w:tblPrEx>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lastRenderedPageBreak/>
              <w:t>11.</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Выявлено нарушений на общую сумму, всего</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5 626,599</w:t>
            </w:r>
          </w:p>
        </w:tc>
      </w:tr>
      <w:tr w:rsidR="00B00125" w:rsidRPr="00D31900" w:rsidTr="00BB3522">
        <w:tblPrEx>
          <w:tblCellMar>
            <w:top w:w="108" w:type="dxa"/>
            <w:bottom w:w="108" w:type="dxa"/>
          </w:tblCellMar>
        </w:tblPrEx>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в том числе:</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r>
      <w:tr w:rsidR="00B00125" w:rsidRPr="00D31900" w:rsidTr="00BB3522">
        <w:tblPrEx>
          <w:tblCellMar>
            <w:top w:w="108" w:type="dxa"/>
            <w:bottom w:w="108" w:type="dxa"/>
          </w:tblCellMar>
        </w:tblPrEx>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11.1</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в ходе экспертно-аналитических мероприятий</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11.2*</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в ходе контрольных мероприятий</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5 626,599</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b/>
              </w:rPr>
            </w:pPr>
            <w:r w:rsidRPr="00D31900">
              <w:rPr>
                <w:rFonts w:ascii="Times New Roman" w:hAnsi="Times New Roman" w:cs="Times New Roman"/>
              </w:rPr>
              <w:t>12.</w:t>
            </w:r>
            <w:r w:rsidRPr="00D31900">
              <w:rPr>
                <w:rFonts w:ascii="Times New Roman" w:hAnsi="Times New Roman" w:cs="Times New Roman"/>
                <w:b/>
              </w:rPr>
              <w:t>*</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Выявлено нарушений в ходе контрольных мероприятий, всего</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5 626,599</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в том числе по категориям:</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shd w:val="clear" w:color="auto" w:fill="FFFF00"/>
              </w:rPr>
            </w:pP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12.1.</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 xml:space="preserve">- нецелевое использование бюджетных средств </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shd w:val="clear" w:color="auto" w:fill="FFFF00"/>
              </w:rPr>
            </w:pP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12.2.</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 xml:space="preserve">- нарушения при формировании и исполнении бюджетов </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shd w:val="clear" w:color="auto" w:fill="FFFF00"/>
              </w:rPr>
            </w:pP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12.3.</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 нарушения ведения бухгалтерского учёта, составления и представления бухгалтерской (финансовой) отчётности</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1 117,895</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12.4.</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 xml:space="preserve">- нарушения в сфере управления и распоряжения муниципальной собственностью </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12.5.</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 нарушения при осуществлении муниципальных закупок и закупок отдельными видами юридических лиц</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12.6.</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 иные нарушения</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37,274</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12.7.</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 неэффективное использование средств</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4471,43</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13.</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 xml:space="preserve">Подготовлено экспертных заключений </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69</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14.</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Направлено предписаний и представлений</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4</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15.</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Количество неисполненных предписаний и представлений</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0</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16.</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Возмещено в бюджет и устранено нарушений, всего</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496,96</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в том числе:</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16.1.</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 возмещено в бюджет</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16.2.</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 устранено нарушений</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496,96</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в  том числе по результатам:</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16.2.1</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 контрольных мероприятий</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496,96</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16.2.2</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 экспертно-аналитических мероприятий</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тыс.руб.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jc w:val="both"/>
              <w:rPr>
                <w:rFonts w:ascii="Times New Roman" w:hAnsi="Times New Roman" w:cs="Times New Roman"/>
              </w:rPr>
            </w:pP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17.</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Количество материалов, направленных  в органы прокуратуры</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6</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18.</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Количество возбужденных уголовных дел по результатам контрольных мероприятий</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0</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19.</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Количество публикаций в средствах массовой информации по результатам работы</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BB3522" w:rsidRDefault="00B00125" w:rsidP="00D31900">
            <w:pPr>
              <w:snapToGrid w:val="0"/>
              <w:spacing w:after="0" w:line="240" w:lineRule="auto"/>
              <w:ind w:left="46"/>
              <w:jc w:val="both"/>
              <w:rPr>
                <w:rFonts w:ascii="Times New Roman" w:hAnsi="Times New Roman" w:cs="Times New Roman"/>
              </w:rPr>
            </w:pPr>
            <w:r w:rsidRPr="00BB3522">
              <w:rPr>
                <w:rFonts w:ascii="Times New Roman" w:hAnsi="Times New Roman" w:cs="Times New Roman"/>
              </w:rPr>
              <w:t>6</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20.</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Количество материалов, размещенных на официальном сайте муниципального образования по результатам работы КСО</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BB3522" w:rsidRDefault="00B00125" w:rsidP="00D31900">
            <w:pPr>
              <w:snapToGrid w:val="0"/>
              <w:spacing w:after="0" w:line="240" w:lineRule="auto"/>
              <w:ind w:left="46"/>
              <w:jc w:val="both"/>
              <w:rPr>
                <w:rFonts w:ascii="Times New Roman" w:hAnsi="Times New Roman" w:cs="Times New Roman"/>
              </w:rPr>
            </w:pPr>
            <w:r w:rsidRPr="00BB3522">
              <w:rPr>
                <w:rFonts w:ascii="Times New Roman" w:hAnsi="Times New Roman" w:cs="Times New Roman"/>
              </w:rPr>
              <w:t>13</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21.</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Количество составленных протоколов об административных правонарушениях</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BB3522" w:rsidRDefault="00B00125" w:rsidP="00D31900">
            <w:pPr>
              <w:snapToGrid w:val="0"/>
              <w:spacing w:after="0" w:line="240" w:lineRule="auto"/>
              <w:ind w:left="46"/>
              <w:jc w:val="both"/>
              <w:rPr>
                <w:rFonts w:ascii="Times New Roman" w:hAnsi="Times New Roman" w:cs="Times New Roman"/>
              </w:rPr>
            </w:pPr>
            <w:r w:rsidRPr="00BB3522">
              <w:rPr>
                <w:rFonts w:ascii="Times New Roman" w:hAnsi="Times New Roman" w:cs="Times New Roman"/>
              </w:rPr>
              <w:t>0</w:t>
            </w:r>
          </w:p>
        </w:tc>
      </w:tr>
      <w:tr w:rsidR="00B00125" w:rsidRPr="00D31900" w:rsidTr="00BB3522">
        <w:trPr>
          <w:trHeight w:val="360"/>
        </w:trPr>
        <w:tc>
          <w:tcPr>
            <w:tcW w:w="758"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57" w:right="-108"/>
              <w:jc w:val="both"/>
              <w:rPr>
                <w:rFonts w:ascii="Times New Roman" w:hAnsi="Times New Roman" w:cs="Times New Roman"/>
              </w:rPr>
            </w:pPr>
            <w:r w:rsidRPr="00D31900">
              <w:rPr>
                <w:rFonts w:ascii="Times New Roman" w:hAnsi="Times New Roman" w:cs="Times New Roman"/>
              </w:rPr>
              <w:t>22.</w:t>
            </w:r>
          </w:p>
        </w:tc>
        <w:tc>
          <w:tcPr>
            <w:tcW w:w="6382" w:type="dxa"/>
            <w:tcBorders>
              <w:top w:val="single" w:sz="4" w:space="0" w:color="000000"/>
              <w:left w:val="single" w:sz="4" w:space="0" w:color="000000"/>
              <w:bottom w:val="single" w:sz="4" w:space="0" w:color="000000"/>
            </w:tcBorders>
            <w:shd w:val="clear" w:color="auto" w:fill="auto"/>
          </w:tcPr>
          <w:p w:rsidR="00B00125" w:rsidRPr="00D31900" w:rsidRDefault="00B00125" w:rsidP="00D31900">
            <w:pPr>
              <w:snapToGrid w:val="0"/>
              <w:spacing w:after="0" w:line="240" w:lineRule="auto"/>
              <w:ind w:left="39"/>
              <w:jc w:val="both"/>
              <w:rPr>
                <w:rFonts w:ascii="Times New Roman" w:hAnsi="Times New Roman" w:cs="Times New Roman"/>
              </w:rPr>
            </w:pPr>
            <w:r w:rsidRPr="00D31900">
              <w:rPr>
                <w:rFonts w:ascii="Times New Roman" w:hAnsi="Times New Roman" w:cs="Times New Roman"/>
              </w:rPr>
              <w:t>Количество лиц, привлечённых к административной ответственности на основании составленных протоколов</w:t>
            </w:r>
          </w:p>
        </w:tc>
        <w:tc>
          <w:tcPr>
            <w:tcW w:w="1650" w:type="dxa"/>
            <w:tcBorders>
              <w:top w:val="single" w:sz="4" w:space="0" w:color="000000"/>
              <w:left w:val="single" w:sz="4" w:space="0" w:color="000000"/>
              <w:bottom w:val="single" w:sz="4" w:space="0" w:color="000000"/>
            </w:tcBorders>
            <w:shd w:val="clear" w:color="auto" w:fill="auto"/>
            <w:vAlign w:val="center"/>
          </w:tcPr>
          <w:p w:rsidR="00B00125" w:rsidRPr="00D31900" w:rsidRDefault="00B00125" w:rsidP="00D31900">
            <w:pPr>
              <w:snapToGrid w:val="0"/>
              <w:spacing w:after="0" w:line="240" w:lineRule="auto"/>
              <w:ind w:left="46"/>
              <w:jc w:val="both"/>
              <w:rPr>
                <w:rFonts w:ascii="Times New Roman" w:hAnsi="Times New Roman" w:cs="Times New Roman"/>
              </w:rPr>
            </w:pPr>
            <w:r w:rsidRPr="00D31900">
              <w:rPr>
                <w:rFonts w:ascii="Times New Roman" w:hAnsi="Times New Roman" w:cs="Times New Roman"/>
              </w:rPr>
              <w:t>ед.</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125" w:rsidRPr="00BB3522" w:rsidRDefault="00B00125" w:rsidP="00D31900">
            <w:pPr>
              <w:snapToGrid w:val="0"/>
              <w:spacing w:after="0" w:line="240" w:lineRule="auto"/>
              <w:ind w:left="46"/>
              <w:jc w:val="both"/>
              <w:rPr>
                <w:rFonts w:ascii="Times New Roman" w:hAnsi="Times New Roman" w:cs="Times New Roman"/>
              </w:rPr>
            </w:pPr>
            <w:r w:rsidRPr="00BB3522">
              <w:rPr>
                <w:rFonts w:ascii="Times New Roman" w:hAnsi="Times New Roman" w:cs="Times New Roman"/>
              </w:rPr>
              <w:t>0</w:t>
            </w:r>
          </w:p>
        </w:tc>
      </w:tr>
    </w:tbl>
    <w:p w:rsidR="00B00125" w:rsidRPr="00D31900" w:rsidRDefault="00B00125" w:rsidP="00D31900">
      <w:pPr>
        <w:snapToGrid w:val="0"/>
        <w:spacing w:after="0" w:line="240" w:lineRule="auto"/>
        <w:jc w:val="both"/>
        <w:rPr>
          <w:rFonts w:ascii="Times New Roman" w:hAnsi="Times New Roman" w:cs="Times New Roman"/>
        </w:rPr>
      </w:pPr>
    </w:p>
    <w:p w:rsidR="00B00125" w:rsidRPr="00BB3522" w:rsidRDefault="00B00125" w:rsidP="00BB3522">
      <w:pPr>
        <w:spacing w:after="0" w:line="240" w:lineRule="auto"/>
        <w:jc w:val="center"/>
        <w:rPr>
          <w:rFonts w:ascii="Times New Roman" w:hAnsi="Times New Roman" w:cs="Times New Roman"/>
          <w:b/>
        </w:rPr>
      </w:pPr>
      <w:r w:rsidRPr="00BB3522">
        <w:rPr>
          <w:rFonts w:ascii="Times New Roman" w:hAnsi="Times New Roman" w:cs="Times New Roman"/>
          <w:b/>
        </w:rPr>
        <w:t>14. Информация ГО и ЧС</w:t>
      </w:r>
    </w:p>
    <w:p w:rsidR="00BB3522" w:rsidRDefault="00BB3522" w:rsidP="00D31900">
      <w:pPr>
        <w:spacing w:after="0" w:line="240" w:lineRule="auto"/>
        <w:ind w:right="-180" w:firstLine="420"/>
        <w:jc w:val="both"/>
        <w:rPr>
          <w:rFonts w:ascii="Times New Roman" w:eastAsia="Lucida Sans Unicode" w:hAnsi="Times New Roman" w:cs="Times New Roman"/>
          <w:kern w:val="1"/>
        </w:rPr>
      </w:pPr>
    </w:p>
    <w:p w:rsidR="00B00125" w:rsidRPr="00D31900" w:rsidRDefault="00B00125" w:rsidP="00D31900">
      <w:pPr>
        <w:spacing w:after="0" w:line="240" w:lineRule="auto"/>
        <w:ind w:right="-180" w:firstLine="420"/>
        <w:jc w:val="both"/>
        <w:rPr>
          <w:rFonts w:ascii="Times New Roman" w:eastAsia="Lucida Sans Unicode" w:hAnsi="Times New Roman" w:cs="Times New Roman"/>
          <w:kern w:val="1"/>
        </w:rPr>
      </w:pPr>
      <w:r w:rsidRPr="00D31900">
        <w:rPr>
          <w:rFonts w:ascii="Times New Roman" w:eastAsia="Lucida Sans Unicode" w:hAnsi="Times New Roman" w:cs="Times New Roman"/>
          <w:kern w:val="1"/>
        </w:rPr>
        <w:t xml:space="preserve">На основании Плана основных мероприятий МО «Цильнинский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2017 год в районе с организациями, учреждениями всех форм собственности проведено: </w:t>
      </w:r>
    </w:p>
    <w:p w:rsidR="00B00125" w:rsidRPr="00D31900" w:rsidRDefault="00B00125" w:rsidP="00D31900">
      <w:pPr>
        <w:numPr>
          <w:ilvl w:val="0"/>
          <w:numId w:val="3"/>
        </w:numPr>
        <w:tabs>
          <w:tab w:val="clear" w:pos="1069"/>
          <w:tab w:val="num" w:pos="0"/>
          <w:tab w:val="left" w:pos="360"/>
        </w:tabs>
        <w:suppressAutoHyphens/>
        <w:spacing w:after="0" w:line="240" w:lineRule="auto"/>
        <w:ind w:left="0" w:firstLine="0"/>
        <w:jc w:val="both"/>
        <w:rPr>
          <w:rFonts w:ascii="Times New Roman" w:eastAsia="Lucida Sans Unicode" w:hAnsi="Times New Roman" w:cs="Times New Roman"/>
          <w:kern w:val="1"/>
        </w:rPr>
      </w:pPr>
      <w:r w:rsidRPr="00D31900">
        <w:rPr>
          <w:rFonts w:ascii="Times New Roman" w:eastAsia="Lucida Sans Unicode" w:hAnsi="Times New Roman" w:cs="Times New Roman"/>
          <w:kern w:val="1"/>
        </w:rPr>
        <w:t>- объектовых тренировок- 26</w:t>
      </w:r>
    </w:p>
    <w:p w:rsidR="00B00125" w:rsidRPr="00D31900" w:rsidRDefault="00B00125" w:rsidP="00D31900">
      <w:pPr>
        <w:numPr>
          <w:ilvl w:val="0"/>
          <w:numId w:val="3"/>
        </w:numPr>
        <w:tabs>
          <w:tab w:val="clear" w:pos="1069"/>
          <w:tab w:val="num" w:pos="0"/>
          <w:tab w:val="left" w:pos="360"/>
        </w:tabs>
        <w:suppressAutoHyphens/>
        <w:spacing w:after="0" w:line="240" w:lineRule="auto"/>
        <w:ind w:left="0" w:firstLine="0"/>
        <w:jc w:val="both"/>
        <w:rPr>
          <w:rFonts w:ascii="Times New Roman" w:eastAsia="Lucida Sans Unicode" w:hAnsi="Times New Roman" w:cs="Times New Roman"/>
          <w:kern w:val="1"/>
        </w:rPr>
      </w:pPr>
      <w:r w:rsidRPr="00D31900">
        <w:rPr>
          <w:rFonts w:ascii="Times New Roman" w:eastAsia="Lucida Sans Unicode" w:hAnsi="Times New Roman" w:cs="Times New Roman"/>
          <w:kern w:val="1"/>
        </w:rPr>
        <w:lastRenderedPageBreak/>
        <w:t>- командно-штабных учений    -  2</w:t>
      </w:r>
    </w:p>
    <w:p w:rsidR="00B00125" w:rsidRPr="00D31900" w:rsidRDefault="00B00125" w:rsidP="00D31900">
      <w:pPr>
        <w:numPr>
          <w:ilvl w:val="0"/>
          <w:numId w:val="3"/>
        </w:numPr>
        <w:tabs>
          <w:tab w:val="clear" w:pos="1069"/>
          <w:tab w:val="num" w:pos="0"/>
          <w:tab w:val="left" w:pos="360"/>
        </w:tabs>
        <w:suppressAutoHyphens/>
        <w:spacing w:after="0" w:line="240" w:lineRule="auto"/>
        <w:ind w:left="0" w:firstLine="0"/>
        <w:jc w:val="both"/>
        <w:rPr>
          <w:rFonts w:ascii="Times New Roman" w:eastAsia="Lucida Sans Unicode" w:hAnsi="Times New Roman" w:cs="Times New Roman"/>
          <w:kern w:val="1"/>
        </w:rPr>
      </w:pPr>
      <w:r w:rsidRPr="00D31900">
        <w:rPr>
          <w:rFonts w:ascii="Times New Roman" w:eastAsia="Lucida Sans Unicode" w:hAnsi="Times New Roman" w:cs="Times New Roman"/>
          <w:kern w:val="1"/>
        </w:rPr>
        <w:t>- штабных тренировок – 15</w:t>
      </w:r>
    </w:p>
    <w:p w:rsidR="00B00125" w:rsidRPr="00D31900" w:rsidRDefault="00B00125" w:rsidP="00D31900">
      <w:pPr>
        <w:numPr>
          <w:ilvl w:val="0"/>
          <w:numId w:val="3"/>
        </w:numPr>
        <w:tabs>
          <w:tab w:val="clear" w:pos="1069"/>
          <w:tab w:val="num" w:pos="0"/>
          <w:tab w:val="left" w:pos="360"/>
        </w:tabs>
        <w:suppressAutoHyphens/>
        <w:spacing w:after="0" w:line="240" w:lineRule="auto"/>
        <w:ind w:left="0" w:firstLine="0"/>
        <w:jc w:val="both"/>
        <w:rPr>
          <w:rFonts w:ascii="Times New Roman" w:eastAsia="Lucida Sans Unicode" w:hAnsi="Times New Roman" w:cs="Times New Roman"/>
          <w:kern w:val="1"/>
        </w:rPr>
      </w:pPr>
      <w:r w:rsidRPr="00D31900">
        <w:rPr>
          <w:rFonts w:ascii="Times New Roman" w:eastAsia="Lucida Sans Unicode" w:hAnsi="Times New Roman" w:cs="Times New Roman"/>
          <w:kern w:val="1"/>
        </w:rPr>
        <w:t>- тактико-специальных учений — 2</w:t>
      </w:r>
    </w:p>
    <w:p w:rsidR="00B00125" w:rsidRPr="00D31900" w:rsidRDefault="00B00125" w:rsidP="00D31900">
      <w:pPr>
        <w:spacing w:after="0" w:line="240" w:lineRule="auto"/>
        <w:ind w:right="-180" w:firstLine="420"/>
        <w:jc w:val="both"/>
        <w:rPr>
          <w:rFonts w:ascii="Times New Roman" w:eastAsia="Lucida Sans Unicode" w:hAnsi="Times New Roman" w:cs="Times New Roman"/>
          <w:kern w:val="1"/>
        </w:rPr>
      </w:pPr>
      <w:r w:rsidRPr="00D31900">
        <w:rPr>
          <w:rFonts w:ascii="Times New Roman" w:eastAsia="Lucida Sans Unicode" w:hAnsi="Times New Roman" w:cs="Times New Roman"/>
          <w:kern w:val="1"/>
        </w:rPr>
        <w:t>Во время проведения учений отрабатывались вопросы действий при возникновении ЧС.</w:t>
      </w:r>
    </w:p>
    <w:p w:rsidR="00B00125" w:rsidRPr="00D31900" w:rsidRDefault="00B00125" w:rsidP="00D31900">
      <w:pPr>
        <w:spacing w:after="0" w:line="240" w:lineRule="auto"/>
        <w:jc w:val="both"/>
        <w:rPr>
          <w:rFonts w:ascii="Times New Roman" w:eastAsia="Lucida Sans Unicode" w:hAnsi="Times New Roman" w:cs="Times New Roman"/>
          <w:kern w:val="1"/>
        </w:rPr>
      </w:pPr>
      <w:r w:rsidRPr="00D31900">
        <w:rPr>
          <w:rFonts w:ascii="Times New Roman" w:eastAsia="Lucida Sans Unicode" w:hAnsi="Times New Roman" w:cs="Times New Roman"/>
          <w:kern w:val="1"/>
        </w:rPr>
        <w:t>Прошли обучения на курсах УМЦ ГО ЧС Ульяновской области (с выездов в МОУ Большенагаткинскую СШ) должностные лица - 82 человека, пожарно-техническому минимуму обучены — 62 человека. В 25 общеобразовательных учреждениях проведены мероприятия «День защиты детей».</w:t>
      </w:r>
    </w:p>
    <w:p w:rsidR="00B00125" w:rsidRPr="00D31900" w:rsidRDefault="00B00125" w:rsidP="00D31900">
      <w:pPr>
        <w:spacing w:after="0" w:line="240" w:lineRule="auto"/>
        <w:jc w:val="both"/>
        <w:rPr>
          <w:rFonts w:ascii="Times New Roman" w:eastAsia="Lucida Sans Unicode" w:hAnsi="Times New Roman" w:cs="Times New Roman"/>
          <w:kern w:val="1"/>
        </w:rPr>
      </w:pPr>
      <w:r w:rsidRPr="00D31900">
        <w:rPr>
          <w:rFonts w:ascii="Times New Roman" w:eastAsia="Lucida Sans Unicode" w:hAnsi="Times New Roman" w:cs="Times New Roman"/>
          <w:kern w:val="1"/>
        </w:rPr>
        <w:tab/>
        <w:t xml:space="preserve">Прошли обучения на курсах УМЦ ГО ЧС Ульяновской области (с выездов в МОУ Большенагаткинскую СШ) учителя ОБЖ - 3 человека. </w:t>
      </w:r>
    </w:p>
    <w:p w:rsidR="00B00125" w:rsidRPr="00D31900" w:rsidRDefault="00B00125" w:rsidP="00D31900">
      <w:pPr>
        <w:spacing w:after="0" w:line="240" w:lineRule="auto"/>
        <w:ind w:right="-180" w:firstLine="420"/>
        <w:jc w:val="both"/>
        <w:rPr>
          <w:rFonts w:ascii="Times New Roman" w:eastAsia="Lucida Sans Unicode" w:hAnsi="Times New Roman" w:cs="Times New Roman"/>
          <w:color w:val="000000"/>
          <w:kern w:val="1"/>
        </w:rPr>
      </w:pPr>
      <w:r w:rsidRPr="00D31900">
        <w:rPr>
          <w:rFonts w:ascii="Times New Roman" w:eastAsia="Lucida Sans Unicode" w:hAnsi="Times New Roman" w:cs="Times New Roman"/>
          <w:kern w:val="1"/>
        </w:rPr>
        <w:tab/>
        <w:t>Проведено 11 заседаний КЧС и ОПБ на которых рассмотрены вопросы пожарной безопасности, противопаводковые мероприятия, безопасность на водных объектах, эпидемиологическая обстановка в районе, разрушение платины в с. Пилюгино, последствия прохождения ливневого и грозового фронта, шквалистого ветра 05-06 июля 2017 года, состояние противопожарных источников водоснабжения, информирование населения через СМИ о противопожарной безопасности,</w:t>
      </w:r>
      <w:r w:rsidRPr="00D31900">
        <w:rPr>
          <w:rFonts w:ascii="Times New Roman" w:eastAsia="Lucida Sans Unicode" w:hAnsi="Times New Roman" w:cs="Times New Roman"/>
          <w:color w:val="000000"/>
          <w:kern w:val="1"/>
        </w:rPr>
        <w:t xml:space="preserve"> и иные вопросы  связанные с жизнеобеспечением района.</w:t>
      </w:r>
    </w:p>
    <w:p w:rsidR="00B00125" w:rsidRPr="00D31900" w:rsidRDefault="00B00125" w:rsidP="00D31900">
      <w:pPr>
        <w:spacing w:after="0" w:line="240" w:lineRule="auto"/>
        <w:ind w:left="16"/>
        <w:jc w:val="both"/>
        <w:rPr>
          <w:rFonts w:ascii="Times New Roman" w:hAnsi="Times New Roman" w:cs="Times New Roman"/>
          <w:color w:val="000000"/>
        </w:rPr>
      </w:pPr>
      <w:r w:rsidRPr="00D31900">
        <w:rPr>
          <w:rFonts w:ascii="Times New Roman" w:hAnsi="Times New Roman" w:cs="Times New Roman"/>
          <w:color w:val="000000"/>
        </w:rPr>
        <w:tab/>
        <w:t xml:space="preserve">  Подготовка  НФГО и спасательные службы:</w:t>
      </w:r>
    </w:p>
    <w:p w:rsidR="00B00125" w:rsidRPr="00D31900" w:rsidRDefault="00B00125" w:rsidP="00D31900">
      <w:pPr>
        <w:spacing w:after="0" w:line="240" w:lineRule="auto"/>
        <w:ind w:right="-180" w:firstLine="420"/>
        <w:jc w:val="both"/>
        <w:rPr>
          <w:rFonts w:ascii="Times New Roman" w:hAnsi="Times New Roman" w:cs="Times New Roman"/>
          <w:color w:val="000000"/>
        </w:rPr>
      </w:pPr>
      <w:r w:rsidRPr="00D31900">
        <w:rPr>
          <w:rFonts w:ascii="Times New Roman" w:hAnsi="Times New Roman" w:cs="Times New Roman"/>
          <w:color w:val="000000"/>
        </w:rPr>
        <w:tab/>
        <w:t>Программное обучение, предусмотренное планом основных мероприятий, выполнено полностью. В течении года подготовлено личного состава территориальных НФГО и спасательных служб 577 чел. (100%).</w:t>
      </w:r>
    </w:p>
    <w:p w:rsidR="00B00125" w:rsidRPr="00D31900" w:rsidRDefault="00B00125"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ab/>
        <w:t>На 1 января 2018 года из 16 нормативных документов в области гражданской обороны разработано 16 документов и в области защиты населения и территорий от ЧС природного и техногенного характера соответственно из 14 разработано 14. В течении 2017 года проведена переработка и корректировка  5 нормативно-правовых документов.</w:t>
      </w:r>
    </w:p>
    <w:p w:rsidR="00B00125" w:rsidRPr="00D31900" w:rsidRDefault="00B00125"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По вопросам оповещение населения проводится:</w:t>
      </w:r>
    </w:p>
    <w:p w:rsidR="00B00125" w:rsidRPr="00D31900" w:rsidRDefault="00B00125"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ab/>
        <w:t xml:space="preserve">24 марта 2017 года была проведена комплексная проверка РАСЦО  которая показала, что она соответствует предъявленным требованиям и поддерживается в исправном состоянии. </w:t>
      </w:r>
    </w:p>
    <w:p w:rsidR="00B00125" w:rsidRPr="00D31900" w:rsidRDefault="00B00125"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ab/>
        <w:t>В текущем году проведено 2</w:t>
      </w:r>
      <w:r w:rsidRPr="00D31900">
        <w:rPr>
          <w:rFonts w:ascii="Times New Roman" w:hAnsi="Times New Roman" w:cs="Times New Roman"/>
        </w:rPr>
        <w:t xml:space="preserve"> </w:t>
      </w:r>
      <w:r w:rsidRPr="00D31900">
        <w:rPr>
          <w:rFonts w:ascii="Times New Roman" w:hAnsi="Times New Roman" w:cs="Times New Roman"/>
          <w:color w:val="000000"/>
        </w:rPr>
        <w:t>тренировки по сбору руководящего состава ГО района с включением стойки СЦВ нормативы были выполнены. В целом РАСЦО МО «Цильнинский район» обеспечивает доведение сигналов ГО и ЧС до населения и руководящего состава района.</w:t>
      </w:r>
    </w:p>
    <w:p w:rsidR="00B00125" w:rsidRPr="00D31900" w:rsidRDefault="00B00125" w:rsidP="00D31900">
      <w:pPr>
        <w:numPr>
          <w:ilvl w:val="1"/>
          <w:numId w:val="2"/>
        </w:numPr>
        <w:tabs>
          <w:tab w:val="clear" w:pos="1065"/>
          <w:tab w:val="num" w:pos="0"/>
        </w:tabs>
        <w:suppressAutoHyphens/>
        <w:spacing w:after="0" w:line="240" w:lineRule="auto"/>
        <w:ind w:left="0" w:firstLine="0"/>
        <w:jc w:val="both"/>
        <w:rPr>
          <w:rFonts w:ascii="Times New Roman" w:hAnsi="Times New Roman" w:cs="Times New Roman"/>
          <w:color w:val="000000"/>
        </w:rPr>
      </w:pPr>
      <w:r w:rsidRPr="00D31900">
        <w:rPr>
          <w:rFonts w:ascii="Times New Roman" w:hAnsi="Times New Roman" w:cs="Times New Roman"/>
          <w:color w:val="000000"/>
        </w:rPr>
        <w:t>с применением средств АСО -4 в которую входит  4 электросирен типа С-40; громкоговорящие рупоры — 4 шт.,</w:t>
      </w:r>
    </w:p>
    <w:p w:rsidR="00B00125" w:rsidRPr="00D31900" w:rsidRDefault="00B00125" w:rsidP="00D31900">
      <w:pPr>
        <w:numPr>
          <w:ilvl w:val="1"/>
          <w:numId w:val="2"/>
        </w:numPr>
        <w:tabs>
          <w:tab w:val="clear" w:pos="1065"/>
          <w:tab w:val="num" w:pos="0"/>
        </w:tabs>
        <w:suppressAutoHyphens/>
        <w:spacing w:after="0" w:line="240" w:lineRule="auto"/>
        <w:ind w:left="0" w:firstLine="0"/>
        <w:jc w:val="both"/>
        <w:rPr>
          <w:rFonts w:ascii="Times New Roman" w:hAnsi="Times New Roman" w:cs="Times New Roman"/>
          <w:color w:val="000000"/>
        </w:rPr>
      </w:pPr>
      <w:r w:rsidRPr="00D31900">
        <w:rPr>
          <w:rFonts w:ascii="Times New Roman" w:hAnsi="Times New Roman" w:cs="Times New Roman"/>
          <w:color w:val="000000"/>
        </w:rPr>
        <w:t xml:space="preserve"> в  6 населенных пунктах установлены сирены типа С-1;</w:t>
      </w:r>
    </w:p>
    <w:p w:rsidR="00B00125" w:rsidRPr="00D31900" w:rsidRDefault="00B00125"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ab/>
        <w:t xml:space="preserve">- в 3 населенных пунктах установлены сирены типа С-28 3 шт., в одном сирена типа С-40, и 1 корабельная сирена                              </w:t>
      </w:r>
    </w:p>
    <w:p w:rsidR="00B00125" w:rsidRPr="00D31900" w:rsidRDefault="00B00125" w:rsidP="00D31900">
      <w:pPr>
        <w:shd w:val="clear" w:color="auto" w:fill="FFFFFF"/>
        <w:spacing w:after="0" w:line="240" w:lineRule="auto"/>
        <w:jc w:val="both"/>
        <w:rPr>
          <w:rFonts w:ascii="Times New Roman" w:hAnsi="Times New Roman" w:cs="Times New Roman"/>
          <w:color w:val="000000"/>
        </w:rPr>
      </w:pPr>
      <w:r w:rsidRPr="00D31900">
        <w:rPr>
          <w:rFonts w:ascii="Times New Roman" w:hAnsi="Times New Roman" w:cs="Times New Roman"/>
          <w:color w:val="000000"/>
        </w:rPr>
        <w:tab/>
        <w:t xml:space="preserve">-  10 ручных сирен типа СО-100-В и 18 мегафонов типа Мегафон </w:t>
      </w:r>
      <w:r w:rsidRPr="00D31900">
        <w:rPr>
          <w:rFonts w:ascii="Times New Roman" w:hAnsi="Times New Roman" w:cs="Times New Roman"/>
          <w:color w:val="000000"/>
          <w:lang w:val="en-US"/>
        </w:rPr>
        <w:t>JJ</w:t>
      </w:r>
      <w:r w:rsidRPr="00D31900">
        <w:rPr>
          <w:rFonts w:ascii="Times New Roman" w:hAnsi="Times New Roman" w:cs="Times New Roman"/>
          <w:color w:val="000000"/>
        </w:rPr>
        <w:t>-</w:t>
      </w:r>
      <w:r w:rsidRPr="00D31900">
        <w:rPr>
          <w:rFonts w:ascii="Times New Roman" w:hAnsi="Times New Roman" w:cs="Times New Roman"/>
          <w:color w:val="000000"/>
          <w:lang w:val="en-US"/>
        </w:rPr>
        <w:t>CONNECT</w:t>
      </w:r>
      <w:r w:rsidRPr="00D31900">
        <w:rPr>
          <w:rFonts w:ascii="Times New Roman" w:hAnsi="Times New Roman" w:cs="Times New Roman"/>
          <w:color w:val="000000"/>
        </w:rPr>
        <w:t xml:space="preserve">, </w:t>
      </w:r>
      <w:r w:rsidRPr="00D31900">
        <w:rPr>
          <w:rFonts w:ascii="Times New Roman" w:hAnsi="Times New Roman" w:cs="Times New Roman"/>
          <w:color w:val="000000"/>
          <w:lang w:val="en-US"/>
        </w:rPr>
        <w:t>Megaphone</w:t>
      </w:r>
      <w:r w:rsidRPr="00D31900">
        <w:rPr>
          <w:rFonts w:ascii="Times New Roman" w:hAnsi="Times New Roman" w:cs="Times New Roman"/>
          <w:color w:val="000000"/>
        </w:rPr>
        <w:t xml:space="preserve"> </w:t>
      </w:r>
      <w:r w:rsidRPr="00D31900">
        <w:rPr>
          <w:rFonts w:ascii="Times New Roman" w:hAnsi="Times New Roman" w:cs="Times New Roman"/>
          <w:color w:val="000000"/>
          <w:lang w:val="en-US"/>
        </w:rPr>
        <w:t>L</w:t>
      </w:r>
      <w:r w:rsidRPr="00D31900">
        <w:rPr>
          <w:rFonts w:ascii="Times New Roman" w:hAnsi="Times New Roman" w:cs="Times New Roman"/>
          <w:color w:val="000000"/>
        </w:rPr>
        <w:t>-200 включающие в себя функции  воспроизводства, как голосового речевого сообщения, так и звука сирены.</w:t>
      </w:r>
    </w:p>
    <w:p w:rsidR="00B00125" w:rsidRPr="00D31900" w:rsidRDefault="00B00125" w:rsidP="00D31900">
      <w:pPr>
        <w:spacing w:after="0" w:line="240" w:lineRule="auto"/>
        <w:ind w:right="-180" w:firstLine="420"/>
        <w:jc w:val="both"/>
        <w:rPr>
          <w:rFonts w:ascii="Times New Roman" w:hAnsi="Times New Roman" w:cs="Times New Roman"/>
          <w:color w:val="000000"/>
          <w:kern w:val="1"/>
        </w:rPr>
      </w:pPr>
      <w:r w:rsidRPr="00D31900">
        <w:rPr>
          <w:rFonts w:ascii="Times New Roman" w:hAnsi="Times New Roman" w:cs="Times New Roman"/>
          <w:color w:val="000000"/>
          <w:kern w:val="1"/>
        </w:rPr>
        <w:tab/>
        <w:t>Разработаны и приняты методические рекомендации по заполнению   характеристики состояния подготовки загородной зоны к приёму эвакуируемого населения, материальных культурных ценностей в военное время, а также заполнена форма этой характеристики.</w:t>
      </w:r>
    </w:p>
    <w:p w:rsidR="00B00125" w:rsidRPr="00D31900" w:rsidRDefault="00B00125" w:rsidP="00D31900">
      <w:pPr>
        <w:spacing w:after="0" w:line="240" w:lineRule="auto"/>
        <w:ind w:right="-180" w:firstLine="420"/>
        <w:jc w:val="both"/>
        <w:rPr>
          <w:rFonts w:ascii="Times New Roman" w:eastAsia="Lucida Sans Unicode" w:hAnsi="Times New Roman" w:cs="Times New Roman"/>
          <w:kern w:val="1"/>
        </w:rPr>
      </w:pPr>
    </w:p>
    <w:p w:rsidR="00B00125" w:rsidRPr="00BB3522" w:rsidRDefault="00B00125" w:rsidP="00BB3522">
      <w:pPr>
        <w:spacing w:after="0" w:line="240" w:lineRule="auto"/>
        <w:ind w:right="-180" w:firstLine="420"/>
        <w:jc w:val="center"/>
        <w:rPr>
          <w:rFonts w:ascii="Times New Roman" w:eastAsia="Lucida Sans Unicode" w:hAnsi="Times New Roman" w:cs="Times New Roman"/>
          <w:b/>
          <w:kern w:val="1"/>
        </w:rPr>
      </w:pPr>
      <w:r w:rsidRPr="00BB3522">
        <w:rPr>
          <w:rFonts w:ascii="Times New Roman" w:eastAsia="Lucida Sans Unicode" w:hAnsi="Times New Roman" w:cs="Times New Roman"/>
          <w:b/>
          <w:kern w:val="1"/>
        </w:rPr>
        <w:t>15. О работе с обращениями граждан</w:t>
      </w:r>
    </w:p>
    <w:p w:rsidR="00BB3522" w:rsidRDefault="00BB3522" w:rsidP="00D31900">
      <w:pPr>
        <w:spacing w:after="0" w:line="240" w:lineRule="auto"/>
        <w:ind w:firstLine="708"/>
        <w:jc w:val="both"/>
        <w:rPr>
          <w:rFonts w:ascii="Times New Roman" w:eastAsia="Times New Roman" w:hAnsi="Times New Roman" w:cs="Times New Roman"/>
        </w:rPr>
      </w:pPr>
    </w:p>
    <w:p w:rsidR="00B00125" w:rsidRPr="00D31900" w:rsidRDefault="00B00125" w:rsidP="00D31900">
      <w:pPr>
        <w:spacing w:after="0" w:line="240" w:lineRule="auto"/>
        <w:ind w:firstLine="708"/>
        <w:jc w:val="both"/>
        <w:rPr>
          <w:rFonts w:ascii="Times New Roman" w:eastAsia="Times New Roman" w:hAnsi="Times New Roman" w:cs="Times New Roman"/>
        </w:rPr>
      </w:pPr>
      <w:r w:rsidRPr="00D31900">
        <w:rPr>
          <w:rFonts w:ascii="Times New Roman" w:eastAsia="Times New Roman" w:hAnsi="Times New Roman" w:cs="Times New Roman"/>
        </w:rPr>
        <w:t xml:space="preserve">За 2017 год  в администрацию МО «Цильнинский район»  поступило  492 обращения (за аналогичный период 2016г - 316, </w:t>
      </w:r>
      <w:r w:rsidRPr="00D31900">
        <w:rPr>
          <w:rFonts w:ascii="Times New Roman" w:eastAsia="Times New Roman" w:hAnsi="Times New Roman" w:cs="Times New Roman"/>
          <w:b/>
        </w:rPr>
        <w:t>+176</w:t>
      </w:r>
      <w:r w:rsidRPr="00D31900">
        <w:rPr>
          <w:rFonts w:ascii="Times New Roman" w:eastAsia="Times New Roman" w:hAnsi="Times New Roman" w:cs="Times New Roman"/>
        </w:rPr>
        <w:t xml:space="preserve">), в том  числе 41 обращение из Правительства Ульяновской области (за аналогичный период 2016г – 79 обращений), 7- с региональной общественной приёмной Председателя партии Д.А. Медведева в Ульяновской области, 1- с Агенства гос. имущества и земельных отношений,7- от Уполномоченного по правам человека,2- с Законодательного собрания Ульяновской области,1- с Прокуратуры Цильнинского района,1- с администрации МО «Ульяновский район», 2- с Управления Федеральной службы по надзору в сфере защиты прав потребителей, 1- с Министерства образования Ульяновской области,2- от Депутата Гос.Думы В.А. Третьяка, 2- с Министерства промышленности, строительства и ЖКК Ульяновской области,1- от Депутата Гос.Думы Маринина, 1- с Приёмной Президента РФ в Ульяновской области, что составляет 14 % от общего  количества поступивших обращений  к  Главе МО «Цильнинский район». </w:t>
      </w:r>
    </w:p>
    <w:p w:rsidR="00B00125" w:rsidRPr="00D31900" w:rsidRDefault="00B00125" w:rsidP="00D31900">
      <w:pPr>
        <w:spacing w:after="0" w:line="240" w:lineRule="auto"/>
        <w:ind w:firstLine="708"/>
        <w:jc w:val="both"/>
        <w:rPr>
          <w:rFonts w:ascii="Times New Roman" w:eastAsia="Times New Roman" w:hAnsi="Times New Roman" w:cs="Times New Roman"/>
        </w:rPr>
      </w:pPr>
    </w:p>
    <w:p w:rsidR="00B00125" w:rsidRPr="00D31900" w:rsidRDefault="00B00125" w:rsidP="00D31900">
      <w:pPr>
        <w:spacing w:after="0" w:line="240" w:lineRule="auto"/>
        <w:jc w:val="both"/>
        <w:rPr>
          <w:rFonts w:ascii="Times New Roman" w:eastAsia="Times New Roman" w:hAnsi="Times New Roman" w:cs="Times New Roman"/>
        </w:rPr>
      </w:pPr>
    </w:p>
    <w:tbl>
      <w:tblPr>
        <w:tblW w:w="0" w:type="auto"/>
        <w:tblInd w:w="55" w:type="dxa"/>
        <w:tblLayout w:type="fixed"/>
        <w:tblCellMar>
          <w:top w:w="55" w:type="dxa"/>
          <w:left w:w="55" w:type="dxa"/>
          <w:bottom w:w="55" w:type="dxa"/>
          <w:right w:w="55" w:type="dxa"/>
        </w:tblCellMar>
        <w:tblLook w:val="0000"/>
      </w:tblPr>
      <w:tblGrid>
        <w:gridCol w:w="3743"/>
        <w:gridCol w:w="2428"/>
        <w:gridCol w:w="3094"/>
      </w:tblGrid>
      <w:tr w:rsidR="00B00125" w:rsidRPr="00D31900" w:rsidTr="005B7A3A">
        <w:trPr>
          <w:trHeight w:hRule="exact" w:val="387"/>
        </w:trPr>
        <w:tc>
          <w:tcPr>
            <w:tcW w:w="3743" w:type="dxa"/>
            <w:vMerge w:val="restart"/>
            <w:tcBorders>
              <w:top w:val="single" w:sz="1" w:space="0" w:color="000000"/>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lastRenderedPageBreak/>
              <w:t>Результат рассмотрения обращений</w:t>
            </w:r>
          </w:p>
        </w:tc>
        <w:tc>
          <w:tcPr>
            <w:tcW w:w="5522" w:type="dxa"/>
            <w:gridSpan w:val="2"/>
            <w:tcBorders>
              <w:top w:val="single" w:sz="1" w:space="0" w:color="000000"/>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2017 год</w:t>
            </w:r>
          </w:p>
        </w:tc>
      </w:tr>
      <w:tr w:rsidR="00B00125" w:rsidRPr="00D31900" w:rsidTr="005B7A3A">
        <w:tc>
          <w:tcPr>
            <w:tcW w:w="3743" w:type="dxa"/>
            <w:vMerge/>
            <w:tcBorders>
              <w:top w:val="single" w:sz="1" w:space="0" w:color="000000"/>
              <w:left w:val="single" w:sz="1" w:space="0" w:color="000000"/>
              <w:bottom w:val="single" w:sz="1" w:space="0" w:color="000000"/>
            </w:tcBorders>
          </w:tcPr>
          <w:p w:rsidR="00B00125" w:rsidRPr="00D31900" w:rsidRDefault="00B00125" w:rsidP="00D31900">
            <w:pPr>
              <w:spacing w:after="0" w:line="240" w:lineRule="auto"/>
              <w:jc w:val="both"/>
              <w:rPr>
                <w:rFonts w:ascii="Times New Roman" w:hAnsi="Times New Roman" w:cs="Times New Roman"/>
              </w:rPr>
            </w:pPr>
          </w:p>
        </w:tc>
        <w:tc>
          <w:tcPr>
            <w:tcW w:w="2428"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Кол-во</w:t>
            </w:r>
          </w:p>
        </w:tc>
        <w:tc>
          <w:tcPr>
            <w:tcW w:w="3094"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Удельный вес, %</w:t>
            </w:r>
          </w:p>
        </w:tc>
      </w:tr>
      <w:tr w:rsidR="00B00125" w:rsidRPr="00D31900" w:rsidTr="005B7A3A">
        <w:tc>
          <w:tcPr>
            <w:tcW w:w="3743"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 удовлетворено</w:t>
            </w:r>
          </w:p>
        </w:tc>
        <w:tc>
          <w:tcPr>
            <w:tcW w:w="2428"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25</w:t>
            </w:r>
          </w:p>
        </w:tc>
        <w:tc>
          <w:tcPr>
            <w:tcW w:w="3094"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5</w:t>
            </w:r>
          </w:p>
        </w:tc>
      </w:tr>
      <w:tr w:rsidR="00B00125" w:rsidRPr="00D31900" w:rsidTr="005B7A3A">
        <w:tc>
          <w:tcPr>
            <w:tcW w:w="3743"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 разъяснено</w:t>
            </w:r>
          </w:p>
        </w:tc>
        <w:tc>
          <w:tcPr>
            <w:tcW w:w="2428"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452</w:t>
            </w:r>
          </w:p>
        </w:tc>
        <w:tc>
          <w:tcPr>
            <w:tcW w:w="3094"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92</w:t>
            </w:r>
          </w:p>
        </w:tc>
      </w:tr>
      <w:tr w:rsidR="00B00125" w:rsidRPr="00D31900" w:rsidTr="005B7A3A">
        <w:tc>
          <w:tcPr>
            <w:tcW w:w="3743"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 отказано</w:t>
            </w:r>
          </w:p>
        </w:tc>
        <w:tc>
          <w:tcPr>
            <w:tcW w:w="2428"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7</w:t>
            </w:r>
          </w:p>
        </w:tc>
        <w:tc>
          <w:tcPr>
            <w:tcW w:w="3094"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1</w:t>
            </w:r>
          </w:p>
        </w:tc>
      </w:tr>
      <w:tr w:rsidR="00B00125" w:rsidRPr="00D31900" w:rsidTr="005B7A3A">
        <w:tc>
          <w:tcPr>
            <w:tcW w:w="3743"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 на окончательном рассмотрении</w:t>
            </w:r>
          </w:p>
        </w:tc>
        <w:tc>
          <w:tcPr>
            <w:tcW w:w="2428"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8</w:t>
            </w:r>
          </w:p>
        </w:tc>
        <w:tc>
          <w:tcPr>
            <w:tcW w:w="3094"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2</w:t>
            </w:r>
          </w:p>
        </w:tc>
      </w:tr>
      <w:tr w:rsidR="00B00125" w:rsidRPr="00D31900" w:rsidTr="005B7A3A">
        <w:tc>
          <w:tcPr>
            <w:tcW w:w="3743"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Итого</w:t>
            </w:r>
          </w:p>
        </w:tc>
        <w:tc>
          <w:tcPr>
            <w:tcW w:w="2428"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492</w:t>
            </w:r>
          </w:p>
        </w:tc>
        <w:tc>
          <w:tcPr>
            <w:tcW w:w="3094"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100</w:t>
            </w:r>
          </w:p>
        </w:tc>
      </w:tr>
    </w:tbl>
    <w:p w:rsidR="00B00125" w:rsidRPr="00D31900" w:rsidRDefault="00B00125"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noProof/>
        </w:rPr>
        <w:drawing>
          <wp:inline distT="0" distB="0" distL="0" distR="0">
            <wp:extent cx="5876925" cy="3848100"/>
            <wp:effectExtent l="0" t="0" r="0" b="0"/>
            <wp:docPr id="15"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0125" w:rsidRPr="00D31900" w:rsidRDefault="00B00125" w:rsidP="00D31900">
      <w:pPr>
        <w:spacing w:after="0" w:line="240" w:lineRule="auto"/>
        <w:jc w:val="both"/>
        <w:rPr>
          <w:rFonts w:ascii="Times New Roman" w:eastAsia="Times New Roman" w:hAnsi="Times New Roman" w:cs="Times New Roman"/>
        </w:rPr>
      </w:pPr>
    </w:p>
    <w:p w:rsidR="00B00125" w:rsidRPr="00D31900" w:rsidRDefault="00B00125" w:rsidP="00D31900">
      <w:pPr>
        <w:spacing w:after="0" w:line="240" w:lineRule="auto"/>
        <w:jc w:val="both"/>
        <w:rPr>
          <w:rFonts w:ascii="Times New Roman" w:eastAsia="Times New Roman" w:hAnsi="Times New Roman" w:cs="Times New Roman"/>
        </w:rPr>
      </w:pPr>
    </w:p>
    <w:p w:rsidR="00B00125" w:rsidRPr="00D31900" w:rsidRDefault="00B00125"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Анализ содержания поступившей корреспонденции</w:t>
      </w:r>
    </w:p>
    <w:p w:rsidR="00B00125" w:rsidRPr="00D31900" w:rsidRDefault="00B00125" w:rsidP="00D31900">
      <w:pPr>
        <w:spacing w:after="0" w:line="240" w:lineRule="auto"/>
        <w:jc w:val="both"/>
        <w:rPr>
          <w:rFonts w:ascii="Times New Roman" w:eastAsia="Times New Roman" w:hAnsi="Times New Roman" w:cs="Times New Roman"/>
        </w:rPr>
      </w:pPr>
    </w:p>
    <w:tbl>
      <w:tblPr>
        <w:tblW w:w="0" w:type="auto"/>
        <w:tblInd w:w="55" w:type="dxa"/>
        <w:tblLayout w:type="fixed"/>
        <w:tblCellMar>
          <w:top w:w="55" w:type="dxa"/>
          <w:left w:w="55" w:type="dxa"/>
          <w:bottom w:w="55" w:type="dxa"/>
          <w:right w:w="55" w:type="dxa"/>
        </w:tblCellMar>
        <w:tblLook w:val="0000"/>
      </w:tblPr>
      <w:tblGrid>
        <w:gridCol w:w="5629"/>
        <w:gridCol w:w="1459"/>
        <w:gridCol w:w="2177"/>
      </w:tblGrid>
      <w:tr w:rsidR="00B00125" w:rsidRPr="00D31900" w:rsidTr="00BB3522">
        <w:trPr>
          <w:trHeight w:hRule="exact" w:val="668"/>
        </w:trPr>
        <w:tc>
          <w:tcPr>
            <w:tcW w:w="5629" w:type="dxa"/>
            <w:vMerge w:val="restart"/>
            <w:tcBorders>
              <w:top w:val="single" w:sz="1" w:space="0" w:color="000000"/>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Характер обращений, жалоб и заявлений</w:t>
            </w:r>
          </w:p>
        </w:tc>
        <w:tc>
          <w:tcPr>
            <w:tcW w:w="3636" w:type="dxa"/>
            <w:gridSpan w:val="2"/>
            <w:tcBorders>
              <w:top w:val="single" w:sz="1" w:space="0" w:color="000000"/>
              <w:left w:val="single" w:sz="1" w:space="0" w:color="000000"/>
              <w:bottom w:val="single" w:sz="1" w:space="0" w:color="000000"/>
              <w:right w:val="single" w:sz="1" w:space="0" w:color="000000"/>
            </w:tcBorders>
          </w:tcPr>
          <w:p w:rsidR="00B00125" w:rsidRPr="00D31900" w:rsidRDefault="00B00125" w:rsidP="00BB3522">
            <w:pPr>
              <w:pStyle w:val="a8"/>
              <w:snapToGrid w:val="0"/>
              <w:jc w:val="both"/>
              <w:rPr>
                <w:sz w:val="22"/>
                <w:szCs w:val="22"/>
              </w:rPr>
            </w:pPr>
            <w:r w:rsidRPr="00D31900">
              <w:rPr>
                <w:sz w:val="22"/>
                <w:szCs w:val="22"/>
              </w:rPr>
              <w:t>Количество обращений, поступивших за 2017 год</w:t>
            </w:r>
          </w:p>
        </w:tc>
      </w:tr>
      <w:tr w:rsidR="00B00125" w:rsidRPr="00D31900" w:rsidTr="005B7A3A">
        <w:tc>
          <w:tcPr>
            <w:tcW w:w="5629" w:type="dxa"/>
            <w:vMerge/>
            <w:tcBorders>
              <w:top w:val="single" w:sz="1" w:space="0" w:color="000000"/>
              <w:left w:val="single" w:sz="1" w:space="0" w:color="000000"/>
              <w:bottom w:val="single" w:sz="1" w:space="0" w:color="000000"/>
            </w:tcBorders>
          </w:tcPr>
          <w:p w:rsidR="00B00125" w:rsidRPr="00D31900" w:rsidRDefault="00B00125" w:rsidP="00D31900">
            <w:pPr>
              <w:spacing w:after="0" w:line="240" w:lineRule="auto"/>
              <w:jc w:val="both"/>
              <w:rPr>
                <w:rFonts w:ascii="Times New Roman" w:hAnsi="Times New Roman" w:cs="Times New Roman"/>
              </w:rPr>
            </w:pP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Кол-во</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Удельный вес, %</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b/>
                <w:sz w:val="22"/>
                <w:szCs w:val="22"/>
              </w:rPr>
              <w:t>Коммунально-бытовое хозяйство</w:t>
            </w:r>
            <w:r w:rsidRPr="00D31900">
              <w:rPr>
                <w:sz w:val="22"/>
                <w:szCs w:val="22"/>
              </w:rPr>
              <w:t>:</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26</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b/>
                <w:sz w:val="22"/>
                <w:szCs w:val="22"/>
              </w:rPr>
            </w:pPr>
            <w:r w:rsidRPr="00D31900">
              <w:rPr>
                <w:b/>
                <w:sz w:val="22"/>
                <w:szCs w:val="22"/>
              </w:rPr>
              <w:t>5</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 строительство колодца</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2</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0,4</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 газификация жилья</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15</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3</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 перебои в водоснабжении, теплоснабжении</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3</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0,6</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 водоотведение</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6</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1</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b/>
                <w:sz w:val="22"/>
                <w:szCs w:val="22"/>
              </w:rPr>
              <w:t>Вопросы жилья</w:t>
            </w:r>
            <w:r w:rsidRPr="00D31900">
              <w:rPr>
                <w:sz w:val="22"/>
                <w:szCs w:val="22"/>
              </w:rPr>
              <w:t xml:space="preserve">     (улучшение жил.условий,ремонт жилья,крыши)</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b/>
                <w:i/>
                <w:sz w:val="22"/>
                <w:szCs w:val="22"/>
              </w:rPr>
            </w:pPr>
            <w:r w:rsidRPr="00D31900">
              <w:rPr>
                <w:b/>
                <w:i/>
                <w:sz w:val="22"/>
                <w:szCs w:val="22"/>
              </w:rPr>
              <w:t>81</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b/>
                <w:sz w:val="22"/>
                <w:szCs w:val="22"/>
              </w:rPr>
            </w:pPr>
            <w:r w:rsidRPr="00D31900">
              <w:rPr>
                <w:b/>
                <w:sz w:val="22"/>
                <w:szCs w:val="22"/>
              </w:rPr>
              <w:t>17</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Социальное обеспечение и защита  населения:</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98</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b/>
                <w:sz w:val="22"/>
                <w:szCs w:val="22"/>
              </w:rPr>
            </w:pPr>
            <w:r w:rsidRPr="00D31900">
              <w:rPr>
                <w:b/>
                <w:sz w:val="22"/>
                <w:szCs w:val="22"/>
              </w:rPr>
              <w:t>20</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 материальная помощь на лечение</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59</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12</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 материальная помощь на погребение</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11</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2</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-материальная помощь на погашение кредита</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2</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1</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lastRenderedPageBreak/>
              <w:t>-трудное материальное положение</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sz w:val="22"/>
                <w:szCs w:val="22"/>
              </w:rPr>
              <w:t>26</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r w:rsidRPr="00D31900">
              <w:rPr>
                <w:sz w:val="22"/>
                <w:szCs w:val="22"/>
              </w:rPr>
              <w:t>5</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Вопросы строительства(</w:t>
            </w:r>
            <w:r w:rsidRPr="00D31900">
              <w:rPr>
                <w:sz w:val="22"/>
                <w:szCs w:val="22"/>
              </w:rPr>
              <w:t>строительство дома)</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4</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b/>
                <w:sz w:val="22"/>
                <w:szCs w:val="22"/>
              </w:rPr>
            </w:pPr>
            <w:r w:rsidRPr="00D31900">
              <w:rPr>
                <w:b/>
                <w:sz w:val="22"/>
                <w:szCs w:val="22"/>
              </w:rPr>
              <w:t>1</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 xml:space="preserve">Земельные вопросы </w:t>
            </w:r>
            <w:r w:rsidRPr="00D31900">
              <w:rPr>
                <w:sz w:val="22"/>
                <w:szCs w:val="22"/>
              </w:rPr>
              <w:t>(предоставление зем. участка, оформление земли)</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161</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b/>
                <w:sz w:val="22"/>
                <w:szCs w:val="22"/>
              </w:rPr>
            </w:pPr>
            <w:r w:rsidRPr="00D31900">
              <w:rPr>
                <w:b/>
                <w:sz w:val="22"/>
                <w:szCs w:val="22"/>
              </w:rPr>
              <w:t>32</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Агропромышленный комплекс</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sz w:val="22"/>
                <w:szCs w:val="22"/>
              </w:rPr>
            </w:pP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Образование (</w:t>
            </w:r>
            <w:r w:rsidRPr="00D31900">
              <w:rPr>
                <w:sz w:val="22"/>
                <w:szCs w:val="22"/>
              </w:rPr>
              <w:t>плата за обучение</w:t>
            </w:r>
            <w:r w:rsidRPr="00D31900">
              <w:rPr>
                <w:b/>
                <w:sz w:val="22"/>
                <w:szCs w:val="22"/>
              </w:rPr>
              <w:t xml:space="preserve">, </w:t>
            </w:r>
            <w:r w:rsidRPr="00D31900">
              <w:rPr>
                <w:sz w:val="22"/>
                <w:szCs w:val="22"/>
              </w:rPr>
              <w:t>вопросы образовательных учреждений)</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7</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b/>
                <w:sz w:val="22"/>
                <w:szCs w:val="22"/>
              </w:rPr>
            </w:pPr>
            <w:r w:rsidRPr="00D31900">
              <w:rPr>
                <w:b/>
                <w:sz w:val="22"/>
                <w:szCs w:val="22"/>
              </w:rPr>
              <w:t>1</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Вопросы труда и заработной платы</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11</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b/>
                <w:sz w:val="22"/>
                <w:szCs w:val="22"/>
              </w:rPr>
            </w:pPr>
            <w:r w:rsidRPr="00D31900">
              <w:rPr>
                <w:b/>
                <w:sz w:val="22"/>
                <w:szCs w:val="22"/>
              </w:rPr>
              <w:t>2</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b/>
                <w:sz w:val="22"/>
                <w:szCs w:val="22"/>
              </w:rPr>
              <w:t>Здравоохранение</w:t>
            </w:r>
            <w:r w:rsidRPr="00D31900">
              <w:rPr>
                <w:sz w:val="22"/>
                <w:szCs w:val="22"/>
              </w:rPr>
              <w:t xml:space="preserve"> </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1</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b/>
                <w:sz w:val="22"/>
                <w:szCs w:val="22"/>
              </w:rPr>
            </w:pPr>
            <w:r w:rsidRPr="00D31900">
              <w:rPr>
                <w:b/>
                <w:sz w:val="22"/>
                <w:szCs w:val="22"/>
              </w:rPr>
              <w:t>1</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Вопросы сельского хозяйства, промышленности</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b/>
                <w:sz w:val="22"/>
                <w:szCs w:val="22"/>
              </w:rPr>
            </w:pP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Работа правоохранительных органов</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1</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b/>
                <w:sz w:val="22"/>
                <w:szCs w:val="22"/>
              </w:rPr>
            </w:pPr>
            <w:r w:rsidRPr="00D31900">
              <w:rPr>
                <w:b/>
                <w:sz w:val="22"/>
                <w:szCs w:val="22"/>
              </w:rPr>
              <w:t>1</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b/>
                <w:sz w:val="22"/>
                <w:szCs w:val="22"/>
              </w:rPr>
              <w:t>Транспорт (</w:t>
            </w:r>
            <w:r w:rsidRPr="00D31900">
              <w:rPr>
                <w:sz w:val="22"/>
                <w:szCs w:val="22"/>
              </w:rPr>
              <w:t>ремонт дорог,</w:t>
            </w:r>
          </w:p>
          <w:p w:rsidR="00B00125" w:rsidRPr="00D31900" w:rsidRDefault="00B00125" w:rsidP="00D31900">
            <w:pPr>
              <w:pStyle w:val="a8"/>
              <w:snapToGrid w:val="0"/>
              <w:jc w:val="both"/>
              <w:rPr>
                <w:b/>
                <w:sz w:val="22"/>
                <w:szCs w:val="22"/>
              </w:rPr>
            </w:pPr>
            <w:r w:rsidRPr="00D31900">
              <w:rPr>
                <w:sz w:val="22"/>
                <w:szCs w:val="22"/>
              </w:rPr>
              <w:t>транспортное обслуживание</w:t>
            </w:r>
            <w:r w:rsidRPr="00D31900">
              <w:rPr>
                <w:b/>
                <w:sz w:val="22"/>
                <w:szCs w:val="22"/>
              </w:rPr>
              <w:t>)</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15</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b/>
                <w:sz w:val="22"/>
                <w:szCs w:val="22"/>
              </w:rPr>
            </w:pPr>
            <w:r w:rsidRPr="00D31900">
              <w:rPr>
                <w:b/>
                <w:sz w:val="22"/>
                <w:szCs w:val="22"/>
              </w:rPr>
              <w:t>3</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Работа с обращениями граждан(</w:t>
            </w:r>
            <w:r w:rsidRPr="00D31900">
              <w:rPr>
                <w:sz w:val="22"/>
                <w:szCs w:val="22"/>
              </w:rPr>
              <w:t>прочие</w:t>
            </w:r>
            <w:r w:rsidRPr="00D31900">
              <w:rPr>
                <w:b/>
                <w:sz w:val="22"/>
                <w:szCs w:val="22"/>
              </w:rPr>
              <w:t>)</w:t>
            </w:r>
          </w:p>
        </w:tc>
        <w:tc>
          <w:tcPr>
            <w:tcW w:w="1459" w:type="dxa"/>
            <w:tcBorders>
              <w:left w:val="single" w:sz="1" w:space="0" w:color="000000"/>
              <w:bottom w:val="single" w:sz="1" w:space="0" w:color="000000"/>
            </w:tcBorders>
          </w:tcPr>
          <w:p w:rsidR="00B00125" w:rsidRPr="00D31900" w:rsidRDefault="00B00125" w:rsidP="00D31900">
            <w:pPr>
              <w:pStyle w:val="a8"/>
              <w:snapToGrid w:val="0"/>
              <w:jc w:val="both"/>
              <w:rPr>
                <w:b/>
                <w:sz w:val="22"/>
                <w:szCs w:val="22"/>
              </w:rPr>
            </w:pPr>
            <w:r w:rsidRPr="00D31900">
              <w:rPr>
                <w:b/>
                <w:sz w:val="22"/>
                <w:szCs w:val="22"/>
              </w:rPr>
              <w:t>87</w:t>
            </w:r>
          </w:p>
        </w:tc>
        <w:tc>
          <w:tcPr>
            <w:tcW w:w="2177" w:type="dxa"/>
            <w:tcBorders>
              <w:left w:val="single" w:sz="1" w:space="0" w:color="000000"/>
              <w:bottom w:val="single" w:sz="1" w:space="0" w:color="000000"/>
              <w:right w:val="single" w:sz="1" w:space="0" w:color="000000"/>
            </w:tcBorders>
          </w:tcPr>
          <w:p w:rsidR="00B00125" w:rsidRPr="00D31900" w:rsidRDefault="00B00125" w:rsidP="00D31900">
            <w:pPr>
              <w:pStyle w:val="a8"/>
              <w:snapToGrid w:val="0"/>
              <w:jc w:val="both"/>
              <w:rPr>
                <w:b/>
                <w:sz w:val="22"/>
                <w:szCs w:val="22"/>
              </w:rPr>
            </w:pPr>
            <w:r w:rsidRPr="00D31900">
              <w:rPr>
                <w:b/>
                <w:sz w:val="22"/>
                <w:szCs w:val="22"/>
              </w:rPr>
              <w:t>17</w:t>
            </w:r>
          </w:p>
        </w:tc>
      </w:tr>
      <w:tr w:rsidR="00B00125" w:rsidRPr="00D31900" w:rsidTr="005B7A3A">
        <w:tc>
          <w:tcPr>
            <w:tcW w:w="5629" w:type="dxa"/>
            <w:tcBorders>
              <w:left w:val="single" w:sz="1" w:space="0" w:color="000000"/>
              <w:bottom w:val="single" w:sz="1" w:space="0" w:color="000000"/>
            </w:tcBorders>
          </w:tcPr>
          <w:p w:rsidR="00B00125" w:rsidRPr="00D31900" w:rsidRDefault="00B00125" w:rsidP="00D31900">
            <w:pPr>
              <w:pStyle w:val="a8"/>
              <w:snapToGrid w:val="0"/>
              <w:jc w:val="both"/>
              <w:rPr>
                <w:sz w:val="22"/>
                <w:szCs w:val="22"/>
              </w:rPr>
            </w:pPr>
            <w:r w:rsidRPr="00D31900">
              <w:rPr>
                <w:b/>
                <w:sz w:val="22"/>
                <w:szCs w:val="22"/>
              </w:rPr>
              <w:t>Всего</w:t>
            </w:r>
            <w:r w:rsidRPr="00D31900">
              <w:rPr>
                <w:sz w:val="22"/>
                <w:szCs w:val="22"/>
              </w:rPr>
              <w:t>:</w:t>
            </w:r>
          </w:p>
        </w:tc>
        <w:tc>
          <w:tcPr>
            <w:tcW w:w="1459" w:type="dxa"/>
            <w:tcBorders>
              <w:left w:val="single" w:sz="1" w:space="0" w:color="000000"/>
              <w:bottom w:val="single" w:sz="1" w:space="0" w:color="000000"/>
            </w:tcBorders>
          </w:tcPr>
          <w:p w:rsidR="00B00125" w:rsidRPr="00BB3522" w:rsidRDefault="00B00125" w:rsidP="00D31900">
            <w:pPr>
              <w:pStyle w:val="a8"/>
              <w:snapToGrid w:val="0"/>
              <w:jc w:val="both"/>
              <w:rPr>
                <w:b/>
                <w:sz w:val="22"/>
                <w:szCs w:val="22"/>
              </w:rPr>
            </w:pPr>
            <w:r w:rsidRPr="00BB3522">
              <w:rPr>
                <w:b/>
                <w:sz w:val="22"/>
                <w:szCs w:val="22"/>
              </w:rPr>
              <w:t>492</w:t>
            </w:r>
          </w:p>
        </w:tc>
        <w:tc>
          <w:tcPr>
            <w:tcW w:w="2177" w:type="dxa"/>
            <w:tcBorders>
              <w:left w:val="single" w:sz="1" w:space="0" w:color="000000"/>
              <w:bottom w:val="single" w:sz="1" w:space="0" w:color="000000"/>
              <w:right w:val="single" w:sz="1" w:space="0" w:color="000000"/>
            </w:tcBorders>
          </w:tcPr>
          <w:p w:rsidR="00B00125" w:rsidRPr="00BB3522" w:rsidRDefault="00B00125" w:rsidP="00D31900">
            <w:pPr>
              <w:pStyle w:val="a8"/>
              <w:snapToGrid w:val="0"/>
              <w:jc w:val="both"/>
              <w:rPr>
                <w:b/>
                <w:sz w:val="22"/>
                <w:szCs w:val="22"/>
              </w:rPr>
            </w:pPr>
            <w:r w:rsidRPr="00BB3522">
              <w:rPr>
                <w:b/>
                <w:sz w:val="22"/>
                <w:szCs w:val="22"/>
              </w:rPr>
              <w:t>100</w:t>
            </w:r>
          </w:p>
        </w:tc>
      </w:tr>
    </w:tbl>
    <w:p w:rsidR="00B00125" w:rsidRPr="00D31900" w:rsidRDefault="00B00125" w:rsidP="00D31900">
      <w:pPr>
        <w:spacing w:after="0" w:line="240" w:lineRule="auto"/>
        <w:jc w:val="both"/>
        <w:rPr>
          <w:rFonts w:ascii="Times New Roman" w:hAnsi="Times New Roman" w:cs="Times New Roman"/>
        </w:rPr>
      </w:pPr>
    </w:p>
    <w:p w:rsidR="00B00125" w:rsidRPr="00D31900" w:rsidRDefault="00B00125" w:rsidP="00D31900">
      <w:pPr>
        <w:spacing w:after="0" w:line="240" w:lineRule="auto"/>
        <w:jc w:val="both"/>
        <w:rPr>
          <w:rFonts w:ascii="Times New Roman" w:hAnsi="Times New Roman" w:cs="Times New Roman"/>
        </w:rPr>
      </w:pPr>
      <w:r w:rsidRPr="00D31900">
        <w:rPr>
          <w:rFonts w:ascii="Times New Roman" w:hAnsi="Times New Roman" w:cs="Times New Roman"/>
          <w:noProof/>
        </w:rPr>
        <w:drawing>
          <wp:inline distT="0" distB="0" distL="0" distR="0">
            <wp:extent cx="5895975" cy="3267075"/>
            <wp:effectExtent l="0" t="0" r="0" b="0"/>
            <wp:docPr id="14"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0125" w:rsidRPr="00D31900" w:rsidRDefault="00B00125"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Ежемесячно каждый второй понедельник и еженедельно по четвергам проводится приём   граждан по личным вопросам Главой МО, согласно утверждённому графику (постановление Главы  администрации  МО «Цильнинский район» от 30.12.2016г. № 601-П) заместителями главы администрации, руководителем аппарата и начальниками  управлений. За 2017 год  Главой МО «Цильнинский район» проведено 52 личных приёма, принято 204 человека. В феврале текущего года в 28 населенных пунктах района прошли отчетные собрания с жителями сёл по итогам работы 2016 года.</w:t>
      </w:r>
    </w:p>
    <w:p w:rsidR="00B00125" w:rsidRPr="00D31900" w:rsidRDefault="00B00125"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Наибольшее количество обращений за данный период, которые волнуют население—это </w:t>
      </w:r>
      <w:r w:rsidRPr="00D31900">
        <w:rPr>
          <w:rFonts w:ascii="Times New Roman" w:eastAsia="Times New Roman" w:hAnsi="Times New Roman" w:cs="Times New Roman"/>
          <w:b/>
        </w:rPr>
        <w:t>земельные вопросы-</w:t>
      </w:r>
      <w:r w:rsidRPr="00D31900">
        <w:rPr>
          <w:rFonts w:ascii="Times New Roman" w:eastAsia="Times New Roman" w:hAnsi="Times New Roman" w:cs="Times New Roman"/>
        </w:rPr>
        <w:t>32%</w:t>
      </w:r>
      <w:r w:rsidRPr="00D31900">
        <w:rPr>
          <w:rFonts w:ascii="Times New Roman" w:eastAsia="Times New Roman" w:hAnsi="Times New Roman" w:cs="Times New Roman"/>
          <w:b/>
        </w:rPr>
        <w:t xml:space="preserve"> </w:t>
      </w:r>
      <w:r w:rsidRPr="00D31900">
        <w:rPr>
          <w:rFonts w:ascii="Times New Roman" w:eastAsia="Times New Roman" w:hAnsi="Times New Roman" w:cs="Times New Roman"/>
        </w:rPr>
        <w:t xml:space="preserve">(предоставление зем. участка, оформление земли, продажа), вопросы </w:t>
      </w:r>
      <w:r w:rsidRPr="00D31900">
        <w:rPr>
          <w:rFonts w:ascii="Times New Roman" w:eastAsia="Times New Roman" w:hAnsi="Times New Roman" w:cs="Times New Roman"/>
          <w:b/>
        </w:rPr>
        <w:t>социальной сферы-</w:t>
      </w:r>
      <w:r w:rsidRPr="00D31900">
        <w:rPr>
          <w:rFonts w:ascii="Times New Roman" w:eastAsia="Times New Roman" w:hAnsi="Times New Roman" w:cs="Times New Roman"/>
        </w:rPr>
        <w:t>20% (материальная помощь на лечение, трудное материальное положение)</w:t>
      </w:r>
      <w:r w:rsidRPr="00D31900">
        <w:rPr>
          <w:rFonts w:ascii="Times New Roman" w:eastAsia="Times New Roman" w:hAnsi="Times New Roman" w:cs="Times New Roman"/>
          <w:b/>
        </w:rPr>
        <w:t xml:space="preserve"> </w:t>
      </w:r>
      <w:r w:rsidRPr="00D31900">
        <w:rPr>
          <w:rFonts w:ascii="Times New Roman" w:eastAsia="Times New Roman" w:hAnsi="Times New Roman" w:cs="Times New Roman"/>
        </w:rPr>
        <w:t xml:space="preserve"> </w:t>
      </w:r>
      <w:r w:rsidRPr="00D31900">
        <w:rPr>
          <w:rFonts w:ascii="Times New Roman" w:eastAsia="Times New Roman" w:hAnsi="Times New Roman" w:cs="Times New Roman"/>
          <w:b/>
        </w:rPr>
        <w:t xml:space="preserve">вопросы жилья, </w:t>
      </w:r>
      <w:r w:rsidRPr="00D31900">
        <w:rPr>
          <w:rFonts w:ascii="Times New Roman" w:eastAsia="Times New Roman" w:hAnsi="Times New Roman" w:cs="Times New Roman"/>
        </w:rPr>
        <w:t xml:space="preserve">их доля составила 17% (материальная помощь на улучшение жилищных условий, ремонт жилья).      </w:t>
      </w:r>
    </w:p>
    <w:p w:rsidR="00B00125" w:rsidRPr="00D31900" w:rsidRDefault="00B00125" w:rsidP="00D31900">
      <w:pPr>
        <w:spacing w:after="0" w:line="240" w:lineRule="auto"/>
        <w:jc w:val="both"/>
        <w:rPr>
          <w:rFonts w:ascii="Times New Roman" w:hAnsi="Times New Roman" w:cs="Times New Roman"/>
        </w:rPr>
      </w:pPr>
      <w:r w:rsidRPr="00D31900">
        <w:rPr>
          <w:rFonts w:ascii="Times New Roman" w:eastAsia="Times New Roman" w:hAnsi="Times New Roman" w:cs="Times New Roman"/>
        </w:rPr>
        <w:t xml:space="preserve">     Все обращения рассмотрены в срок, направлены ответы заявителям и в вышестоящие органы.</w:t>
      </w:r>
    </w:p>
    <w:p w:rsidR="00B00125" w:rsidRPr="00D31900" w:rsidRDefault="00B00125" w:rsidP="00D31900">
      <w:pPr>
        <w:spacing w:after="0" w:line="240" w:lineRule="auto"/>
        <w:ind w:firstLine="857"/>
        <w:jc w:val="both"/>
        <w:rPr>
          <w:rFonts w:ascii="Times New Roman" w:eastAsia="Times New Roman" w:hAnsi="Times New Roman" w:cs="Times New Roman"/>
        </w:rPr>
      </w:pPr>
    </w:p>
    <w:p w:rsidR="0044758D" w:rsidRDefault="0044758D" w:rsidP="00BB3522">
      <w:pPr>
        <w:spacing w:after="0" w:line="240" w:lineRule="auto"/>
        <w:ind w:right="-180" w:firstLine="420"/>
        <w:jc w:val="center"/>
        <w:rPr>
          <w:rFonts w:ascii="Times New Roman" w:eastAsia="Lucida Sans Unicode" w:hAnsi="Times New Roman" w:cs="Times New Roman"/>
          <w:b/>
          <w:kern w:val="1"/>
        </w:rPr>
      </w:pPr>
    </w:p>
    <w:p w:rsidR="0044758D" w:rsidRDefault="0044758D" w:rsidP="00BB3522">
      <w:pPr>
        <w:spacing w:after="0" w:line="240" w:lineRule="auto"/>
        <w:ind w:right="-180" w:firstLine="420"/>
        <w:jc w:val="center"/>
        <w:rPr>
          <w:rFonts w:ascii="Times New Roman" w:eastAsia="Lucida Sans Unicode" w:hAnsi="Times New Roman" w:cs="Times New Roman"/>
          <w:b/>
          <w:kern w:val="1"/>
        </w:rPr>
      </w:pPr>
    </w:p>
    <w:p w:rsidR="00B00125" w:rsidRPr="00D31900" w:rsidRDefault="001F2CE9" w:rsidP="00BB3522">
      <w:pPr>
        <w:spacing w:after="0" w:line="240" w:lineRule="auto"/>
        <w:ind w:right="-180" w:firstLine="420"/>
        <w:jc w:val="center"/>
        <w:rPr>
          <w:rFonts w:ascii="Times New Roman" w:eastAsia="Lucida Sans Unicode" w:hAnsi="Times New Roman" w:cs="Times New Roman"/>
          <w:b/>
          <w:kern w:val="1"/>
        </w:rPr>
      </w:pPr>
      <w:r w:rsidRPr="00D31900">
        <w:rPr>
          <w:rFonts w:ascii="Times New Roman" w:eastAsia="Lucida Sans Unicode" w:hAnsi="Times New Roman" w:cs="Times New Roman"/>
          <w:b/>
          <w:kern w:val="1"/>
        </w:rPr>
        <w:lastRenderedPageBreak/>
        <w:t>16. Отчет по делопроизводству</w:t>
      </w:r>
    </w:p>
    <w:p w:rsidR="00BB3522" w:rsidRDefault="001F2CE9" w:rsidP="00D31900">
      <w:pPr>
        <w:pStyle w:val="33"/>
        <w:ind w:firstLine="708"/>
        <w:jc w:val="both"/>
        <w:rPr>
          <w:sz w:val="22"/>
          <w:szCs w:val="22"/>
        </w:rPr>
      </w:pPr>
      <w:r w:rsidRPr="00D31900">
        <w:rPr>
          <w:sz w:val="22"/>
          <w:szCs w:val="22"/>
        </w:rPr>
        <w:t xml:space="preserve">  </w:t>
      </w:r>
    </w:p>
    <w:p w:rsidR="001F2CE9" w:rsidRPr="00D31900" w:rsidRDefault="001F2CE9" w:rsidP="00D31900">
      <w:pPr>
        <w:pStyle w:val="33"/>
        <w:ind w:firstLine="708"/>
        <w:jc w:val="both"/>
        <w:rPr>
          <w:sz w:val="22"/>
          <w:szCs w:val="22"/>
        </w:rPr>
      </w:pPr>
      <w:r w:rsidRPr="00D31900">
        <w:rPr>
          <w:sz w:val="22"/>
          <w:szCs w:val="22"/>
        </w:rPr>
        <w:t xml:space="preserve"> За 12 месяцев 2017 года зарегистрировано– </w:t>
      </w:r>
      <w:r w:rsidRPr="00D31900">
        <w:rPr>
          <w:b/>
          <w:bCs/>
          <w:sz w:val="22"/>
          <w:szCs w:val="22"/>
        </w:rPr>
        <w:t>544</w:t>
      </w:r>
      <w:r w:rsidRPr="00D31900">
        <w:rPr>
          <w:b/>
          <w:sz w:val="22"/>
          <w:szCs w:val="22"/>
        </w:rPr>
        <w:t xml:space="preserve"> </w:t>
      </w:r>
      <w:r w:rsidRPr="00D31900">
        <w:rPr>
          <w:sz w:val="22"/>
          <w:szCs w:val="22"/>
        </w:rPr>
        <w:t xml:space="preserve">постановления  и </w:t>
      </w:r>
      <w:r w:rsidRPr="00D31900">
        <w:rPr>
          <w:b/>
          <w:bCs/>
          <w:sz w:val="22"/>
          <w:szCs w:val="22"/>
        </w:rPr>
        <w:t>330</w:t>
      </w:r>
      <w:r w:rsidRPr="00D31900">
        <w:rPr>
          <w:b/>
          <w:sz w:val="22"/>
          <w:szCs w:val="22"/>
        </w:rPr>
        <w:t xml:space="preserve"> </w:t>
      </w:r>
      <w:r w:rsidRPr="00D31900">
        <w:rPr>
          <w:sz w:val="22"/>
          <w:szCs w:val="22"/>
        </w:rPr>
        <w:t xml:space="preserve">распоряжений.  </w:t>
      </w:r>
    </w:p>
    <w:p w:rsidR="001F2CE9" w:rsidRPr="00D31900" w:rsidRDefault="001F2CE9" w:rsidP="00D31900">
      <w:pPr>
        <w:pStyle w:val="33"/>
        <w:ind w:firstLine="708"/>
        <w:jc w:val="both"/>
        <w:rPr>
          <w:sz w:val="22"/>
          <w:szCs w:val="22"/>
        </w:rPr>
      </w:pPr>
      <w:r w:rsidRPr="00D31900">
        <w:rPr>
          <w:sz w:val="22"/>
          <w:szCs w:val="22"/>
        </w:rPr>
        <w:t>Из них:</w:t>
      </w:r>
    </w:p>
    <w:p w:rsidR="001F2CE9" w:rsidRPr="00D31900" w:rsidRDefault="001F2CE9" w:rsidP="00D31900">
      <w:pPr>
        <w:pStyle w:val="33"/>
        <w:ind w:firstLine="708"/>
        <w:jc w:val="both"/>
        <w:rPr>
          <w:sz w:val="22"/>
          <w:szCs w:val="22"/>
        </w:rPr>
      </w:pPr>
      <w:r w:rsidRPr="00D31900">
        <w:rPr>
          <w:b/>
          <w:sz w:val="22"/>
          <w:szCs w:val="22"/>
        </w:rPr>
        <w:t>511</w:t>
      </w:r>
      <w:r w:rsidRPr="00D31900">
        <w:rPr>
          <w:sz w:val="22"/>
          <w:szCs w:val="22"/>
        </w:rPr>
        <w:t xml:space="preserve"> –  постановлений администрации МО «Цильнинский район»;</w:t>
      </w:r>
    </w:p>
    <w:p w:rsidR="001F2CE9" w:rsidRPr="00D31900" w:rsidRDefault="001F2CE9" w:rsidP="00D31900">
      <w:pPr>
        <w:pStyle w:val="33"/>
        <w:ind w:firstLine="708"/>
        <w:jc w:val="both"/>
        <w:rPr>
          <w:sz w:val="22"/>
          <w:szCs w:val="22"/>
        </w:rPr>
      </w:pPr>
      <w:r w:rsidRPr="00D31900">
        <w:rPr>
          <w:b/>
          <w:sz w:val="22"/>
          <w:szCs w:val="22"/>
        </w:rPr>
        <w:t xml:space="preserve"> 33  </w:t>
      </w:r>
      <w:r w:rsidRPr="00D31900">
        <w:rPr>
          <w:sz w:val="22"/>
          <w:szCs w:val="22"/>
        </w:rPr>
        <w:t>–  постановлений Главы МО «Цильнинский район»;</w:t>
      </w:r>
    </w:p>
    <w:p w:rsidR="001F2CE9" w:rsidRPr="00D31900" w:rsidRDefault="001F2CE9" w:rsidP="00D31900">
      <w:pPr>
        <w:pStyle w:val="33"/>
        <w:ind w:firstLine="708"/>
        <w:jc w:val="both"/>
        <w:rPr>
          <w:sz w:val="22"/>
          <w:szCs w:val="22"/>
        </w:rPr>
      </w:pPr>
      <w:r w:rsidRPr="00D31900">
        <w:rPr>
          <w:b/>
          <w:sz w:val="22"/>
          <w:szCs w:val="22"/>
        </w:rPr>
        <w:t>177</w:t>
      </w:r>
      <w:r w:rsidRPr="00D31900">
        <w:rPr>
          <w:sz w:val="22"/>
          <w:szCs w:val="22"/>
        </w:rPr>
        <w:t xml:space="preserve"> –  распоряжения по основной деятельности;</w:t>
      </w:r>
    </w:p>
    <w:p w:rsidR="001F2CE9" w:rsidRPr="00D31900" w:rsidRDefault="001F2CE9" w:rsidP="00D31900">
      <w:pPr>
        <w:pStyle w:val="33"/>
        <w:ind w:firstLine="708"/>
        <w:jc w:val="both"/>
        <w:rPr>
          <w:sz w:val="22"/>
          <w:szCs w:val="22"/>
        </w:rPr>
      </w:pPr>
      <w:r w:rsidRPr="00D31900">
        <w:rPr>
          <w:b/>
          <w:sz w:val="22"/>
          <w:szCs w:val="22"/>
        </w:rPr>
        <w:t xml:space="preserve"> 73  </w:t>
      </w:r>
      <w:r w:rsidRPr="00D31900">
        <w:rPr>
          <w:sz w:val="22"/>
          <w:szCs w:val="22"/>
        </w:rPr>
        <w:t>–  распоряжений по личному составу (прием и увольнение);</w:t>
      </w:r>
    </w:p>
    <w:p w:rsidR="001F2CE9" w:rsidRPr="00D31900" w:rsidRDefault="001F2CE9" w:rsidP="00D31900">
      <w:pPr>
        <w:pStyle w:val="33"/>
        <w:ind w:firstLine="708"/>
        <w:jc w:val="both"/>
        <w:rPr>
          <w:sz w:val="22"/>
          <w:szCs w:val="22"/>
        </w:rPr>
      </w:pPr>
      <w:r w:rsidRPr="00D31900">
        <w:rPr>
          <w:b/>
          <w:sz w:val="22"/>
          <w:szCs w:val="22"/>
        </w:rPr>
        <w:t xml:space="preserve"> 57</w:t>
      </w:r>
      <w:r w:rsidRPr="00D31900">
        <w:rPr>
          <w:b/>
          <w:bCs/>
          <w:sz w:val="22"/>
          <w:szCs w:val="22"/>
        </w:rPr>
        <w:t xml:space="preserve"> </w:t>
      </w:r>
      <w:r w:rsidRPr="00D31900">
        <w:rPr>
          <w:sz w:val="22"/>
          <w:szCs w:val="22"/>
        </w:rPr>
        <w:t xml:space="preserve"> </w:t>
      </w:r>
      <w:r w:rsidRPr="00D31900">
        <w:rPr>
          <w:b/>
          <w:sz w:val="22"/>
          <w:szCs w:val="22"/>
        </w:rPr>
        <w:t xml:space="preserve"> </w:t>
      </w:r>
      <w:r w:rsidRPr="00D31900">
        <w:rPr>
          <w:sz w:val="22"/>
          <w:szCs w:val="22"/>
        </w:rPr>
        <w:t>-  распоряжений по отпускам;</w:t>
      </w:r>
    </w:p>
    <w:p w:rsidR="001F2CE9" w:rsidRPr="00D31900" w:rsidRDefault="001F2CE9" w:rsidP="00D31900">
      <w:pPr>
        <w:pStyle w:val="33"/>
        <w:ind w:firstLine="708"/>
        <w:jc w:val="both"/>
        <w:rPr>
          <w:sz w:val="22"/>
          <w:szCs w:val="22"/>
        </w:rPr>
      </w:pPr>
      <w:r w:rsidRPr="00D31900">
        <w:rPr>
          <w:sz w:val="22"/>
          <w:szCs w:val="22"/>
        </w:rPr>
        <w:t xml:space="preserve">  </w:t>
      </w:r>
      <w:r w:rsidRPr="00D31900">
        <w:rPr>
          <w:b/>
          <w:bCs/>
          <w:sz w:val="22"/>
          <w:szCs w:val="22"/>
        </w:rPr>
        <w:t>2</w:t>
      </w:r>
      <w:r w:rsidRPr="00D31900">
        <w:rPr>
          <w:sz w:val="22"/>
          <w:szCs w:val="22"/>
        </w:rPr>
        <w:t xml:space="preserve">    -  распоряжений по командировкам;</w:t>
      </w:r>
    </w:p>
    <w:p w:rsidR="001F2CE9" w:rsidRPr="00D31900" w:rsidRDefault="001F2CE9" w:rsidP="00D31900">
      <w:pPr>
        <w:pStyle w:val="33"/>
        <w:ind w:firstLine="708"/>
        <w:jc w:val="both"/>
        <w:rPr>
          <w:sz w:val="22"/>
          <w:szCs w:val="22"/>
        </w:rPr>
      </w:pPr>
      <w:r w:rsidRPr="00D31900">
        <w:rPr>
          <w:b/>
          <w:bCs/>
          <w:sz w:val="22"/>
          <w:szCs w:val="22"/>
        </w:rPr>
        <w:t xml:space="preserve"> 21 </w:t>
      </w:r>
      <w:r w:rsidRPr="00D31900">
        <w:rPr>
          <w:sz w:val="22"/>
          <w:szCs w:val="22"/>
        </w:rPr>
        <w:t xml:space="preserve"> -   распоряжений по больничному листу.</w:t>
      </w:r>
    </w:p>
    <w:p w:rsidR="001F2CE9" w:rsidRPr="00D31900" w:rsidRDefault="001F2CE9" w:rsidP="00D31900">
      <w:pPr>
        <w:pStyle w:val="33"/>
        <w:jc w:val="both"/>
        <w:rPr>
          <w:sz w:val="22"/>
          <w:szCs w:val="22"/>
        </w:rPr>
      </w:pPr>
      <w:r w:rsidRPr="00D31900">
        <w:rPr>
          <w:sz w:val="22"/>
          <w:szCs w:val="22"/>
        </w:rPr>
        <w:tab/>
      </w:r>
    </w:p>
    <w:p w:rsidR="001F2CE9" w:rsidRPr="00D31900" w:rsidRDefault="001F2CE9" w:rsidP="00D31900">
      <w:pPr>
        <w:pStyle w:val="33"/>
        <w:jc w:val="both"/>
        <w:rPr>
          <w:sz w:val="22"/>
          <w:szCs w:val="22"/>
        </w:rPr>
      </w:pPr>
      <w:r w:rsidRPr="00D31900">
        <w:rPr>
          <w:sz w:val="22"/>
          <w:szCs w:val="22"/>
        </w:rPr>
        <w:tab/>
        <w:t xml:space="preserve">Отделом организационного обеспечения по состоянию за 12 месяцев 2017 года зарегистрировано </w:t>
      </w:r>
      <w:r w:rsidRPr="00D31900">
        <w:rPr>
          <w:b/>
          <w:bCs/>
          <w:sz w:val="22"/>
          <w:szCs w:val="22"/>
        </w:rPr>
        <w:t>83</w:t>
      </w:r>
      <w:r w:rsidRPr="00D31900">
        <w:rPr>
          <w:b/>
          <w:sz w:val="22"/>
          <w:szCs w:val="22"/>
        </w:rPr>
        <w:t xml:space="preserve"> </w:t>
      </w:r>
      <w:r w:rsidRPr="00D31900">
        <w:rPr>
          <w:sz w:val="22"/>
          <w:szCs w:val="22"/>
        </w:rPr>
        <w:t xml:space="preserve">соглашений. Выдано </w:t>
      </w:r>
      <w:r w:rsidRPr="00D31900">
        <w:rPr>
          <w:b/>
          <w:bCs/>
          <w:sz w:val="22"/>
          <w:szCs w:val="22"/>
        </w:rPr>
        <w:t>16</w:t>
      </w:r>
      <w:r w:rsidRPr="00D31900">
        <w:rPr>
          <w:sz w:val="22"/>
          <w:szCs w:val="22"/>
        </w:rPr>
        <w:t xml:space="preserve"> доверенностей.</w:t>
      </w:r>
    </w:p>
    <w:p w:rsidR="001F2CE9" w:rsidRPr="00D31900" w:rsidRDefault="001F2CE9" w:rsidP="00D31900">
      <w:pPr>
        <w:pStyle w:val="33"/>
        <w:jc w:val="both"/>
        <w:rPr>
          <w:sz w:val="22"/>
          <w:szCs w:val="22"/>
        </w:rPr>
      </w:pPr>
      <w:r w:rsidRPr="00D31900">
        <w:rPr>
          <w:sz w:val="22"/>
          <w:szCs w:val="22"/>
        </w:rPr>
        <w:tab/>
        <w:t xml:space="preserve">Зарегистрировано </w:t>
      </w:r>
      <w:r w:rsidRPr="00D31900">
        <w:rPr>
          <w:b/>
          <w:bCs/>
          <w:sz w:val="22"/>
          <w:szCs w:val="22"/>
        </w:rPr>
        <w:t>8284</w:t>
      </w:r>
      <w:r w:rsidRPr="00D31900">
        <w:rPr>
          <w:b/>
          <w:sz w:val="22"/>
          <w:szCs w:val="22"/>
        </w:rPr>
        <w:t xml:space="preserve"> </w:t>
      </w:r>
      <w:r w:rsidRPr="00D31900">
        <w:rPr>
          <w:sz w:val="22"/>
          <w:szCs w:val="22"/>
        </w:rPr>
        <w:t xml:space="preserve">документов,  поступивших в адрес Главы муниципального образования «Цильнинский район». В это число входят  документы, поступившие по электронной почте, почтой и курьером. Поступило  факсограмм - </w:t>
      </w:r>
      <w:r w:rsidRPr="00D31900">
        <w:rPr>
          <w:b/>
          <w:sz w:val="22"/>
          <w:szCs w:val="22"/>
        </w:rPr>
        <w:t>102</w:t>
      </w:r>
      <w:r w:rsidRPr="00D31900">
        <w:rPr>
          <w:sz w:val="22"/>
          <w:szCs w:val="22"/>
        </w:rPr>
        <w:t xml:space="preserve">. Документы,  полученные по факсу и по СЭД,  часто дублируются.  Исполнено </w:t>
      </w:r>
      <w:r w:rsidRPr="00D31900">
        <w:rPr>
          <w:b/>
          <w:bCs/>
          <w:sz w:val="22"/>
          <w:szCs w:val="22"/>
        </w:rPr>
        <w:t>158</w:t>
      </w:r>
      <w:r w:rsidRPr="00D31900">
        <w:rPr>
          <w:sz w:val="22"/>
          <w:szCs w:val="22"/>
        </w:rPr>
        <w:t xml:space="preserve"> контрольных поручений Правительства Ульяновской области. Администрацией муниципального образования «Цильнинский район» направлено  </w:t>
      </w:r>
      <w:r w:rsidRPr="00D31900">
        <w:rPr>
          <w:b/>
          <w:sz w:val="22"/>
          <w:szCs w:val="22"/>
        </w:rPr>
        <w:t>1905</w:t>
      </w:r>
      <w:r w:rsidRPr="00D31900">
        <w:rPr>
          <w:sz w:val="22"/>
          <w:szCs w:val="22"/>
        </w:rPr>
        <w:t xml:space="preserve"> исходящих документов в различные инстанции. </w:t>
      </w:r>
    </w:p>
    <w:p w:rsidR="001F2CE9" w:rsidRPr="00D31900" w:rsidRDefault="001F2CE9" w:rsidP="00D31900">
      <w:pPr>
        <w:pStyle w:val="33"/>
        <w:ind w:firstLine="708"/>
        <w:jc w:val="both"/>
        <w:rPr>
          <w:sz w:val="22"/>
          <w:szCs w:val="22"/>
        </w:rPr>
      </w:pPr>
      <w:r w:rsidRPr="00D31900">
        <w:rPr>
          <w:sz w:val="22"/>
          <w:szCs w:val="22"/>
        </w:rPr>
        <w:t xml:space="preserve">Отдельно ведется учет входящих документов по работе с обращениями граждан.  При этом  за 12 месяцев 2017 года поступило </w:t>
      </w:r>
      <w:r w:rsidRPr="00D31900">
        <w:rPr>
          <w:b/>
          <w:bCs/>
          <w:sz w:val="22"/>
          <w:szCs w:val="22"/>
        </w:rPr>
        <w:t xml:space="preserve">492 </w:t>
      </w:r>
      <w:r w:rsidRPr="00D31900">
        <w:rPr>
          <w:sz w:val="22"/>
          <w:szCs w:val="22"/>
        </w:rPr>
        <w:t xml:space="preserve">обращения. </w:t>
      </w:r>
    </w:p>
    <w:p w:rsidR="001F2CE9" w:rsidRPr="00D31900" w:rsidRDefault="001F2CE9" w:rsidP="00D31900">
      <w:pPr>
        <w:pStyle w:val="33"/>
        <w:jc w:val="both"/>
        <w:rPr>
          <w:sz w:val="22"/>
          <w:szCs w:val="22"/>
        </w:rPr>
      </w:pPr>
      <w:r w:rsidRPr="00D31900">
        <w:rPr>
          <w:sz w:val="22"/>
          <w:szCs w:val="22"/>
        </w:rPr>
        <w:t xml:space="preserve">       В администрации муниципального образования за 12 месяцев 2017 года проведено </w:t>
      </w:r>
      <w:r w:rsidRPr="00D31900">
        <w:rPr>
          <w:b/>
          <w:bCs/>
          <w:sz w:val="22"/>
          <w:szCs w:val="22"/>
        </w:rPr>
        <w:t xml:space="preserve">138 </w:t>
      </w:r>
      <w:r w:rsidRPr="00D31900">
        <w:rPr>
          <w:sz w:val="22"/>
          <w:szCs w:val="22"/>
        </w:rPr>
        <w:t xml:space="preserve">совещаний. Отделом организационного обеспечения по селам  Цильнинского района организовано </w:t>
      </w:r>
      <w:r w:rsidRPr="00D31900">
        <w:rPr>
          <w:b/>
          <w:bCs/>
          <w:sz w:val="22"/>
          <w:szCs w:val="22"/>
        </w:rPr>
        <w:t>32</w:t>
      </w:r>
      <w:r w:rsidRPr="00D31900">
        <w:rPr>
          <w:sz w:val="22"/>
          <w:szCs w:val="22"/>
        </w:rPr>
        <w:t xml:space="preserve"> собраний граждан.</w:t>
      </w:r>
    </w:p>
    <w:p w:rsidR="001F2CE9" w:rsidRPr="00D31900" w:rsidRDefault="001F2CE9" w:rsidP="00D31900">
      <w:pPr>
        <w:pStyle w:val="33"/>
        <w:jc w:val="both"/>
        <w:rPr>
          <w:sz w:val="22"/>
          <w:szCs w:val="22"/>
        </w:rPr>
      </w:pPr>
    </w:p>
    <w:p w:rsidR="001F2CE9" w:rsidRPr="00BB3522" w:rsidRDefault="001F2CE9" w:rsidP="00BB3522">
      <w:pPr>
        <w:spacing w:after="0" w:line="240" w:lineRule="auto"/>
        <w:ind w:right="-180" w:firstLine="420"/>
        <w:jc w:val="center"/>
        <w:rPr>
          <w:rFonts w:ascii="Times New Roman" w:eastAsia="Lucida Sans Unicode" w:hAnsi="Times New Roman" w:cs="Times New Roman"/>
          <w:b/>
          <w:kern w:val="1"/>
        </w:rPr>
      </w:pPr>
      <w:r w:rsidRPr="00BB3522">
        <w:rPr>
          <w:rFonts w:ascii="Times New Roman" w:eastAsia="Lucida Sans Unicode" w:hAnsi="Times New Roman" w:cs="Times New Roman"/>
          <w:b/>
          <w:kern w:val="1"/>
        </w:rPr>
        <w:t>17. Сектор по делам молодежи</w:t>
      </w:r>
    </w:p>
    <w:p w:rsidR="00BB3522" w:rsidRDefault="00BB3522" w:rsidP="00D31900">
      <w:pPr>
        <w:spacing w:after="0" w:line="240" w:lineRule="auto"/>
        <w:ind w:firstLine="708"/>
        <w:jc w:val="both"/>
        <w:rPr>
          <w:rFonts w:ascii="Times New Roman" w:hAnsi="Times New Roman" w:cs="Times New Roman"/>
        </w:rPr>
      </w:pPr>
    </w:p>
    <w:p w:rsidR="005B7A3A" w:rsidRPr="00D31900" w:rsidRDefault="005B7A3A" w:rsidP="00D31900">
      <w:pPr>
        <w:spacing w:after="0" w:line="240" w:lineRule="auto"/>
        <w:ind w:firstLine="708"/>
        <w:jc w:val="both"/>
        <w:rPr>
          <w:rFonts w:ascii="Times New Roman" w:hAnsi="Times New Roman" w:cs="Times New Roman"/>
          <w:color w:val="000000"/>
        </w:rPr>
      </w:pPr>
      <w:r w:rsidRPr="00D31900">
        <w:rPr>
          <w:rFonts w:ascii="Times New Roman" w:hAnsi="Times New Roman" w:cs="Times New Roman"/>
        </w:rPr>
        <w:t xml:space="preserve">На территории района проживают 6310 человек в возрасте от 14 до 35 лет или 24,2% от всего населения района, </w:t>
      </w:r>
      <w:r w:rsidRPr="00D31900">
        <w:rPr>
          <w:rFonts w:ascii="Times New Roman" w:hAnsi="Times New Roman" w:cs="Times New Roman"/>
          <w:color w:val="000000"/>
        </w:rPr>
        <w:t>в том числе 300 студентов технологического техникума с. Большое Нагаткино, 2273 учащихся,  3737 - работающая молодежь. Организация работы с молодежью в районе строится в соответствии с муниципальной программой «Развитие молодежной политики на территории Цильнинского района» на 2016-2020 годы,</w:t>
      </w:r>
      <w:r w:rsidRPr="00D31900">
        <w:rPr>
          <w:rFonts w:ascii="Times New Roman" w:hAnsi="Times New Roman" w:cs="Times New Roman"/>
        </w:rPr>
        <w:t xml:space="preserve"> утвержденной постановления администрации района от 14 декабря </w:t>
      </w:r>
      <w:smartTag w:uri="urn:schemas-microsoft-com:office:smarttags" w:element="metricconverter">
        <w:smartTagPr>
          <w:attr w:name="ProductID" w:val="2015 г"/>
        </w:smartTagPr>
        <w:r w:rsidRPr="00D31900">
          <w:rPr>
            <w:rFonts w:ascii="Times New Roman" w:hAnsi="Times New Roman" w:cs="Times New Roman"/>
          </w:rPr>
          <w:t>2015 г</w:t>
        </w:r>
      </w:smartTag>
      <w:r w:rsidRPr="00D31900">
        <w:rPr>
          <w:rFonts w:ascii="Times New Roman" w:hAnsi="Times New Roman" w:cs="Times New Roman"/>
        </w:rPr>
        <w:t xml:space="preserve">. № 800-П, состоящей из подпрограмм «Молодежь» и «Обеспечение жильем молодых семей». </w:t>
      </w:r>
      <w:r w:rsidRPr="00D31900">
        <w:rPr>
          <w:rFonts w:ascii="Times New Roman" w:hAnsi="Times New Roman" w:cs="Times New Roman"/>
          <w:color w:val="000000"/>
        </w:rPr>
        <w:t xml:space="preserve"> </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Основными направлениями работы являются духовно-нравственное и военно-патриотическое воспитание, поддержка добровольческого движения, сотрудничество с общественными объединениями,  профилактика асоциальных проявлений в молодежной среде, участие в организации занятости молодежи, а также реализация творческого потенциала и поддержка талантливой молодежи. </w:t>
      </w:r>
    </w:p>
    <w:p w:rsidR="005B7A3A" w:rsidRPr="00D31900" w:rsidRDefault="005B7A3A" w:rsidP="00D31900">
      <w:pPr>
        <w:pStyle w:val="af6"/>
        <w:spacing w:before="0" w:after="0"/>
        <w:ind w:firstLine="708"/>
        <w:jc w:val="both"/>
        <w:rPr>
          <w:color w:val="000000"/>
          <w:sz w:val="22"/>
          <w:szCs w:val="22"/>
        </w:rPr>
      </w:pPr>
      <w:r w:rsidRPr="00D31900">
        <w:rPr>
          <w:rStyle w:val="ab"/>
          <w:color w:val="000000"/>
          <w:sz w:val="22"/>
          <w:szCs w:val="22"/>
        </w:rPr>
        <w:t>Главная задача</w:t>
      </w:r>
      <w:r w:rsidRPr="00D31900">
        <w:rPr>
          <w:rStyle w:val="apple-converted-space"/>
          <w:color w:val="000000"/>
          <w:sz w:val="22"/>
          <w:szCs w:val="22"/>
        </w:rPr>
        <w:t> </w:t>
      </w:r>
      <w:r w:rsidRPr="00D31900">
        <w:rPr>
          <w:sz w:val="22"/>
          <w:szCs w:val="22"/>
        </w:rPr>
        <w:t>проводимой в районе молодежной политики: обеспечить максимальное вовлечение молодых цильнинцев в реализацию программ социально-экономического развития района, области, страны, обеспечить их занятость и досуг.</w:t>
      </w:r>
    </w:p>
    <w:p w:rsidR="005B7A3A" w:rsidRPr="00D31900" w:rsidRDefault="005B7A3A" w:rsidP="00D31900">
      <w:pPr>
        <w:widowControl w:val="0"/>
        <w:autoSpaceDE w:val="0"/>
        <w:snapToGrid w:val="0"/>
        <w:spacing w:after="0" w:line="240" w:lineRule="auto"/>
        <w:ind w:firstLine="708"/>
        <w:jc w:val="both"/>
        <w:rPr>
          <w:rFonts w:ascii="Times New Roman" w:hAnsi="Times New Roman" w:cs="Times New Roman"/>
        </w:rPr>
      </w:pPr>
    </w:p>
    <w:p w:rsidR="005B7A3A" w:rsidRPr="00D31900" w:rsidRDefault="005B7A3A"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Патриотическое и духовно-нравственное воспитание. </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В районе функционируют 12 патриотических клубов, сформированных на базе общеобразовательных школ (Большенагаткинская-«Щит», Покровская-«Поиск», Елховоозерская-«Багратион», Староалгашинская- «Катюша», Верхнетимерсянская, Среднетимерсянская, Новоникулинская- «Патриот», Цильнинская – «Дозор», Малонагаткинская- «Память», Мокробугурнинская-«Росинка», Нижнетимерсянская- «Патриоты», Степноанненковская- «Рубеж»). Члены данных общественных объединений активно вступают в ряды «Юн армии», на данный момент таковых 60 человек.</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На протяжении 7 лет в дни зимних каникул проводится интеллектуальная игра «Что? Где? Когда?» среди школьников, посвященная Дню образования Ульяновской области. В этом году наши учащиеся приняли участие в областном флеш-мобе, посвященном этой знаменательной дате, а также в митинге, посвященном Дню воссоединения Крыма с РФ (18.03).</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lastRenderedPageBreak/>
        <w:t>14.02 делегация молодежи при поддержке районного отделения «Боевое братство» приняло участие областном мероприятии, посвященном дню вывода войск из р. Афганистан, а 28.10 в областном мероприятии, посвященном Дню комсомола (20 чел.).</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  В целях патриотического воспитания молодежи, стало доброй традицией, приглашать с выступлениями поисковый отряд «Святой Гавриил» из г. Димитровграда (24.05). Во время этих встреч ребятам рассказывают о поисковой деятельности, демонстрируют  экспонаты с мест раскопок. </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Так же победители районных отборочных этапов (17.02) областных конкурсов агит. бригад «Горжусь тобой, моя Россия» команда из Новоалгашинской школы заняла 2 место (06.04), молодежных хоровых коллективов, посвященного году экологии команда молодых педагогов и родителей из д/с «Ромашка» заняла 3 место (23.03).</w:t>
      </w:r>
      <w:r w:rsidRPr="00D31900">
        <w:rPr>
          <w:rFonts w:ascii="Times New Roman" w:hAnsi="Times New Roman" w:cs="Times New Roman"/>
          <w:lang w:eastAsia="en-US"/>
        </w:rPr>
        <w:t xml:space="preserve"> В районном отборочном смотре строя и песни (20.02) приняло участие 156 участников.</w:t>
      </w:r>
      <w:r w:rsidRPr="00D31900">
        <w:rPr>
          <w:rFonts w:ascii="Times New Roman" w:hAnsi="Times New Roman" w:cs="Times New Roman"/>
        </w:rPr>
        <w:t xml:space="preserve"> </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С каждым годом увеличивается охват участников акции «Я, гражданин России!», во время которой молодым гражданам вручаются паспорта, сувениры от Главы района и молодые граждане произносят клятву (235 чел.). </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Неизменным остается проведение Дня призывника (21.04, 20.10), во время которого будущие солдаты возлагают цветы к памятнику погибшим в годы Великой Отечественной войны, с напутственными словами к ним обращаются матери, священнослужители, ветераны, руководство района вручает сувениры.  13.07 и 20.12 проведены торжественные встречи демобилизованных из ВС РФ на которой Глава района вручил  демобилизованным и их матерям подарки и цветы.</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Большой популярностью пользуется проведение акций «Бессмертный полк», «Георгиевская ленточка» (1200 участников), «Зажги свечу» (500 чел.), салют. 22.04. 6 школ района приняли участие в международной акции «Тест по истории Великой Отечественной войны». В данное время патриотические клубы приступили к реализации очередного проекта по сохранению живых воспоминаний очевидцев и участников боевых действий в Анголе, Корее, Кубе, Афганистане, тружеников тыла времен Великой Отечественной войны (видеоинтервью). </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При активном участии молодежи проведены субботники по благоустройству сел  района и восстановлению парка с. Большое Нагаткино (19.05,</w:t>
      </w:r>
      <w:r w:rsidRPr="00D31900">
        <w:rPr>
          <w:rFonts w:ascii="Times New Roman" w:hAnsi="Times New Roman" w:cs="Times New Roman"/>
          <w:lang w:eastAsia="en-US"/>
        </w:rPr>
        <w:t xml:space="preserve"> 15,22,29.09, 10.10</w:t>
      </w:r>
      <w:r w:rsidRPr="00D31900">
        <w:rPr>
          <w:rFonts w:ascii="Times New Roman" w:hAnsi="Times New Roman" w:cs="Times New Roman"/>
        </w:rPr>
        <w:t>).</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Хотелось бы отметить, что без поддержки общественных организаций работа имела бы свои трудности, по - этому в вопросах патриотического воспитания молодёжи  активно взаимодействуем с такими  общественными объединениями и организациями,  как:  районный Совет ветеранов войны, труда Вооруженных сил и Правоохранительных органов (П.Я Уфимкин), «Боевое братство» (Г.П. Ермилов), военно-патриотические клубы и  учебные заведения района.</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В целях совершенствования допризывной подготовки граждан, и исполнения распоряжения Правительства Российской Федерации от 03.02.2010 №134-р «О концепции федеральной системы подготовки граждан Российской Федерации к военной службе на период до 2020 года», протокола заседания межведомственной комиссии по подготовке граждан Российской Федерации к военной службе и военно-патриотическому воспитанию от 30.06.2015 № 10, распоряжения Губернатора Ульяновской области от 20.01.2016 №39-р «Об утверждении региональной программы «Подготовка граждан Ульяновской области к военной службе на 2016-2020 годы», постановлением администрации МО «Цильнинский район» от 18.04.2017 №156-П создан центр подготовки граждан к военной службе и военно-патриотического воспитания на базе муниципального общеобразовательного учреждения Большенагаткинской средней школы. Начальником центра назначен директор муниципального общеобразовательного учреждения Большенагаткинской средней школы Ратаев Сергей Владимирович. Этим же постановлением утверждено Положение о центре и состав Совета центра в который вошли  еще 12 человек из числа представителей Глав администраций поселений, работников администрации района, полиции, здравоохранения, образования, военного комиссариата и общественных организаций. Центр будет осуществлять выполнение следующих задач:</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Обучение граждан начальным знаниям в области обороны.</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учебных пунктах.</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Военно-патриотическое воспитание.</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Также в целях сохранения исторической памяти о Великой Отечественной войне и обеспечения эффекта сопричастности молодого поколения с великими историческими событиями в районе создан местный штаб Всероссийского общественного движения «Волонтеры Победы», который  со 146000 добровольцев со всей России  и 300 активными участниками из Ульяновской </w:t>
      </w:r>
      <w:r w:rsidRPr="00D31900">
        <w:rPr>
          <w:rFonts w:ascii="Times New Roman" w:hAnsi="Times New Roman" w:cs="Times New Roman"/>
        </w:rPr>
        <w:lastRenderedPageBreak/>
        <w:t xml:space="preserve">области будет осуществлять свою работу по направлениям: помощь ветеранам, благоустройство памятных мест, участие в исторических квестах, проведении дней единых действий, сопровождение шествий, посвященных дню  Победы. Председателем местного штаба избран Разенков С.М. </w:t>
      </w:r>
    </w:p>
    <w:p w:rsidR="005B7A3A" w:rsidRPr="00D31900" w:rsidRDefault="005B7A3A"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Охват молодежи по данному направлению составил более 5000 человек.</w:t>
      </w:r>
    </w:p>
    <w:p w:rsidR="005B7A3A" w:rsidRPr="00D31900" w:rsidRDefault="005B7A3A" w:rsidP="00D31900">
      <w:pPr>
        <w:spacing w:after="0" w:line="240" w:lineRule="auto"/>
        <w:ind w:firstLine="709"/>
        <w:jc w:val="both"/>
        <w:rPr>
          <w:rFonts w:ascii="Times New Roman" w:hAnsi="Times New Roman" w:cs="Times New Roman"/>
        </w:rPr>
      </w:pPr>
    </w:p>
    <w:p w:rsidR="005B7A3A" w:rsidRPr="00D31900" w:rsidRDefault="005B7A3A"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2. Добровольчество (волонтерство).</w:t>
      </w:r>
    </w:p>
    <w:p w:rsidR="005B7A3A" w:rsidRPr="00D31900" w:rsidRDefault="005B7A3A" w:rsidP="00D31900">
      <w:pPr>
        <w:spacing w:after="0" w:line="240" w:lineRule="auto"/>
        <w:jc w:val="both"/>
        <w:rPr>
          <w:rFonts w:ascii="Times New Roman" w:hAnsi="Times New Roman" w:cs="Times New Roman"/>
        </w:rPr>
      </w:pPr>
    </w:p>
    <w:p w:rsidR="005B7A3A" w:rsidRPr="00D31900" w:rsidRDefault="005B7A3A" w:rsidP="00D31900">
      <w:pPr>
        <w:pStyle w:val="western"/>
        <w:spacing w:before="0" w:beforeAutospacing="0" w:after="0" w:afterAutospacing="0"/>
        <w:ind w:firstLine="706"/>
        <w:jc w:val="both"/>
        <w:rPr>
          <w:color w:val="000000"/>
          <w:sz w:val="22"/>
          <w:szCs w:val="22"/>
        </w:rPr>
      </w:pPr>
      <w:r w:rsidRPr="00D31900">
        <w:rPr>
          <w:sz w:val="22"/>
          <w:szCs w:val="22"/>
        </w:rPr>
        <w:t xml:space="preserve">На территории района функционируют волонтерские и добровольческие организации такие как: волонтерский центр «Добродея» созданный базе центра культуры и спорта р.п. Цильна, волонтерские объединения на базе технологического техникума, Большенагаткинской  и других школ, 14.06 принято в первое детское добровольное экологическое движение «Зеленые пионеры» 5 человек из Степноанненковской щколы. </w:t>
      </w:r>
      <w:r w:rsidRPr="00D31900">
        <w:rPr>
          <w:color w:val="000000"/>
          <w:sz w:val="22"/>
          <w:szCs w:val="22"/>
        </w:rPr>
        <w:t xml:space="preserve">Продолжил деятельность молодежная добровольная дружина «Каспер» созданная для охраны общественного порядка в технологическом техникуме с. Большое Нагаткино. </w:t>
      </w:r>
    </w:p>
    <w:p w:rsidR="005B7A3A" w:rsidRPr="00D31900" w:rsidRDefault="005B7A3A" w:rsidP="00D31900">
      <w:pPr>
        <w:pStyle w:val="af6"/>
        <w:spacing w:before="0" w:after="0"/>
        <w:ind w:firstLine="708"/>
        <w:jc w:val="both"/>
        <w:rPr>
          <w:sz w:val="22"/>
          <w:szCs w:val="22"/>
        </w:rPr>
      </w:pPr>
      <w:r w:rsidRPr="00D31900">
        <w:rPr>
          <w:sz w:val="22"/>
          <w:szCs w:val="22"/>
        </w:rPr>
        <w:t xml:space="preserve">  Волонтерами проводятся акции, такие как  «Весенняя и осенняя неделя добра», «Внимание дети» в рамках которых ребята работают с незащищенными слоями населения, помогая им на дому, также  призывают жителей района соблюдать правила дорожного движения. </w:t>
      </w:r>
    </w:p>
    <w:p w:rsidR="005B7A3A" w:rsidRPr="00D31900" w:rsidRDefault="005B7A3A" w:rsidP="00D31900">
      <w:pPr>
        <w:pStyle w:val="af6"/>
        <w:spacing w:before="0" w:after="0"/>
        <w:ind w:firstLine="708"/>
        <w:jc w:val="both"/>
        <w:rPr>
          <w:sz w:val="22"/>
          <w:szCs w:val="22"/>
        </w:rPr>
      </w:pPr>
      <w:r w:rsidRPr="00D31900">
        <w:rPr>
          <w:sz w:val="22"/>
          <w:szCs w:val="22"/>
        </w:rPr>
        <w:t xml:space="preserve">01.06.  по инициативе членов молодежных советов, членов РСМ и волонтерских объединений организована и проведена благотворительная акция в областной детской клинической больнице им. Ю.Ф. Горячева (гематологическое отделение) (участвовало 11 волонтеров и около 20 больных детей), 02.08 в реабилитационном центре «Причал надежды» (участвовало 10 волонтеров и более 20 детей), </w:t>
      </w:r>
      <w:r w:rsidRPr="00D31900">
        <w:rPr>
          <w:sz w:val="22"/>
          <w:szCs w:val="22"/>
          <w:lang w:eastAsia="en-US"/>
        </w:rPr>
        <w:t>03.10 в реабилитационном центре «Открытый дом» проведена б</w:t>
      </w:r>
      <w:r w:rsidRPr="00D31900">
        <w:rPr>
          <w:sz w:val="22"/>
          <w:szCs w:val="22"/>
        </w:rPr>
        <w:t>лаготворительная акция силами 20 участников волонтерского центра «Добродея» в рамках реализации регионального проекта «Десятилетие доброты».</w:t>
      </w:r>
    </w:p>
    <w:p w:rsidR="005B7A3A" w:rsidRPr="00D31900" w:rsidRDefault="005B7A3A" w:rsidP="00D31900">
      <w:pPr>
        <w:pStyle w:val="af6"/>
        <w:spacing w:before="0" w:after="0"/>
        <w:ind w:firstLine="708"/>
        <w:jc w:val="both"/>
        <w:rPr>
          <w:sz w:val="22"/>
          <w:szCs w:val="22"/>
        </w:rPr>
      </w:pPr>
      <w:r w:rsidRPr="00D31900">
        <w:rPr>
          <w:rStyle w:val="aff2"/>
          <w:i w:val="0"/>
          <w:iCs w:val="0"/>
          <w:color w:val="000000"/>
          <w:sz w:val="22"/>
          <w:szCs w:val="22"/>
        </w:rPr>
        <w:t xml:space="preserve">В целях поддержки и развития добровольчества среди молодежи района 02.04. и 25.10.2017 г. </w:t>
      </w:r>
      <w:r w:rsidRPr="00D31900">
        <w:rPr>
          <w:color w:val="000000"/>
          <w:sz w:val="22"/>
          <w:szCs w:val="22"/>
        </w:rPr>
        <w:t>проведены  открытые съезды Цильнинского молодежного движения волонтерского центра «Добродея»</w:t>
      </w:r>
      <w:r w:rsidRPr="00D31900">
        <w:rPr>
          <w:sz w:val="22"/>
          <w:szCs w:val="22"/>
        </w:rPr>
        <w:t xml:space="preserve">. В съезде приняли  участие представители актива молодежных объединений волонтерской направленности всего района (90 чел., 6 школ, 80 чел из 5 обр. орг-ций соответственно). </w:t>
      </w:r>
    </w:p>
    <w:p w:rsidR="005B7A3A" w:rsidRPr="00D31900" w:rsidRDefault="005B7A3A"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Для изучения опыта волонтерства, повышения квалификации, молодежный актив принял участие в  открытых областных съездах волонтеров Ульяновского регионального молодежного движения «Равный-равному» (24.02.2017 г. Ульяновск, 22 чел.)(07-12.11 в о/л «Юность», 15 чел.) и организовано участие 02-07.04 в </w:t>
      </w:r>
      <w:r w:rsidRPr="00D31900">
        <w:rPr>
          <w:rFonts w:ascii="Times New Roman" w:hAnsi="Times New Roman" w:cs="Times New Roman"/>
          <w:lang w:val="en-US"/>
        </w:rPr>
        <w:t>IV</w:t>
      </w:r>
      <w:r w:rsidRPr="00D31900">
        <w:rPr>
          <w:rFonts w:ascii="Times New Roman" w:hAnsi="Times New Roman" w:cs="Times New Roman"/>
        </w:rPr>
        <w:t xml:space="preserve"> открытом областном фестивале волонтеров «Мы сильны семьей!» (г. Димитровград, 3 чел.).  И по итогам </w:t>
      </w:r>
      <w:r w:rsidRPr="00D31900">
        <w:rPr>
          <w:rFonts w:ascii="Times New Roman" w:hAnsi="Times New Roman" w:cs="Times New Roman"/>
          <w:lang w:val="en-US"/>
        </w:rPr>
        <w:t>IX</w:t>
      </w:r>
      <w:r w:rsidRPr="00D31900">
        <w:rPr>
          <w:rFonts w:ascii="Times New Roman" w:hAnsi="Times New Roman" w:cs="Times New Roman"/>
        </w:rPr>
        <w:t xml:space="preserve"> областного конкурса «Волонтер-</w:t>
      </w:r>
      <w:r w:rsidRPr="00D31900">
        <w:rPr>
          <w:rFonts w:ascii="Times New Roman" w:hAnsi="Times New Roman" w:cs="Times New Roman"/>
          <w:lang w:val="en-US"/>
        </w:rPr>
        <w:t>PROFI</w:t>
      </w:r>
      <w:r w:rsidRPr="00D31900">
        <w:rPr>
          <w:rFonts w:ascii="Times New Roman" w:hAnsi="Times New Roman" w:cs="Times New Roman"/>
        </w:rPr>
        <w:t xml:space="preserve">» - 2016 волонтерский центр «Добродея» занял за 3 место. Куянова Ксения – 2 место «Лучший волонтер Ульяновской области </w:t>
      </w:r>
      <w:smartTag w:uri="urn:schemas-microsoft-com:office:smarttags" w:element="metricconverter">
        <w:smartTagPr>
          <w:attr w:name="ProductID" w:val="2017 г"/>
        </w:smartTagPr>
        <w:r w:rsidRPr="00D31900">
          <w:rPr>
            <w:rFonts w:ascii="Times New Roman" w:hAnsi="Times New Roman" w:cs="Times New Roman"/>
          </w:rPr>
          <w:t>2017 г</w:t>
        </w:r>
      </w:smartTag>
      <w:r w:rsidRPr="00D31900">
        <w:rPr>
          <w:rFonts w:ascii="Times New Roman" w:hAnsi="Times New Roman" w:cs="Times New Roman"/>
        </w:rPr>
        <w:t>.</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С 23 по 27.10</w:t>
      </w:r>
      <w:r w:rsidRPr="00D31900">
        <w:rPr>
          <w:rFonts w:ascii="Times New Roman" w:hAnsi="Times New Roman" w:cs="Times New Roman"/>
        </w:rPr>
        <w:tab/>
        <w:t>организовано участие волонтерских объединений в региональных мероприятиях «Недели молодежного служения», а 05.12 приняли  участие в региональном добровольческом форуме «Наше будущее». 10.12 организована благотворительная акция, приуроченной к празднованию Дня памяти Андрея Блаженного Симбирского, в рамках которой добровольцы оказывали посильную надомную помощь пожилым людям района.</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28.12. организована встреча Министра молодежного развития Ульяновской области О.В. Солнцевой с  добровольцами волонтерского центра «Добродея». В ходе встречи ребята поделились итогами своей работы за год и предстоящими планами, в конце общения Оксана Владимировна поощрила 15 волонтеров и руководителей центра грамотами Министерства молодежного развития Ульяновской области.</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 Охват по данному направлению около 300 чел.</w:t>
      </w:r>
    </w:p>
    <w:p w:rsidR="005B7A3A" w:rsidRPr="00D31900" w:rsidRDefault="005B7A3A" w:rsidP="00D31900">
      <w:pPr>
        <w:spacing w:after="0" w:line="240" w:lineRule="auto"/>
        <w:jc w:val="both"/>
        <w:rPr>
          <w:rFonts w:ascii="Times New Roman" w:hAnsi="Times New Roman" w:cs="Times New Roman"/>
        </w:rPr>
      </w:pPr>
    </w:p>
    <w:p w:rsidR="005B7A3A" w:rsidRPr="00D31900" w:rsidRDefault="005B7A3A" w:rsidP="00D31900">
      <w:pPr>
        <w:spacing w:after="0" w:line="240" w:lineRule="auto"/>
        <w:ind w:firstLine="708"/>
        <w:jc w:val="both"/>
        <w:rPr>
          <w:rFonts w:ascii="Times New Roman" w:hAnsi="Times New Roman" w:cs="Times New Roman"/>
          <w:b/>
          <w:bCs/>
        </w:rPr>
      </w:pPr>
      <w:r w:rsidRPr="00D31900">
        <w:rPr>
          <w:rFonts w:ascii="Times New Roman" w:hAnsi="Times New Roman" w:cs="Times New Roman"/>
          <w:b/>
          <w:bCs/>
        </w:rPr>
        <w:t>Формирование здорового образа жизни в молодежной среде.</w:t>
      </w:r>
    </w:p>
    <w:p w:rsidR="005B7A3A" w:rsidRPr="00D31900" w:rsidRDefault="005B7A3A" w:rsidP="00D31900">
      <w:pPr>
        <w:pStyle w:val="25"/>
        <w:spacing w:before="0" w:beforeAutospacing="0" w:after="0" w:afterAutospacing="0"/>
        <w:ind w:firstLine="708"/>
        <w:jc w:val="both"/>
        <w:rPr>
          <w:color w:val="000000"/>
          <w:sz w:val="22"/>
          <w:szCs w:val="22"/>
        </w:rPr>
      </w:pPr>
      <w:r w:rsidRPr="00D31900">
        <w:rPr>
          <w:color w:val="000000"/>
          <w:sz w:val="22"/>
          <w:szCs w:val="22"/>
        </w:rPr>
        <w:t>В 2017 году продолжена целенаправленная работа по профилактике наркомании, алкоголизма и табакокурения,  правонарушений и экстремизма в молодежной среде, пропаганде здорового образа жизни.</w:t>
      </w:r>
    </w:p>
    <w:p w:rsidR="005B7A3A" w:rsidRPr="00D31900" w:rsidRDefault="005B7A3A" w:rsidP="00D31900">
      <w:pPr>
        <w:pStyle w:val="25"/>
        <w:spacing w:before="0" w:beforeAutospacing="0" w:after="0" w:afterAutospacing="0"/>
        <w:ind w:firstLine="708"/>
        <w:jc w:val="both"/>
        <w:rPr>
          <w:color w:val="000000"/>
          <w:sz w:val="22"/>
          <w:szCs w:val="22"/>
        </w:rPr>
      </w:pPr>
      <w:r w:rsidRPr="00D31900">
        <w:rPr>
          <w:sz w:val="22"/>
          <w:szCs w:val="22"/>
        </w:rPr>
        <w:t>С целью профилактики асоциальных явлений, формирования позитивных взглядов, убеждений и здорового образа жизни реализуются межведомственные мероприятия</w:t>
      </w:r>
      <w:r w:rsidRPr="00D31900">
        <w:rPr>
          <w:color w:val="000000"/>
          <w:sz w:val="22"/>
          <w:szCs w:val="22"/>
        </w:rPr>
        <w:t xml:space="preserve"> как:</w:t>
      </w:r>
    </w:p>
    <w:p w:rsidR="005B7A3A" w:rsidRPr="00D31900" w:rsidRDefault="005B7A3A" w:rsidP="00D31900">
      <w:pPr>
        <w:pStyle w:val="25"/>
        <w:spacing w:before="0" w:beforeAutospacing="0" w:after="0" w:afterAutospacing="0"/>
        <w:ind w:firstLine="708"/>
        <w:jc w:val="both"/>
        <w:rPr>
          <w:color w:val="000000"/>
          <w:sz w:val="22"/>
          <w:szCs w:val="22"/>
          <w:shd w:val="clear" w:color="auto" w:fill="FFFFFF"/>
        </w:rPr>
      </w:pPr>
      <w:r w:rsidRPr="00D31900">
        <w:rPr>
          <w:color w:val="000000"/>
          <w:sz w:val="22"/>
          <w:szCs w:val="22"/>
        </w:rPr>
        <w:t xml:space="preserve"> -  </w:t>
      </w:r>
      <w:r w:rsidRPr="00D31900">
        <w:rPr>
          <w:color w:val="000000"/>
          <w:sz w:val="22"/>
          <w:szCs w:val="22"/>
          <w:shd w:val="clear" w:color="auto" w:fill="FFFFFF"/>
        </w:rPr>
        <w:t xml:space="preserve">месячник по борьбе с пьянством среди несовершеннолетних, в рамках которого проведены мероприятия по профилактике алкоголизма в молодежной среде;  </w:t>
      </w:r>
    </w:p>
    <w:p w:rsidR="005B7A3A" w:rsidRPr="00D31900" w:rsidRDefault="005B7A3A" w:rsidP="00D31900">
      <w:pPr>
        <w:pStyle w:val="25"/>
        <w:spacing w:before="0" w:beforeAutospacing="0" w:after="0" w:afterAutospacing="0"/>
        <w:ind w:firstLine="708"/>
        <w:jc w:val="both"/>
        <w:rPr>
          <w:sz w:val="22"/>
          <w:szCs w:val="22"/>
        </w:rPr>
      </w:pPr>
      <w:r w:rsidRPr="00D31900">
        <w:rPr>
          <w:sz w:val="22"/>
          <w:szCs w:val="22"/>
        </w:rPr>
        <w:lastRenderedPageBreak/>
        <w:t>- акция «Зимние каникулы», оказывается поддержка в проведении традиционных соревнований по хоккею с шайбой среди учащейся и работающей молодежи (05.01 с. Нов. Никулино, 20 чел.)</w:t>
      </w:r>
    </w:p>
    <w:p w:rsidR="005B7A3A" w:rsidRPr="00D31900" w:rsidRDefault="005B7A3A" w:rsidP="00D31900">
      <w:pPr>
        <w:tabs>
          <w:tab w:val="left" w:pos="426"/>
        </w:tabs>
        <w:spacing w:after="0" w:line="240" w:lineRule="auto"/>
        <w:jc w:val="both"/>
        <w:rPr>
          <w:rFonts w:ascii="Times New Roman" w:hAnsi="Times New Roman" w:cs="Times New Roman"/>
        </w:rPr>
      </w:pPr>
      <w:r w:rsidRPr="00D31900">
        <w:rPr>
          <w:rFonts w:ascii="Times New Roman" w:hAnsi="Times New Roman" w:cs="Times New Roman"/>
          <w:shd w:val="clear" w:color="auto" w:fill="FFFFFF"/>
        </w:rPr>
        <w:tab/>
      </w:r>
      <w:r w:rsidRPr="00D31900">
        <w:rPr>
          <w:rFonts w:ascii="Times New Roman" w:hAnsi="Times New Roman" w:cs="Times New Roman"/>
        </w:rPr>
        <w:t xml:space="preserve">В целях пропаганды здорового образа жизни ежегодно оказываем помощь в подготовке и проведении различных спортивных мероприятий. </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В этом году членом молодежного совета при Главе района Труковым Владиславом из Богдашкинской школы 05.02 были проведены соревнования по лыжным гонкам памяти ветерана педагогического труда, учителя физической культуры Паймушкина Г.А. (70 участников).</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 22.02 в рамках проведения традиционного турнира по вольной борьбе памяти Героя Советского Союза Е.Т. Воробьева при помощи патриотического клуба «ЩИТ» проведены соревнования по стрельбе из пневматической винтовки и разборке и сборке автомата Калашникова.</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 29.04 также членом молодежного совета Ванюсевым Михаилом проведены соревнования по футболу среди молодежи, посвященных Дню Победы (70 участников).</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11.06 на стадионе технологического техникума проведен </w:t>
      </w:r>
      <w:r w:rsidRPr="00D31900">
        <w:rPr>
          <w:rFonts w:ascii="Times New Roman" w:hAnsi="Times New Roman" w:cs="Times New Roman"/>
          <w:lang w:val="en-US"/>
        </w:rPr>
        <w:t>II</w:t>
      </w:r>
      <w:r w:rsidRPr="00D31900">
        <w:rPr>
          <w:rFonts w:ascii="Times New Roman" w:hAnsi="Times New Roman" w:cs="Times New Roman"/>
        </w:rPr>
        <w:t xml:space="preserve"> турнир по футболу памяти воина-интернационалиста П.А. Маслова (80 участников).  Кроме всего традицией стало оказывать поддержку в проведении соревнований, посвященных Дню пограничника (27.05), ВДВ (30.07,02.08), памяти воинов-защитников Базарнова и Стюкова, районной легкоатлетической эстафете, Дня физкультурника, Всероссийской акции «Кросс наций», сдаче норм ГТО.</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Ежегодно, в целях организации досуга, профилактики пьянства, наркомании, табакокурения, правонарушений молодежи проводится традиционные соревнования по хоккею и футболу с участием детей состоящих на учете в КДН и полицейского класса (17.02, 28.07</w:t>
      </w:r>
      <w:r w:rsidRPr="00D31900">
        <w:rPr>
          <w:rFonts w:ascii="Times New Roman" w:hAnsi="Times New Roman" w:cs="Times New Roman"/>
          <w:lang w:eastAsia="en-US"/>
        </w:rPr>
        <w:t xml:space="preserve"> с. Большое Нагаткино, 50 чел.</w:t>
      </w:r>
      <w:r w:rsidRPr="00D31900">
        <w:rPr>
          <w:rFonts w:ascii="Times New Roman" w:hAnsi="Times New Roman" w:cs="Times New Roman"/>
        </w:rPr>
        <w:t xml:space="preserve">). </w:t>
      </w:r>
    </w:p>
    <w:p w:rsidR="005B7A3A" w:rsidRPr="00D31900" w:rsidRDefault="005B7A3A" w:rsidP="00D31900">
      <w:pPr>
        <w:shd w:val="clear" w:color="auto" w:fill="FFFFFF"/>
        <w:spacing w:after="0" w:line="240" w:lineRule="auto"/>
        <w:jc w:val="both"/>
        <w:rPr>
          <w:rFonts w:ascii="Times New Roman" w:hAnsi="Times New Roman" w:cs="Times New Roman"/>
        </w:rPr>
      </w:pPr>
      <w:r w:rsidRPr="00D31900">
        <w:rPr>
          <w:rFonts w:ascii="Times New Roman" w:hAnsi="Times New Roman" w:cs="Times New Roman"/>
        </w:rPr>
        <w:tab/>
        <w:t>Охват молодежи по данному направлению составил 700 человек.</w:t>
      </w:r>
    </w:p>
    <w:p w:rsidR="005B7A3A" w:rsidRPr="00D31900" w:rsidRDefault="005B7A3A" w:rsidP="00D31900">
      <w:pPr>
        <w:spacing w:after="0" w:line="240" w:lineRule="auto"/>
        <w:jc w:val="both"/>
        <w:rPr>
          <w:rFonts w:ascii="Times New Roman" w:hAnsi="Times New Roman" w:cs="Times New Roman"/>
        </w:rPr>
      </w:pPr>
    </w:p>
    <w:p w:rsidR="005B7A3A" w:rsidRPr="00D31900" w:rsidRDefault="005B7A3A" w:rsidP="00D31900">
      <w:pPr>
        <w:pStyle w:val="western"/>
        <w:spacing w:before="0" w:beforeAutospacing="0" w:after="0" w:afterAutospacing="0"/>
        <w:ind w:firstLine="708"/>
        <w:jc w:val="both"/>
        <w:rPr>
          <w:b/>
          <w:bCs/>
          <w:sz w:val="22"/>
          <w:szCs w:val="22"/>
        </w:rPr>
      </w:pPr>
      <w:r w:rsidRPr="00D31900">
        <w:rPr>
          <w:b/>
          <w:bCs/>
          <w:sz w:val="22"/>
          <w:szCs w:val="22"/>
        </w:rPr>
        <w:t xml:space="preserve">Система молодежного  самоуправления </w:t>
      </w:r>
    </w:p>
    <w:p w:rsidR="005B7A3A" w:rsidRPr="00D31900" w:rsidRDefault="005B7A3A" w:rsidP="00D31900">
      <w:pPr>
        <w:pStyle w:val="western"/>
        <w:spacing w:before="0" w:beforeAutospacing="0" w:after="0" w:afterAutospacing="0"/>
        <w:ind w:firstLine="708"/>
        <w:jc w:val="both"/>
        <w:rPr>
          <w:b/>
          <w:bCs/>
          <w:sz w:val="22"/>
          <w:szCs w:val="22"/>
        </w:rPr>
      </w:pPr>
      <w:r w:rsidRPr="00D31900">
        <w:rPr>
          <w:color w:val="000000"/>
          <w:sz w:val="22"/>
          <w:szCs w:val="22"/>
          <w:shd w:val="clear" w:color="auto" w:fill="FFFFFF"/>
        </w:rPr>
        <w:t xml:space="preserve">В целях консолидации молодых и талантливых ребят, не безразличных к судьбе района и области в районе успешно функционируют: </w:t>
      </w:r>
    </w:p>
    <w:p w:rsidR="005B7A3A" w:rsidRPr="00D31900" w:rsidRDefault="005B7A3A" w:rsidP="00D31900">
      <w:pPr>
        <w:spacing w:after="0" w:line="240" w:lineRule="auto"/>
        <w:ind w:firstLine="708"/>
        <w:jc w:val="both"/>
        <w:rPr>
          <w:rFonts w:ascii="Times New Roman" w:hAnsi="Times New Roman" w:cs="Times New Roman"/>
          <w:lang w:eastAsia="en-US"/>
        </w:rPr>
      </w:pPr>
      <w:r w:rsidRPr="00D31900">
        <w:rPr>
          <w:rFonts w:ascii="Times New Roman" w:hAnsi="Times New Roman" w:cs="Times New Roman"/>
          <w:lang w:eastAsia="en-US"/>
        </w:rPr>
        <w:t>С 2013 года клуб молодых муниципальных служащих (рук. Шмараткина Н.З.) (20 чел.)</w:t>
      </w:r>
    </w:p>
    <w:p w:rsidR="005B7A3A" w:rsidRPr="00D31900" w:rsidRDefault="005B7A3A" w:rsidP="00D31900">
      <w:pPr>
        <w:spacing w:after="0" w:line="240" w:lineRule="auto"/>
        <w:ind w:firstLine="708"/>
        <w:jc w:val="both"/>
        <w:rPr>
          <w:rFonts w:ascii="Times New Roman" w:hAnsi="Times New Roman" w:cs="Times New Roman"/>
          <w:lang w:eastAsia="en-US"/>
        </w:rPr>
      </w:pPr>
      <w:r w:rsidRPr="00D31900">
        <w:rPr>
          <w:rFonts w:ascii="Times New Roman" w:hAnsi="Times New Roman" w:cs="Times New Roman"/>
          <w:lang w:eastAsia="en-US"/>
        </w:rPr>
        <w:t>с 2014 года совет работающей молодежи Цильнинского района (Чигин Алексей Юрьевич) (8 чел.)</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lang w:eastAsia="en-US"/>
        </w:rPr>
        <w:t xml:space="preserve"> в 2015 избран состав молодежной избирательной комиссии (</w:t>
      </w:r>
      <w:r w:rsidRPr="00D31900">
        <w:rPr>
          <w:rFonts w:ascii="Times New Roman" w:hAnsi="Times New Roman" w:cs="Times New Roman"/>
        </w:rPr>
        <w:t>Абдулалимов Айрат)  (9 чел.)</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16 декабря </w:t>
      </w:r>
      <w:smartTag w:uri="urn:schemas-microsoft-com:office:smarttags" w:element="metricconverter">
        <w:smartTagPr>
          <w:attr w:name="ProductID" w:val="2015 г"/>
        </w:smartTagPr>
        <w:r w:rsidRPr="00D31900">
          <w:rPr>
            <w:rFonts w:ascii="Times New Roman" w:hAnsi="Times New Roman" w:cs="Times New Roman"/>
          </w:rPr>
          <w:t>2015 г</w:t>
        </w:r>
      </w:smartTag>
      <w:r w:rsidRPr="00D31900">
        <w:rPr>
          <w:rFonts w:ascii="Times New Roman" w:hAnsi="Times New Roman" w:cs="Times New Roman"/>
        </w:rPr>
        <w:t>. утвержден и начал свою работу молодежный совет при Совете депутатов МО «Цильнинский район» (Тарасова Ирина Андреевна) (15 чел.).</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26 декабря 2015 года постановлением Главы МО «Цильнинский район»  №30 –ПГ утвержден новый состав Общественного молодежного совета при Главе МО «Цильнинский район» (Замалиев Марат Альбертович)(27 чел.)</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12.12.2016 г. сформирован Молодежный совет по профилактике коррупции в муниципальном образовании «Цильнинский район». Данный совет, призван помочь молодёжи в противостоянии и противодействии коррупции, как во время обучения, так и в дальнейшей жизни, после завершения обучения.  </w:t>
      </w:r>
    </w:p>
    <w:p w:rsidR="005B7A3A" w:rsidRPr="00D31900" w:rsidRDefault="005B7A3A" w:rsidP="00D31900">
      <w:pPr>
        <w:pStyle w:val="western"/>
        <w:spacing w:before="0" w:beforeAutospacing="0" w:after="0" w:afterAutospacing="0"/>
        <w:ind w:firstLine="708"/>
        <w:jc w:val="both"/>
        <w:rPr>
          <w:b/>
          <w:bCs/>
          <w:sz w:val="22"/>
          <w:szCs w:val="22"/>
        </w:rPr>
      </w:pPr>
      <w:r w:rsidRPr="00D31900">
        <w:rPr>
          <w:color w:val="000000"/>
          <w:sz w:val="22"/>
          <w:szCs w:val="22"/>
          <w:shd w:val="clear" w:color="auto" w:fill="FFFFFF"/>
        </w:rPr>
        <w:t xml:space="preserve">В состав советов вошли учащиеся, студенты и работающая молодежь из всех восьми поселений района. Основная цель создания советов: </w:t>
      </w:r>
      <w:r w:rsidRPr="00D31900">
        <w:rPr>
          <w:sz w:val="22"/>
          <w:szCs w:val="22"/>
        </w:rPr>
        <w:t>изучение проблем социально-экономических отношений в районе для внесения инновационных идей и предложений, а также развития и реализации профессионального, научного, творческого, личностного потенциала молодежи района.</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color w:val="000000"/>
          <w:shd w:val="clear" w:color="auto" w:fill="FFFFFF"/>
        </w:rPr>
        <w:t xml:space="preserve">В сферу деятельности советов входит проведение заседаний, совещаний, встреч с представителями молодежи и администрации района, организация молодежных общественно-значимых мероприятий и т.д. </w:t>
      </w:r>
      <w:r w:rsidRPr="00D31900">
        <w:rPr>
          <w:rFonts w:ascii="Times New Roman" w:hAnsi="Times New Roman" w:cs="Times New Roman"/>
          <w:shd w:val="clear" w:color="auto" w:fill="FFFFFF"/>
        </w:rPr>
        <w:t>В отчетном году советы приняли у</w:t>
      </w:r>
      <w:r w:rsidRPr="00D31900">
        <w:rPr>
          <w:rFonts w:ascii="Times New Roman" w:hAnsi="Times New Roman" w:cs="Times New Roman"/>
        </w:rPr>
        <w:t xml:space="preserve">частие в дискуссионной площадке «Вопросы профориентации и трудоустройства молодежи Ульяновской области» в рамках </w:t>
      </w:r>
      <w:r w:rsidRPr="00D31900">
        <w:rPr>
          <w:rFonts w:ascii="Times New Roman" w:hAnsi="Times New Roman" w:cs="Times New Roman"/>
          <w:lang w:val="en-US"/>
        </w:rPr>
        <w:t>IX</w:t>
      </w:r>
      <w:r w:rsidRPr="00D31900">
        <w:rPr>
          <w:rFonts w:ascii="Times New Roman" w:hAnsi="Times New Roman" w:cs="Times New Roman"/>
        </w:rPr>
        <w:t xml:space="preserve"> Гражданского форума Ульяновской области «Форум местных сообществ: диалог власти и общества»(07.12), в совместном заседании Общественной палаты, Палаты справедливости и общественного контроля МО «Цильнинский район» и молодежного совета по профилактике коррупции в МО «Цильнинский район» (12.12),  в областном агит. поезде «За здоровый образ жизни и здоровую, счастливую семью» (20.12, 700 участников)</w:t>
      </w:r>
      <w:r w:rsidRPr="00D31900">
        <w:rPr>
          <w:rFonts w:ascii="Times New Roman" w:hAnsi="Times New Roman" w:cs="Times New Roman"/>
          <w:shd w:val="clear" w:color="auto" w:fill="FFFFFF"/>
        </w:rPr>
        <w:t xml:space="preserve"> </w:t>
      </w:r>
      <w:r w:rsidRPr="00D31900">
        <w:rPr>
          <w:rFonts w:ascii="Times New Roman" w:hAnsi="Times New Roman" w:cs="Times New Roman"/>
          <w:color w:val="000000"/>
          <w:shd w:val="clear" w:color="auto" w:fill="FFFFFF"/>
        </w:rPr>
        <w:t xml:space="preserve"> и др., а также  рабочие заседания согласно планов работы. Члены молодежных советов были приглашены и в областные заседания, как з</w:t>
      </w:r>
      <w:r w:rsidRPr="00D31900">
        <w:rPr>
          <w:rFonts w:ascii="Times New Roman" w:hAnsi="Times New Roman" w:cs="Times New Roman"/>
        </w:rPr>
        <w:t xml:space="preserve">аседание Молодёжного парламента при Законодательном Собрании Ульяновской области, а также областные и всероссийские встречи и форумы. </w:t>
      </w:r>
    </w:p>
    <w:p w:rsidR="005B7A3A" w:rsidRPr="00D31900" w:rsidRDefault="005B7A3A" w:rsidP="00D31900">
      <w:pPr>
        <w:tabs>
          <w:tab w:val="left" w:pos="4065"/>
        </w:tabs>
        <w:spacing w:after="0" w:line="240" w:lineRule="auto"/>
        <w:jc w:val="both"/>
        <w:rPr>
          <w:rFonts w:ascii="Times New Roman" w:hAnsi="Times New Roman" w:cs="Times New Roman"/>
          <w:shd w:val="clear" w:color="auto" w:fill="FFFFFF"/>
        </w:rPr>
      </w:pPr>
      <w:r w:rsidRPr="00D31900">
        <w:rPr>
          <w:rFonts w:ascii="Times New Roman" w:hAnsi="Times New Roman" w:cs="Times New Roman"/>
        </w:rPr>
        <w:t xml:space="preserve">        В 2017 году проведены мероприятия, нацеленные на развитие диалога между лидерами молодежи и руководителями органов местного самоуправления:   встреча Главы района и </w:t>
      </w:r>
      <w:r w:rsidRPr="00D31900">
        <w:rPr>
          <w:rFonts w:ascii="Times New Roman" w:hAnsi="Times New Roman" w:cs="Times New Roman"/>
        </w:rPr>
        <w:lastRenderedPageBreak/>
        <w:t xml:space="preserve">председателя Совета депутатов МО «Цильнинский район» с активом молодежи и молодежных организаций,  встречи с заместителями Главы района, кроме того, члены советов приняли участие в  заседаниях </w:t>
      </w:r>
      <w:r w:rsidRPr="00D31900">
        <w:rPr>
          <w:rFonts w:ascii="Times New Roman" w:hAnsi="Times New Roman" w:cs="Times New Roman"/>
          <w:shd w:val="clear" w:color="auto" w:fill="FFFFFF"/>
        </w:rPr>
        <w:t xml:space="preserve">общественного совета по профилактике коррупции, заседании семейного и демографического совета, совета депутатов МО «Цильнинский район». </w:t>
      </w:r>
    </w:p>
    <w:p w:rsidR="005B7A3A" w:rsidRPr="00D31900" w:rsidRDefault="005B7A3A" w:rsidP="00D31900">
      <w:pPr>
        <w:pStyle w:val="af6"/>
        <w:spacing w:before="0" w:after="0"/>
        <w:ind w:firstLine="708"/>
        <w:jc w:val="both"/>
        <w:rPr>
          <w:sz w:val="22"/>
          <w:szCs w:val="22"/>
        </w:rPr>
      </w:pPr>
      <w:r w:rsidRPr="00D31900">
        <w:rPr>
          <w:sz w:val="22"/>
          <w:szCs w:val="22"/>
        </w:rPr>
        <w:t xml:space="preserve">Во всех образовательных организациях района (16 средних, 2 начальных школы, технологический техникум) действуют детские и молодежные общественные объединения, которые работают по направлениям: патриотическое и физическое воспитание,  добровольчество (волонтеры), интеллектуальное развитие, творческое воспитание, досуг. </w:t>
      </w:r>
    </w:p>
    <w:p w:rsidR="005B7A3A" w:rsidRPr="00D31900" w:rsidRDefault="005B7A3A" w:rsidP="00D31900">
      <w:pPr>
        <w:pStyle w:val="af6"/>
        <w:spacing w:before="0" w:after="0"/>
        <w:ind w:firstLine="708"/>
        <w:jc w:val="both"/>
        <w:rPr>
          <w:sz w:val="22"/>
          <w:szCs w:val="22"/>
        </w:rPr>
      </w:pPr>
      <w:r w:rsidRPr="00D31900">
        <w:rPr>
          <w:sz w:val="22"/>
          <w:szCs w:val="22"/>
        </w:rPr>
        <w:t>Их всех объединяет желание сделать наш район чище, лучше и комфортнее и они молодежь не хотят оставаться в стороне от решения районных проблем.</w:t>
      </w:r>
    </w:p>
    <w:p w:rsidR="005B7A3A" w:rsidRPr="00D31900" w:rsidRDefault="005B7A3A" w:rsidP="00D31900">
      <w:pPr>
        <w:pStyle w:val="af6"/>
        <w:spacing w:before="0" w:after="0"/>
        <w:ind w:firstLine="708"/>
        <w:jc w:val="both"/>
        <w:rPr>
          <w:sz w:val="22"/>
          <w:szCs w:val="22"/>
        </w:rPr>
      </w:pPr>
      <w:r w:rsidRPr="00D31900">
        <w:rPr>
          <w:sz w:val="22"/>
          <w:szCs w:val="22"/>
        </w:rPr>
        <w:t xml:space="preserve">Общее количество молодежи, вовлеченной в данный вид  деятельности, составило более 270 человек. </w:t>
      </w:r>
    </w:p>
    <w:p w:rsidR="005B7A3A" w:rsidRPr="00D31900" w:rsidRDefault="005B7A3A" w:rsidP="00D31900">
      <w:pPr>
        <w:pStyle w:val="af6"/>
        <w:spacing w:before="0" w:after="0"/>
        <w:ind w:firstLine="351"/>
        <w:jc w:val="both"/>
        <w:rPr>
          <w:b/>
          <w:bCs/>
          <w:color w:val="FF0000"/>
          <w:sz w:val="22"/>
          <w:szCs w:val="22"/>
        </w:rPr>
      </w:pPr>
    </w:p>
    <w:p w:rsidR="005B7A3A" w:rsidRPr="00D31900" w:rsidRDefault="005B7A3A"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Реализация творческого и интеллектуального  потенциала молодежи.</w:t>
      </w:r>
    </w:p>
    <w:p w:rsidR="005B7A3A" w:rsidRPr="00D31900" w:rsidRDefault="005B7A3A" w:rsidP="00D31900">
      <w:pPr>
        <w:spacing w:after="0" w:line="240" w:lineRule="auto"/>
        <w:jc w:val="both"/>
        <w:rPr>
          <w:rFonts w:ascii="Times New Roman" w:hAnsi="Times New Roman" w:cs="Times New Roman"/>
        </w:rPr>
      </w:pPr>
    </w:p>
    <w:p w:rsidR="005B7A3A" w:rsidRPr="00D31900" w:rsidRDefault="005B7A3A" w:rsidP="00D31900">
      <w:pPr>
        <w:spacing w:after="0" w:line="240" w:lineRule="auto"/>
        <w:jc w:val="both"/>
        <w:rPr>
          <w:rFonts w:ascii="Times New Roman" w:hAnsi="Times New Roman" w:cs="Times New Roman"/>
        </w:rPr>
      </w:pPr>
      <w:r w:rsidRPr="00D31900">
        <w:rPr>
          <w:rFonts w:ascii="Times New Roman" w:hAnsi="Times New Roman" w:cs="Times New Roman"/>
          <w:b/>
          <w:bCs/>
        </w:rPr>
        <w:tab/>
      </w:r>
      <w:r w:rsidRPr="00D31900">
        <w:rPr>
          <w:rFonts w:ascii="Times New Roman" w:hAnsi="Times New Roman" w:cs="Times New Roman"/>
        </w:rPr>
        <w:t xml:space="preserve">Одним из направлений реализации молодежной политики является создание условий для продвижения инициативной и талантливой молодежи путем проведения районных  и участия в областных,  всероссийских  конкурсах, фестивалях, форумах. </w:t>
      </w:r>
    </w:p>
    <w:p w:rsidR="005B7A3A" w:rsidRPr="00D31900" w:rsidRDefault="005B7A3A"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rPr>
        <w:tab/>
        <w:t xml:space="preserve">В целях популяризации новых молодежных направлений, выявления и развития творческого потенциала молодежи, привлечения их к активному участию в культурной жизни района, в 2017 году реализованы мероприятия «Ритмы улиц», «Ученик года», организовано участие в областном конкурсе учащейся молодежи «Я- лидер!». Ежегодно молодые чиновники активно принимают участие в  областном  фестивале «Экипаж 2020». 28.09 на базе Большенагаткинской СОШ в рамках недели антикоррупционных инициатив проведена интеллектуальная игра «Что? Где? Когда?» (13 команд, 78 чел.). победитель районной игры, команда Малонагаткинской школы 28.10 приняла участие в областной игре (9 место из 53 команд). 04.11 команда молодежи района приняла участие в Губернаторском турнире интеллектуальных игр «Интеллектуальная осень». </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В целях повышения активности участия в общественной жизни 25.10 в р.п. Цильна организовано выступления председателя молодежного парламента Ульяновской области, участника </w:t>
      </w:r>
      <w:r w:rsidRPr="00D31900">
        <w:rPr>
          <w:rFonts w:ascii="Times New Roman" w:hAnsi="Times New Roman" w:cs="Times New Roman"/>
          <w:lang w:val="en-US"/>
        </w:rPr>
        <w:t>XIX</w:t>
      </w:r>
      <w:r w:rsidRPr="00D31900">
        <w:rPr>
          <w:rFonts w:ascii="Times New Roman" w:hAnsi="Times New Roman" w:cs="Times New Roman"/>
        </w:rPr>
        <w:t xml:space="preserve"> Всемирного фестиваля молодежи и студентов Е. Карася (80 чел.) и 31.10 в технологическом техникуме с. Б.Нагаткино В.К. Лаврентьева (45 чел.)</w:t>
      </w:r>
    </w:p>
    <w:p w:rsidR="005B7A3A" w:rsidRPr="00D31900" w:rsidRDefault="005B7A3A" w:rsidP="00D31900">
      <w:pPr>
        <w:spacing w:after="0" w:line="240" w:lineRule="auto"/>
        <w:ind w:firstLine="720"/>
        <w:jc w:val="both"/>
        <w:rPr>
          <w:rFonts w:ascii="Times New Roman" w:hAnsi="Times New Roman" w:cs="Times New Roman"/>
        </w:rPr>
      </w:pPr>
      <w:r w:rsidRPr="00D31900">
        <w:rPr>
          <w:rFonts w:ascii="Times New Roman" w:hAnsi="Times New Roman" w:cs="Times New Roman"/>
        </w:rPr>
        <w:t>Охват молодежи по данному направлению составил более 300 человек.</w:t>
      </w:r>
    </w:p>
    <w:p w:rsidR="005B7A3A" w:rsidRPr="00D31900" w:rsidRDefault="005B7A3A" w:rsidP="00D31900">
      <w:pPr>
        <w:spacing w:after="0" w:line="240" w:lineRule="auto"/>
        <w:ind w:firstLine="720"/>
        <w:jc w:val="both"/>
        <w:rPr>
          <w:rFonts w:ascii="Times New Roman" w:hAnsi="Times New Roman" w:cs="Times New Roman"/>
        </w:rPr>
      </w:pPr>
    </w:p>
    <w:p w:rsidR="005B7A3A" w:rsidRPr="00D31900" w:rsidRDefault="005B7A3A" w:rsidP="00D31900">
      <w:pPr>
        <w:pStyle w:val="af6"/>
        <w:spacing w:before="0" w:after="0"/>
        <w:ind w:firstLine="351"/>
        <w:jc w:val="both"/>
        <w:rPr>
          <w:b/>
          <w:bCs/>
          <w:sz w:val="22"/>
          <w:szCs w:val="22"/>
        </w:rPr>
      </w:pPr>
      <w:r w:rsidRPr="00D31900">
        <w:rPr>
          <w:b/>
          <w:bCs/>
          <w:sz w:val="22"/>
          <w:szCs w:val="22"/>
        </w:rPr>
        <w:t xml:space="preserve">Работа с работающей молодежи, содействие трудовой адаптации и занятости молодежи  </w:t>
      </w:r>
    </w:p>
    <w:p w:rsidR="005B7A3A" w:rsidRPr="00D31900" w:rsidRDefault="005B7A3A" w:rsidP="00D31900">
      <w:pPr>
        <w:pStyle w:val="af6"/>
        <w:spacing w:before="0" w:after="0"/>
        <w:ind w:firstLine="351"/>
        <w:jc w:val="both"/>
        <w:rPr>
          <w:b/>
          <w:bCs/>
          <w:sz w:val="22"/>
          <w:szCs w:val="22"/>
        </w:rPr>
      </w:pP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В целях выявления и поощрения талантливой молодежи,</w:t>
      </w:r>
      <w:r w:rsidRPr="00D31900">
        <w:rPr>
          <w:rFonts w:ascii="Times New Roman" w:hAnsi="Times New Roman" w:cs="Times New Roman"/>
          <w:lang w:eastAsia="en-US"/>
        </w:rPr>
        <w:t xml:space="preserve"> с 2014 года действует совет работающей молодежи Цильнинского района (Чигин Алексей Юрьевич) (8 чел.) работа которого</w:t>
      </w:r>
      <w:r w:rsidRPr="00D31900">
        <w:rPr>
          <w:rFonts w:ascii="Times New Roman" w:hAnsi="Times New Roman" w:cs="Times New Roman"/>
        </w:rPr>
        <w:t xml:space="preserve"> направлена на организацию культурно-нравственного досуга сотрудников предприятий и организаций района в возрасте от 18-35 лет. </w:t>
      </w:r>
    </w:p>
    <w:p w:rsidR="005B7A3A" w:rsidRPr="00D31900" w:rsidRDefault="005B7A3A" w:rsidP="00D31900">
      <w:pPr>
        <w:pStyle w:val="western"/>
        <w:spacing w:before="0" w:beforeAutospacing="0" w:after="0" w:afterAutospacing="0"/>
        <w:ind w:firstLine="706"/>
        <w:jc w:val="both"/>
        <w:rPr>
          <w:sz w:val="22"/>
          <w:szCs w:val="22"/>
        </w:rPr>
      </w:pPr>
      <w:r w:rsidRPr="00D31900">
        <w:rPr>
          <w:sz w:val="22"/>
          <w:szCs w:val="22"/>
        </w:rPr>
        <w:t>В рамках реализации мероприятий программы проводятся творческие, спортивные и интеллектуальные конкурсы.</w:t>
      </w:r>
    </w:p>
    <w:p w:rsidR="005B7A3A" w:rsidRPr="00D31900" w:rsidRDefault="005B7A3A" w:rsidP="00D31900">
      <w:pPr>
        <w:pStyle w:val="western"/>
        <w:spacing w:before="0" w:beforeAutospacing="0" w:after="0" w:afterAutospacing="0"/>
        <w:ind w:firstLine="706"/>
        <w:jc w:val="both"/>
        <w:rPr>
          <w:sz w:val="22"/>
          <w:szCs w:val="22"/>
        </w:rPr>
      </w:pPr>
      <w:r w:rsidRPr="00D31900">
        <w:rPr>
          <w:sz w:val="22"/>
          <w:szCs w:val="22"/>
        </w:rPr>
        <w:t xml:space="preserve">Так же проводились встречи со специалистами, которые смогли дать ответы на интересующие сельчан вопросы, такие как льготы и пособия молодым семьям, юридическая консультация, реализация прав, вопросы жилищно-коммунального сектора. </w:t>
      </w:r>
    </w:p>
    <w:p w:rsidR="005B7A3A" w:rsidRPr="00D31900" w:rsidRDefault="005B7A3A" w:rsidP="00D31900">
      <w:pPr>
        <w:pStyle w:val="western"/>
        <w:spacing w:before="0" w:beforeAutospacing="0" w:after="0" w:afterAutospacing="0"/>
        <w:ind w:firstLine="706"/>
        <w:jc w:val="both"/>
        <w:rPr>
          <w:sz w:val="22"/>
          <w:szCs w:val="22"/>
        </w:rPr>
      </w:pPr>
      <w:r w:rsidRPr="00D31900">
        <w:rPr>
          <w:sz w:val="22"/>
          <w:szCs w:val="22"/>
        </w:rPr>
        <w:t>В данное время ведется работа по созданию общественной молодежной организации работающей молодежи в р.п. Цильна, а в рамках проведения областного агит. поезда прошло учредительное собрание местного отделения   Всероссийской общественной организации Российский Союз Молодежи (4 чел.). Активно представители работающей молодежи приняли участие в областном конкурсе проектов по корпоративной политике и в совещании по проведению первого форума сельской молодежи «Российское село – импульс развития страны» (г. Ульяновск, 17.04).</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С 14 по 24 июня представители нашего района Пименов Дмитрий, Ванюсев Михаил, Батраков Антон приняли участие в молодежном фестивале  Приволжского федерального округа «</w:t>
      </w:r>
      <w:r w:rsidRPr="00D31900">
        <w:rPr>
          <w:rFonts w:ascii="Times New Roman" w:hAnsi="Times New Roman" w:cs="Times New Roman"/>
          <w:lang w:val="en-US"/>
        </w:rPr>
        <w:t>I</w:t>
      </w:r>
      <w:r w:rsidRPr="00D31900">
        <w:rPr>
          <w:rFonts w:ascii="Times New Roman" w:hAnsi="Times New Roman" w:cs="Times New Roman"/>
        </w:rPr>
        <w:t xml:space="preserve">Волга» по направлениям: физическая культура, добровольчество. Алексеева Рината Ренатовна приняла участие в Международном фестивале молодежи и студентов, который прошел в октябре </w:t>
      </w:r>
      <w:smartTag w:uri="urn:schemas-microsoft-com:office:smarttags" w:element="metricconverter">
        <w:smartTagPr>
          <w:attr w:name="ProductID" w:val="2017 г"/>
        </w:smartTagPr>
        <w:r w:rsidRPr="00D31900">
          <w:rPr>
            <w:rFonts w:ascii="Times New Roman" w:hAnsi="Times New Roman" w:cs="Times New Roman"/>
          </w:rPr>
          <w:t>2017 г</w:t>
        </w:r>
      </w:smartTag>
      <w:r w:rsidRPr="00D31900">
        <w:rPr>
          <w:rFonts w:ascii="Times New Roman" w:hAnsi="Times New Roman" w:cs="Times New Roman"/>
        </w:rPr>
        <w:t>. в г. Сочи.</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lastRenderedPageBreak/>
        <w:t xml:space="preserve">12.09 в районе проведен </w:t>
      </w:r>
      <w:r w:rsidRPr="00D31900">
        <w:rPr>
          <w:rFonts w:ascii="Times New Roman" w:hAnsi="Times New Roman" w:cs="Times New Roman"/>
          <w:lang w:val="en-US"/>
        </w:rPr>
        <w:t>II</w:t>
      </w:r>
      <w:r w:rsidRPr="00D31900">
        <w:rPr>
          <w:rFonts w:ascii="Times New Roman" w:hAnsi="Times New Roman" w:cs="Times New Roman"/>
        </w:rPr>
        <w:t xml:space="preserve"> слет сельской молодежи (90 участников). 07.12 проведена интеллектуальная игра «Что? Где? Когда?», посвященная Дню государственного и муниципального служащего в которой приняли участие 8 команд.</w:t>
      </w:r>
    </w:p>
    <w:p w:rsidR="005B7A3A" w:rsidRPr="00D31900" w:rsidRDefault="005B7A3A" w:rsidP="00D31900">
      <w:pPr>
        <w:spacing w:after="0" w:line="240" w:lineRule="auto"/>
        <w:ind w:firstLine="720"/>
        <w:jc w:val="both"/>
        <w:rPr>
          <w:rFonts w:ascii="Times New Roman" w:hAnsi="Times New Roman" w:cs="Times New Roman"/>
        </w:rPr>
      </w:pPr>
      <w:r w:rsidRPr="00D31900">
        <w:rPr>
          <w:rFonts w:ascii="Times New Roman" w:hAnsi="Times New Roman" w:cs="Times New Roman"/>
        </w:rPr>
        <w:t>Охват молодежи по данному направлению составил 300 человек.</w:t>
      </w:r>
    </w:p>
    <w:p w:rsidR="005B7A3A" w:rsidRPr="00D31900" w:rsidRDefault="005B7A3A"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p>
    <w:p w:rsidR="005B7A3A" w:rsidRPr="00D31900" w:rsidRDefault="005B7A3A"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Обеспечение жильем молодых семей.</w:t>
      </w:r>
    </w:p>
    <w:p w:rsidR="005B7A3A" w:rsidRPr="00D31900" w:rsidRDefault="005B7A3A" w:rsidP="00D31900">
      <w:pPr>
        <w:spacing w:after="0" w:line="240" w:lineRule="auto"/>
        <w:jc w:val="both"/>
        <w:rPr>
          <w:rFonts w:ascii="Times New Roman" w:hAnsi="Times New Roman" w:cs="Times New Roman"/>
        </w:rPr>
      </w:pP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Хочу отметить успешную реализацию муниципальной программы «Обеспечение жильем молодых семей», в рамках которой с 2007 по 2015 год улучшили свои жилищные условия 32 семьи. </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На реализацию муниципальной программы «Обеспечение жильем молодых семей» затрачено средств:</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Муниципальный бюджет- 2 074 380 руб. (в </w:t>
      </w:r>
      <w:smartTag w:uri="urn:schemas-microsoft-com:office:smarttags" w:element="metricconverter">
        <w:smartTagPr>
          <w:attr w:name="ProductID" w:val="2015 г"/>
        </w:smartTagPr>
        <w:r w:rsidRPr="00D31900">
          <w:rPr>
            <w:rFonts w:ascii="Times New Roman" w:hAnsi="Times New Roman" w:cs="Times New Roman"/>
          </w:rPr>
          <w:t>2015 г</w:t>
        </w:r>
      </w:smartTag>
      <w:r w:rsidRPr="00D31900">
        <w:rPr>
          <w:rFonts w:ascii="Times New Roman" w:hAnsi="Times New Roman" w:cs="Times New Roman"/>
        </w:rPr>
        <w:t>. – 552.090).</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Областной бюджет – 3 744 080 руб. (в </w:t>
      </w:r>
      <w:smartTag w:uri="urn:schemas-microsoft-com:office:smarttags" w:element="metricconverter">
        <w:smartTagPr>
          <w:attr w:name="ProductID" w:val="2015 г"/>
        </w:smartTagPr>
        <w:r w:rsidRPr="00D31900">
          <w:rPr>
            <w:rFonts w:ascii="Times New Roman" w:hAnsi="Times New Roman" w:cs="Times New Roman"/>
          </w:rPr>
          <w:t>2015 г</w:t>
        </w:r>
      </w:smartTag>
      <w:r w:rsidRPr="00D31900">
        <w:rPr>
          <w:rFonts w:ascii="Times New Roman" w:hAnsi="Times New Roman" w:cs="Times New Roman"/>
        </w:rPr>
        <w:t>. – 1 101 870).</w:t>
      </w:r>
    </w:p>
    <w:p w:rsidR="005B7A3A" w:rsidRPr="00D31900" w:rsidRDefault="005B7A3A" w:rsidP="00D31900">
      <w:pPr>
        <w:spacing w:after="0" w:line="240" w:lineRule="auto"/>
        <w:ind w:firstLine="708"/>
        <w:jc w:val="both"/>
        <w:rPr>
          <w:rFonts w:ascii="Times New Roman" w:hAnsi="Times New Roman" w:cs="Times New Roman"/>
        </w:rPr>
      </w:pPr>
      <w:r w:rsidRPr="00D31900">
        <w:rPr>
          <w:rFonts w:ascii="Times New Roman" w:hAnsi="Times New Roman" w:cs="Times New Roman"/>
        </w:rPr>
        <w:t xml:space="preserve">Федеральный бюджет – 4 249 610 руб. (в </w:t>
      </w:r>
      <w:smartTag w:uri="urn:schemas-microsoft-com:office:smarttags" w:element="metricconverter">
        <w:smartTagPr>
          <w:attr w:name="ProductID" w:val="2015 г"/>
        </w:smartTagPr>
        <w:r w:rsidRPr="00D31900">
          <w:rPr>
            <w:rFonts w:ascii="Times New Roman" w:hAnsi="Times New Roman" w:cs="Times New Roman"/>
          </w:rPr>
          <w:t>2015 г</w:t>
        </w:r>
      </w:smartTag>
      <w:r w:rsidRPr="00D31900">
        <w:rPr>
          <w:rFonts w:ascii="Times New Roman" w:hAnsi="Times New Roman" w:cs="Times New Roman"/>
        </w:rPr>
        <w:t>.- 656 040)</w:t>
      </w:r>
    </w:p>
    <w:p w:rsidR="005B7A3A" w:rsidRPr="00D31900" w:rsidRDefault="005B7A3A"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               </w:t>
      </w:r>
    </w:p>
    <w:p w:rsidR="005B7A3A" w:rsidRPr="00D31900" w:rsidRDefault="005B7A3A"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Проведено мероприятий районного уровня-63, участников- 7738 чел.</w:t>
      </w:r>
    </w:p>
    <w:p w:rsidR="005B7A3A" w:rsidRPr="00D31900" w:rsidRDefault="005B7A3A"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Принято участие в областных мероприятиях- 25, участников- 441 чел.</w:t>
      </w:r>
    </w:p>
    <w:p w:rsidR="005B7A3A" w:rsidRPr="00D31900" w:rsidRDefault="005B7A3A"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Федерального уровня- 5, участников- 134 чел.</w:t>
      </w:r>
    </w:p>
    <w:p w:rsidR="005B7A3A" w:rsidRPr="00D31900" w:rsidRDefault="005B7A3A"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Международного уровня- 1, 1 чел.</w:t>
      </w:r>
    </w:p>
    <w:p w:rsidR="005B7A3A" w:rsidRPr="00D31900" w:rsidRDefault="005B7A3A"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Затрачено средств- 114180 руб.</w:t>
      </w:r>
    </w:p>
    <w:p w:rsidR="005B7A3A" w:rsidRPr="00D31900" w:rsidRDefault="005B7A3A" w:rsidP="00D31900">
      <w:pPr>
        <w:spacing w:after="0" w:line="240" w:lineRule="auto"/>
        <w:ind w:firstLine="708"/>
        <w:jc w:val="both"/>
        <w:rPr>
          <w:rFonts w:ascii="Times New Roman" w:hAnsi="Times New Roman" w:cs="Times New Roman"/>
        </w:rPr>
      </w:pPr>
    </w:p>
    <w:p w:rsidR="001F2CE9" w:rsidRDefault="005B7A3A" w:rsidP="00BB3522">
      <w:pPr>
        <w:spacing w:after="0" w:line="240" w:lineRule="auto"/>
        <w:ind w:right="-180" w:firstLine="420"/>
        <w:jc w:val="center"/>
        <w:rPr>
          <w:rFonts w:ascii="Times New Roman" w:eastAsia="Lucida Sans Unicode" w:hAnsi="Times New Roman" w:cs="Times New Roman"/>
          <w:b/>
          <w:kern w:val="1"/>
        </w:rPr>
      </w:pPr>
      <w:r w:rsidRPr="00BB3522">
        <w:rPr>
          <w:rFonts w:ascii="Times New Roman" w:eastAsia="Lucida Sans Unicode" w:hAnsi="Times New Roman" w:cs="Times New Roman"/>
          <w:b/>
          <w:kern w:val="1"/>
        </w:rPr>
        <w:t>18. Промышленность</w:t>
      </w:r>
    </w:p>
    <w:p w:rsidR="00BB3522" w:rsidRPr="00BB3522" w:rsidRDefault="00BB3522" w:rsidP="00BB3522">
      <w:pPr>
        <w:spacing w:after="0" w:line="240" w:lineRule="auto"/>
        <w:ind w:right="-180" w:firstLine="420"/>
        <w:jc w:val="center"/>
        <w:rPr>
          <w:rFonts w:ascii="Times New Roman" w:eastAsia="Lucida Sans Unicode" w:hAnsi="Times New Roman" w:cs="Times New Roman"/>
          <w:b/>
          <w:kern w:val="1"/>
        </w:rPr>
      </w:pPr>
    </w:p>
    <w:p w:rsidR="005B7A3A" w:rsidRDefault="005B7A3A" w:rsidP="00BB3522">
      <w:pPr>
        <w:spacing w:after="0" w:line="240" w:lineRule="auto"/>
        <w:ind w:right="-180" w:firstLine="420"/>
        <w:jc w:val="center"/>
        <w:rPr>
          <w:rFonts w:ascii="Times New Roman" w:eastAsia="Lucida Sans Unicode" w:hAnsi="Times New Roman" w:cs="Times New Roman"/>
          <w:b/>
          <w:kern w:val="1"/>
        </w:rPr>
      </w:pPr>
      <w:r w:rsidRPr="00BB3522">
        <w:rPr>
          <w:rFonts w:ascii="Times New Roman" w:eastAsia="Lucida Sans Unicode" w:hAnsi="Times New Roman" w:cs="Times New Roman"/>
          <w:b/>
          <w:kern w:val="1"/>
        </w:rPr>
        <w:t>18.1. АО «Ульяновский сахарный завод»</w:t>
      </w:r>
    </w:p>
    <w:p w:rsidR="00BB3522" w:rsidRPr="00BB3522" w:rsidRDefault="00BB3522" w:rsidP="00BB3522">
      <w:pPr>
        <w:spacing w:after="0" w:line="240" w:lineRule="auto"/>
        <w:ind w:right="-180" w:firstLine="420"/>
        <w:jc w:val="center"/>
        <w:rPr>
          <w:rFonts w:ascii="Times New Roman" w:eastAsia="Lucida Sans Unicode" w:hAnsi="Times New Roman" w:cs="Times New Roman"/>
          <w:b/>
          <w:kern w:val="1"/>
        </w:rPr>
      </w:pPr>
    </w:p>
    <w:tbl>
      <w:tblPr>
        <w:tblW w:w="9390" w:type="dxa"/>
        <w:tblInd w:w="129" w:type="dxa"/>
        <w:tblLayout w:type="fixed"/>
        <w:tblCellMar>
          <w:top w:w="60" w:type="dxa"/>
          <w:left w:w="60" w:type="dxa"/>
          <w:bottom w:w="60" w:type="dxa"/>
          <w:right w:w="60" w:type="dxa"/>
        </w:tblCellMar>
        <w:tblLook w:val="04A0"/>
      </w:tblPr>
      <w:tblGrid>
        <w:gridCol w:w="4288"/>
        <w:gridCol w:w="1313"/>
        <w:gridCol w:w="1276"/>
        <w:gridCol w:w="1276"/>
        <w:gridCol w:w="1237"/>
      </w:tblGrid>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Показатели</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Ед. изм.</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2016г</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2017г</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Объем отгруженных товаров собственного производства (без НДС)</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2760329</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2259296</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82</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Прибыль (убыток) до налогообложения</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595939</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116338</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19</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Среднесписочная численность</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чел.</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600</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616</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103</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Среднемесячная заработная плата</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34220</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40288</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118</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Начислено налогов в бюджеты всех уровней, всего</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38649</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46001</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119</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 том числе:</w:t>
            </w:r>
          </w:p>
        </w:tc>
        <w:tc>
          <w:tcPr>
            <w:tcW w:w="1313" w:type="dxa"/>
            <w:tcBorders>
              <w:top w:val="single" w:sz="4" w:space="0" w:color="000000"/>
              <w:left w:val="single" w:sz="4" w:space="0" w:color="000000"/>
              <w:bottom w:val="single" w:sz="4" w:space="0" w:color="000000"/>
              <w:right w:val="nil"/>
            </w:tcBorders>
          </w:tcPr>
          <w:p w:rsidR="005B7A3A" w:rsidRPr="00D31900" w:rsidRDefault="005B7A3A" w:rsidP="00D31900">
            <w:pPr>
              <w:snapToGrid w:val="0"/>
              <w:spacing w:after="0"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right w:val="nil"/>
            </w:tcBorders>
          </w:tcPr>
          <w:p w:rsidR="005B7A3A" w:rsidRPr="00D31900" w:rsidRDefault="005B7A3A" w:rsidP="00D31900">
            <w:pPr>
              <w:snapToGrid w:val="0"/>
              <w:spacing w:after="0"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right w:val="nil"/>
            </w:tcBorders>
          </w:tcPr>
          <w:p w:rsidR="005B7A3A" w:rsidRPr="00D31900" w:rsidRDefault="005B7A3A" w:rsidP="00D31900">
            <w:pPr>
              <w:snapToGrid w:val="0"/>
              <w:spacing w:after="0" w:line="240" w:lineRule="auto"/>
              <w:jc w:val="both"/>
              <w:rPr>
                <w:rFonts w:ascii="Times New Roman" w:hAnsi="Times New Roman" w:cs="Times New Roman"/>
              </w:rPr>
            </w:pPr>
          </w:p>
        </w:tc>
        <w:tc>
          <w:tcPr>
            <w:tcW w:w="1237" w:type="dxa"/>
            <w:tcBorders>
              <w:top w:val="single" w:sz="4" w:space="0" w:color="000000"/>
              <w:left w:val="single" w:sz="4" w:space="0" w:color="000000"/>
              <w:bottom w:val="single" w:sz="4" w:space="0" w:color="000000"/>
              <w:right w:val="single" w:sz="4" w:space="0" w:color="000000"/>
            </w:tcBorders>
          </w:tcPr>
          <w:p w:rsidR="005B7A3A" w:rsidRPr="00D31900" w:rsidRDefault="005B7A3A" w:rsidP="00D31900">
            <w:pPr>
              <w:snapToGrid w:val="0"/>
              <w:spacing w:after="0" w:line="240" w:lineRule="auto"/>
              <w:jc w:val="both"/>
              <w:rPr>
                <w:rFonts w:ascii="Times New Roman" w:hAnsi="Times New Roman" w:cs="Times New Roman"/>
              </w:rPr>
            </w:pP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-НДФЛ</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31343</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37954</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121</w:t>
            </w:r>
          </w:p>
        </w:tc>
      </w:tr>
      <w:tr w:rsidR="005B7A3A" w:rsidRPr="00D31900" w:rsidTr="00BB3522">
        <w:trPr>
          <w:trHeight w:val="309"/>
        </w:trPr>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-земельный</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3373</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3466</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103</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-транспортный налог</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811</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803</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99</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-налог на имущество предприятий</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2626</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3398</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129</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-за загрязнение окружающей среды</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292</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139</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48</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 налог за пользование водными ресурсами</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204</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241</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118</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Начислена арендная плата за землю</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166</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393</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237</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Уплачено налогов в бюджет всех уровней, всего</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163081</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157863</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97</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 том числе:</w:t>
            </w:r>
          </w:p>
        </w:tc>
        <w:tc>
          <w:tcPr>
            <w:tcW w:w="1313" w:type="dxa"/>
            <w:tcBorders>
              <w:top w:val="single" w:sz="4" w:space="0" w:color="000000"/>
              <w:left w:val="single" w:sz="4" w:space="0" w:color="000000"/>
              <w:bottom w:val="single" w:sz="4" w:space="0" w:color="000000"/>
              <w:right w:val="nil"/>
            </w:tcBorders>
          </w:tcPr>
          <w:p w:rsidR="005B7A3A" w:rsidRPr="00D31900" w:rsidRDefault="005B7A3A" w:rsidP="00D31900">
            <w:pPr>
              <w:snapToGrid w:val="0"/>
              <w:spacing w:after="0"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right w:val="nil"/>
            </w:tcBorders>
          </w:tcPr>
          <w:p w:rsidR="005B7A3A" w:rsidRPr="00D31900" w:rsidRDefault="005B7A3A" w:rsidP="00D31900">
            <w:pPr>
              <w:snapToGrid w:val="0"/>
              <w:spacing w:after="0"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right w:val="nil"/>
            </w:tcBorders>
          </w:tcPr>
          <w:p w:rsidR="005B7A3A" w:rsidRPr="00D31900" w:rsidRDefault="005B7A3A" w:rsidP="00D31900">
            <w:pPr>
              <w:snapToGrid w:val="0"/>
              <w:spacing w:after="0" w:line="240" w:lineRule="auto"/>
              <w:jc w:val="both"/>
              <w:rPr>
                <w:rFonts w:ascii="Times New Roman" w:hAnsi="Times New Roman" w:cs="Times New Roman"/>
              </w:rPr>
            </w:pPr>
          </w:p>
        </w:tc>
        <w:tc>
          <w:tcPr>
            <w:tcW w:w="1237" w:type="dxa"/>
            <w:tcBorders>
              <w:top w:val="single" w:sz="4" w:space="0" w:color="000000"/>
              <w:left w:val="single" w:sz="4" w:space="0" w:color="000000"/>
              <w:bottom w:val="single" w:sz="4" w:space="0" w:color="000000"/>
              <w:right w:val="single" w:sz="4" w:space="0" w:color="000000"/>
            </w:tcBorders>
          </w:tcPr>
          <w:p w:rsidR="005B7A3A" w:rsidRPr="00D31900" w:rsidRDefault="005B7A3A" w:rsidP="00D31900">
            <w:pPr>
              <w:snapToGrid w:val="0"/>
              <w:spacing w:after="0" w:line="240" w:lineRule="auto"/>
              <w:jc w:val="both"/>
              <w:rPr>
                <w:rFonts w:ascii="Times New Roman" w:hAnsi="Times New Roman" w:cs="Times New Roman"/>
              </w:rPr>
            </w:pP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-НДФЛ</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30414</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39633</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130</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-земельный</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2530</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3426</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135</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-налог на прибыль</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126282</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110466</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87</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lastRenderedPageBreak/>
              <w:t>-транспортный налог</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815</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809</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99</w:t>
            </w:r>
          </w:p>
        </w:tc>
      </w:tr>
      <w:tr w:rsidR="005B7A3A" w:rsidRPr="00D31900" w:rsidTr="00BB3522">
        <w:trPr>
          <w:trHeight w:val="129"/>
        </w:trPr>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-налог на имущество предприятий</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2552</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3248</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127</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-за загрязнение окружающей среды</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310</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84</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27</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-налог за пользование водными ресурсами</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178</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197</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111</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Уплачена арендная плата за землю</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216</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442</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205</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Объем инвестиций в капиталовложения</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65307</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83471</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128</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Переработано сахарной свеклы</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тонн</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474,2</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523,6</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110</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Выработано сахарного песка</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тонн</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70</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78,9</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113</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Дебиторская задолженность</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24306</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125427</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516</w:t>
            </w:r>
          </w:p>
        </w:tc>
      </w:tr>
      <w:tr w:rsidR="005B7A3A" w:rsidRPr="00D31900" w:rsidTr="00BB3522">
        <w:tc>
          <w:tcPr>
            <w:tcW w:w="4288"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Кредиторская задолженность</w:t>
            </w:r>
          </w:p>
        </w:tc>
        <w:tc>
          <w:tcPr>
            <w:tcW w:w="1313" w:type="dxa"/>
            <w:tcBorders>
              <w:top w:val="single" w:sz="4" w:space="0" w:color="000000"/>
              <w:left w:val="single" w:sz="4" w:space="0" w:color="000000"/>
              <w:bottom w:val="single" w:sz="4" w:space="0" w:color="000000"/>
              <w:right w:val="nil"/>
            </w:tcBorders>
            <w:hideMark/>
          </w:tcPr>
          <w:p w:rsidR="005B7A3A" w:rsidRPr="00D31900" w:rsidRDefault="005B7A3A"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тыс.руб.</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594770</w:t>
            </w:r>
          </w:p>
        </w:tc>
        <w:tc>
          <w:tcPr>
            <w:tcW w:w="1276" w:type="dxa"/>
            <w:tcBorders>
              <w:top w:val="single" w:sz="4" w:space="0" w:color="000000"/>
              <w:left w:val="single" w:sz="4" w:space="0" w:color="000000"/>
              <w:bottom w:val="single" w:sz="4" w:space="0" w:color="000000"/>
              <w:right w:val="nil"/>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385708</w:t>
            </w:r>
          </w:p>
        </w:tc>
        <w:tc>
          <w:tcPr>
            <w:tcW w:w="1237" w:type="dxa"/>
            <w:tcBorders>
              <w:top w:val="single" w:sz="4" w:space="0" w:color="000000"/>
              <w:left w:val="single" w:sz="4" w:space="0" w:color="000000"/>
              <w:bottom w:val="single" w:sz="4" w:space="0" w:color="000000"/>
              <w:right w:val="single" w:sz="4" w:space="0" w:color="000000"/>
            </w:tcBorders>
            <w:hideMark/>
          </w:tcPr>
          <w:p w:rsidR="005B7A3A" w:rsidRPr="00D31900" w:rsidRDefault="005F27F1" w:rsidP="00D31900">
            <w:pPr>
              <w:snapToGrid w:val="0"/>
              <w:spacing w:after="0" w:line="240" w:lineRule="auto"/>
              <w:jc w:val="both"/>
              <w:rPr>
                <w:rFonts w:ascii="Times New Roman" w:hAnsi="Times New Roman" w:cs="Times New Roman"/>
              </w:rPr>
            </w:pPr>
            <w:r w:rsidRPr="00D31900">
              <w:rPr>
                <w:rFonts w:ascii="Times New Roman" w:hAnsi="Times New Roman" w:cs="Times New Roman"/>
              </w:rPr>
              <w:t>65</w:t>
            </w:r>
          </w:p>
        </w:tc>
      </w:tr>
    </w:tbl>
    <w:p w:rsidR="005B7A3A" w:rsidRPr="00D31900" w:rsidRDefault="005B7A3A" w:rsidP="00D31900">
      <w:pPr>
        <w:spacing w:after="0" w:line="240" w:lineRule="auto"/>
        <w:ind w:right="-180" w:firstLine="420"/>
        <w:jc w:val="both"/>
        <w:rPr>
          <w:rFonts w:ascii="Times New Roman" w:eastAsia="Lucida Sans Unicode" w:hAnsi="Times New Roman" w:cs="Times New Roman"/>
          <w:kern w:val="1"/>
        </w:rPr>
      </w:pPr>
    </w:p>
    <w:p w:rsidR="005F27F1" w:rsidRPr="00BB3522" w:rsidRDefault="00C34317" w:rsidP="00BB3522">
      <w:pPr>
        <w:spacing w:after="0" w:line="240" w:lineRule="auto"/>
        <w:ind w:right="-180" w:firstLine="420"/>
        <w:jc w:val="center"/>
        <w:rPr>
          <w:rFonts w:ascii="Times New Roman" w:eastAsia="Lucida Sans Unicode" w:hAnsi="Times New Roman" w:cs="Times New Roman"/>
          <w:b/>
          <w:kern w:val="1"/>
        </w:rPr>
      </w:pPr>
      <w:r w:rsidRPr="00BB3522">
        <w:rPr>
          <w:rFonts w:ascii="Times New Roman" w:eastAsia="Lucida Sans Unicode" w:hAnsi="Times New Roman" w:cs="Times New Roman"/>
          <w:b/>
          <w:kern w:val="1"/>
        </w:rPr>
        <w:t>18.2. Большенагаткинский почтамт</w:t>
      </w:r>
    </w:p>
    <w:p w:rsidR="00D12150" w:rsidRDefault="00D12150" w:rsidP="00D12150">
      <w:pPr>
        <w:spacing w:after="0" w:line="240" w:lineRule="auto"/>
        <w:ind w:left="360"/>
        <w:jc w:val="center"/>
        <w:rPr>
          <w:rFonts w:ascii="Times New Roman" w:eastAsia="Times New Roman" w:hAnsi="Times New Roman" w:cs="Times New Roman"/>
          <w:b/>
          <w:color w:val="000000"/>
          <w:sz w:val="28"/>
        </w:rPr>
      </w:pPr>
    </w:p>
    <w:p w:rsidR="00D12150" w:rsidRPr="00D12150" w:rsidRDefault="00D12150" w:rsidP="00D121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sidRPr="00D12150">
        <w:rPr>
          <w:rFonts w:ascii="Times New Roman" w:eastAsia="Times New Roman" w:hAnsi="Times New Roman" w:cs="Times New Roman"/>
          <w:color w:val="000000"/>
          <w:sz w:val="24"/>
          <w:szCs w:val="24"/>
        </w:rPr>
        <w:t>В Большенагаткинский почтамт входят отделения почтовой связи, расположенные на территории 5-и МО: «Цильнинский»-23 ОПС, «Ульяновский» -</w:t>
      </w:r>
      <w:r>
        <w:rPr>
          <w:rFonts w:ascii="Times New Roman" w:eastAsia="Times New Roman" w:hAnsi="Times New Roman" w:cs="Times New Roman"/>
          <w:color w:val="000000"/>
          <w:sz w:val="24"/>
          <w:szCs w:val="24"/>
        </w:rPr>
        <w:t xml:space="preserve"> </w:t>
      </w:r>
      <w:r w:rsidRPr="00D12150">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xml:space="preserve"> </w:t>
      </w:r>
      <w:r w:rsidRPr="00D12150">
        <w:rPr>
          <w:rFonts w:ascii="Times New Roman" w:eastAsia="Times New Roman" w:hAnsi="Times New Roman" w:cs="Times New Roman"/>
          <w:color w:val="000000"/>
          <w:sz w:val="24"/>
          <w:szCs w:val="24"/>
        </w:rPr>
        <w:t>ОПС, «г. Новоульяновск»-5</w:t>
      </w:r>
      <w:r>
        <w:rPr>
          <w:rFonts w:ascii="Times New Roman" w:eastAsia="Times New Roman" w:hAnsi="Times New Roman" w:cs="Times New Roman"/>
          <w:color w:val="000000"/>
          <w:sz w:val="24"/>
          <w:szCs w:val="24"/>
        </w:rPr>
        <w:t xml:space="preserve"> </w:t>
      </w:r>
      <w:r w:rsidRPr="00D12150">
        <w:rPr>
          <w:rFonts w:ascii="Times New Roman" w:eastAsia="Times New Roman" w:hAnsi="Times New Roman" w:cs="Times New Roman"/>
          <w:color w:val="000000"/>
          <w:sz w:val="24"/>
          <w:szCs w:val="24"/>
        </w:rPr>
        <w:t>ОПС, «Ленинский»-2</w:t>
      </w:r>
      <w:r>
        <w:rPr>
          <w:rFonts w:ascii="Times New Roman" w:eastAsia="Times New Roman" w:hAnsi="Times New Roman" w:cs="Times New Roman"/>
          <w:color w:val="000000"/>
          <w:sz w:val="24"/>
          <w:szCs w:val="24"/>
        </w:rPr>
        <w:t xml:space="preserve"> </w:t>
      </w:r>
      <w:r w:rsidRPr="00D12150">
        <w:rPr>
          <w:rFonts w:ascii="Times New Roman" w:eastAsia="Times New Roman" w:hAnsi="Times New Roman" w:cs="Times New Roman"/>
          <w:color w:val="000000"/>
          <w:sz w:val="24"/>
          <w:szCs w:val="24"/>
        </w:rPr>
        <w:t>ОПС, «Засвияжский»-3</w:t>
      </w:r>
      <w:r>
        <w:rPr>
          <w:rFonts w:ascii="Times New Roman" w:eastAsia="Times New Roman" w:hAnsi="Times New Roman" w:cs="Times New Roman"/>
          <w:color w:val="000000"/>
          <w:sz w:val="24"/>
          <w:szCs w:val="24"/>
        </w:rPr>
        <w:t xml:space="preserve"> </w:t>
      </w:r>
      <w:r w:rsidRPr="00D12150">
        <w:rPr>
          <w:rFonts w:ascii="Times New Roman" w:eastAsia="Times New Roman" w:hAnsi="Times New Roman" w:cs="Times New Roman"/>
          <w:color w:val="000000"/>
          <w:sz w:val="24"/>
          <w:szCs w:val="24"/>
        </w:rPr>
        <w:t xml:space="preserve">ОПС. Всего- 50 ОПС, из них: </w:t>
      </w:r>
    </w:p>
    <w:p w:rsidR="00D12150" w:rsidRPr="00D12150" w:rsidRDefault="00D12150" w:rsidP="00D12150">
      <w:pPr>
        <w:spacing w:after="0" w:line="240" w:lineRule="auto"/>
        <w:jc w:val="both"/>
        <w:rPr>
          <w:rFonts w:ascii="Times New Roman" w:eastAsia="Times New Roman" w:hAnsi="Times New Roman" w:cs="Times New Roman"/>
          <w:sz w:val="24"/>
          <w:szCs w:val="24"/>
        </w:rPr>
      </w:pPr>
      <w:r w:rsidRPr="00D12150">
        <w:rPr>
          <w:rFonts w:ascii="Times New Roman" w:eastAsia="Times New Roman" w:hAnsi="Times New Roman" w:cs="Times New Roman"/>
          <w:color w:val="000000"/>
          <w:sz w:val="24"/>
          <w:szCs w:val="24"/>
        </w:rPr>
        <w:t>4 ГОПС: 2 ГОПС - 3 класс: Новоульяновск, Ишеевка, 2ГОПС-4 класса: Цильна, Новоульяновск1.</w:t>
      </w:r>
    </w:p>
    <w:p w:rsidR="00D12150" w:rsidRPr="00D12150" w:rsidRDefault="00D12150" w:rsidP="00D12150">
      <w:pPr>
        <w:spacing w:after="0" w:line="240" w:lineRule="auto"/>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color w:val="000000"/>
          <w:sz w:val="24"/>
          <w:szCs w:val="24"/>
        </w:rPr>
        <w:t>46 СОПС: 1 СОПС – 3 класс, 38 СОПС – 4 класс, 7 СОПС – 5 класс</w:t>
      </w:r>
    </w:p>
    <w:p w:rsidR="00D12150" w:rsidRPr="00D12150" w:rsidRDefault="005E7793" w:rsidP="00D1215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12150" w:rsidRPr="00D12150">
        <w:rPr>
          <w:rFonts w:ascii="Times New Roman" w:eastAsia="Times New Roman" w:hAnsi="Times New Roman" w:cs="Times New Roman"/>
          <w:color w:val="000000"/>
          <w:sz w:val="24"/>
          <w:szCs w:val="24"/>
        </w:rPr>
        <w:t xml:space="preserve">В 2017 году временно закрыто 5 ОПС 5 класса, это: Панская Слобода, Вышки, Красноармейский, Русская Цильна, Телешовка.   </w:t>
      </w:r>
    </w:p>
    <w:p w:rsidR="00D12150" w:rsidRPr="00D12150" w:rsidRDefault="005E7793" w:rsidP="00D1215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12150" w:rsidRPr="00D12150">
        <w:rPr>
          <w:rFonts w:ascii="Times New Roman" w:eastAsia="Times New Roman" w:hAnsi="Times New Roman" w:cs="Times New Roman"/>
          <w:color w:val="000000"/>
          <w:sz w:val="24"/>
          <w:szCs w:val="24"/>
        </w:rPr>
        <w:t>Форма собственности: 27 ОПС в Федеральной, 9 ОПС в частной, 5 ОПС б/х, 9 ОПС – в муниципальной собственности.</w:t>
      </w:r>
    </w:p>
    <w:p w:rsidR="00D12150" w:rsidRPr="00D12150" w:rsidRDefault="005E7793" w:rsidP="00D121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D12150" w:rsidRPr="00D12150">
        <w:rPr>
          <w:rFonts w:ascii="Times New Roman" w:eastAsia="Times New Roman" w:hAnsi="Times New Roman" w:cs="Times New Roman"/>
          <w:color w:val="000000"/>
          <w:sz w:val="24"/>
          <w:szCs w:val="24"/>
        </w:rPr>
        <w:t xml:space="preserve">Численность населения, проживающего в зоне обслуживания  - 93 135 чел., из них работающие 47 529 чел, </w:t>
      </w:r>
    </w:p>
    <w:p w:rsidR="00D12150" w:rsidRPr="00D12150" w:rsidRDefault="00D12150" w:rsidP="00D12150">
      <w:pPr>
        <w:spacing w:after="0" w:line="240" w:lineRule="auto"/>
        <w:jc w:val="both"/>
        <w:rPr>
          <w:rFonts w:ascii="Times New Roman" w:eastAsia="Times New Roman" w:hAnsi="Times New Roman" w:cs="Times New Roman"/>
          <w:sz w:val="24"/>
          <w:szCs w:val="24"/>
        </w:rPr>
      </w:pPr>
      <w:r w:rsidRPr="00D12150">
        <w:rPr>
          <w:rFonts w:ascii="Times New Roman" w:eastAsia="Times New Roman" w:hAnsi="Times New Roman" w:cs="Times New Roman"/>
          <w:color w:val="000000"/>
          <w:sz w:val="24"/>
          <w:szCs w:val="24"/>
        </w:rPr>
        <w:t xml:space="preserve"> пенсионеры -22 971 чел (в том числе: численность пенсионеров, обслуживаемых почтамтом 17 281чел. (75,2%))</w:t>
      </w:r>
    </w:p>
    <w:p w:rsidR="00D12150" w:rsidRPr="00D12150" w:rsidRDefault="005E7793" w:rsidP="00D121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D12150" w:rsidRPr="00D12150">
        <w:rPr>
          <w:rFonts w:ascii="Times New Roman" w:eastAsia="Times New Roman" w:hAnsi="Times New Roman" w:cs="Times New Roman"/>
          <w:color w:val="000000"/>
          <w:sz w:val="24"/>
          <w:szCs w:val="24"/>
        </w:rPr>
        <w:t xml:space="preserve">Количество обслуживаемых предприятий - 89 ед. </w:t>
      </w:r>
    </w:p>
    <w:p w:rsidR="00D12150" w:rsidRPr="00D12150" w:rsidRDefault="005E7793" w:rsidP="00D121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D12150" w:rsidRPr="00D12150">
        <w:rPr>
          <w:rFonts w:ascii="Times New Roman" w:eastAsia="Times New Roman" w:hAnsi="Times New Roman" w:cs="Times New Roman"/>
          <w:color w:val="000000"/>
          <w:sz w:val="24"/>
          <w:szCs w:val="24"/>
        </w:rPr>
        <w:t>Площадь обслуживаемой территории -  2107 кв. км</w:t>
      </w:r>
      <w:r>
        <w:rPr>
          <w:rFonts w:ascii="Times New Roman" w:eastAsia="Times New Roman" w:hAnsi="Times New Roman" w:cs="Times New Roman"/>
          <w:color w:val="000000"/>
          <w:sz w:val="24"/>
          <w:szCs w:val="24"/>
        </w:rPr>
        <w:t>.</w:t>
      </w:r>
    </w:p>
    <w:p w:rsidR="00D12150" w:rsidRPr="00D12150" w:rsidRDefault="005E7793" w:rsidP="00D121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D12150" w:rsidRPr="00D12150">
        <w:rPr>
          <w:rFonts w:ascii="Times New Roman" w:eastAsia="Times New Roman" w:hAnsi="Times New Roman" w:cs="Times New Roman"/>
          <w:color w:val="000000"/>
          <w:sz w:val="24"/>
          <w:szCs w:val="24"/>
        </w:rPr>
        <w:t>Численность сотрудников на 31.12.2017 года 276 человек  (99,6%-укомплектованность штата, текучесть штата  - 2,69%)</w:t>
      </w:r>
      <w:r>
        <w:rPr>
          <w:rFonts w:ascii="Times New Roman" w:eastAsia="Times New Roman" w:hAnsi="Times New Roman" w:cs="Times New Roman"/>
          <w:color w:val="000000"/>
          <w:sz w:val="24"/>
          <w:szCs w:val="24"/>
        </w:rPr>
        <w:t>.</w:t>
      </w:r>
    </w:p>
    <w:p w:rsidR="00D12150" w:rsidRPr="00D12150" w:rsidRDefault="00D12150" w:rsidP="00D12150">
      <w:pPr>
        <w:spacing w:after="0" w:line="240" w:lineRule="auto"/>
        <w:rPr>
          <w:rFonts w:ascii="Times New Roman" w:eastAsia="Times New Roman" w:hAnsi="Times New Roman" w:cs="Times New Roman"/>
          <w:color w:val="000000"/>
          <w:sz w:val="24"/>
          <w:szCs w:val="24"/>
        </w:rPr>
      </w:pPr>
    </w:p>
    <w:p w:rsidR="00D12150" w:rsidRPr="00D12150" w:rsidRDefault="00D12150" w:rsidP="005E7793">
      <w:pPr>
        <w:spacing w:after="0" w:line="240" w:lineRule="auto"/>
        <w:ind w:left="360"/>
        <w:rPr>
          <w:rFonts w:ascii="Times New Roman" w:eastAsia="Times New Roman" w:hAnsi="Times New Roman" w:cs="Times New Roman"/>
          <w:b/>
          <w:sz w:val="24"/>
          <w:szCs w:val="24"/>
          <w:u w:val="single"/>
        </w:rPr>
      </w:pPr>
      <w:r w:rsidRPr="00D12150">
        <w:rPr>
          <w:rFonts w:ascii="Times New Roman" w:eastAsia="Times New Roman" w:hAnsi="Times New Roman" w:cs="Times New Roman"/>
          <w:b/>
          <w:sz w:val="24"/>
          <w:szCs w:val="24"/>
          <w:u w:val="single"/>
        </w:rPr>
        <w:t>Выполнение плана доходов за 2017 год</w:t>
      </w:r>
    </w:p>
    <w:p w:rsidR="00D12150" w:rsidRPr="00D12150" w:rsidRDefault="00D12150" w:rsidP="00D12150">
      <w:pPr>
        <w:spacing w:after="0" w:line="240" w:lineRule="auto"/>
        <w:ind w:left="720"/>
        <w:rPr>
          <w:rFonts w:ascii="Times New Roman" w:eastAsia="Times New Roman" w:hAnsi="Times New Roman" w:cs="Times New Roman"/>
          <w:b/>
          <w:sz w:val="24"/>
          <w:szCs w:val="24"/>
          <w:u w:val="single"/>
        </w:rPr>
      </w:pPr>
    </w:p>
    <w:p w:rsidR="00D12150" w:rsidRPr="00D12150" w:rsidRDefault="00D12150" w:rsidP="00D12150">
      <w:pPr>
        <w:spacing w:after="0" w:line="240" w:lineRule="auto"/>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color w:val="000000"/>
          <w:sz w:val="24"/>
          <w:szCs w:val="24"/>
        </w:rPr>
        <w:t xml:space="preserve">   </w:t>
      </w:r>
      <w:r w:rsidR="005E7793">
        <w:rPr>
          <w:rFonts w:ascii="Times New Roman" w:eastAsia="Times New Roman" w:hAnsi="Times New Roman" w:cs="Times New Roman"/>
          <w:color w:val="000000"/>
          <w:sz w:val="24"/>
          <w:szCs w:val="24"/>
        </w:rPr>
        <w:t xml:space="preserve">             </w:t>
      </w:r>
      <w:r w:rsidRPr="00D12150">
        <w:rPr>
          <w:rFonts w:ascii="Times New Roman" w:eastAsia="Times New Roman" w:hAnsi="Times New Roman" w:cs="Times New Roman"/>
          <w:color w:val="000000"/>
          <w:sz w:val="24"/>
          <w:szCs w:val="24"/>
        </w:rPr>
        <w:t xml:space="preserve">За 2017 год план </w:t>
      </w:r>
      <w:r w:rsidRPr="00D12150">
        <w:rPr>
          <w:rFonts w:ascii="Times New Roman" w:eastAsia="Times New Roman" w:hAnsi="Times New Roman" w:cs="Times New Roman"/>
          <w:b/>
          <w:color w:val="000000"/>
          <w:sz w:val="24"/>
          <w:szCs w:val="24"/>
        </w:rPr>
        <w:t>по доходам</w:t>
      </w:r>
      <w:r w:rsidRPr="00D12150">
        <w:rPr>
          <w:rFonts w:ascii="Times New Roman" w:eastAsia="Times New Roman" w:hAnsi="Times New Roman" w:cs="Times New Roman"/>
          <w:color w:val="000000"/>
          <w:sz w:val="24"/>
          <w:szCs w:val="24"/>
        </w:rPr>
        <w:t xml:space="preserve"> выполнен на </w:t>
      </w:r>
      <w:r w:rsidRPr="00D12150">
        <w:rPr>
          <w:rFonts w:ascii="Times New Roman" w:eastAsia="Times New Roman" w:hAnsi="Times New Roman" w:cs="Times New Roman"/>
          <w:b/>
          <w:color w:val="000000"/>
          <w:sz w:val="24"/>
          <w:szCs w:val="24"/>
        </w:rPr>
        <w:t>99,4%,</w:t>
      </w:r>
      <w:r w:rsidRPr="00D12150">
        <w:rPr>
          <w:rFonts w:ascii="Times New Roman" w:eastAsia="Times New Roman" w:hAnsi="Times New Roman" w:cs="Times New Roman"/>
          <w:color w:val="000000"/>
          <w:sz w:val="24"/>
          <w:szCs w:val="24"/>
        </w:rPr>
        <w:t xml:space="preserve"> недополучено 388 тыс. руб. По сравнению с аналогичным периодом прошлого года данный показатель вырос на 2,3%., в абсолютном выражении 1430,4 тыс.руб.</w:t>
      </w:r>
    </w:p>
    <w:p w:rsidR="00D12150" w:rsidRPr="00D12150" w:rsidRDefault="00D12150" w:rsidP="00D12150">
      <w:pPr>
        <w:spacing w:after="0" w:line="240" w:lineRule="auto"/>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color w:val="000000"/>
          <w:sz w:val="24"/>
          <w:szCs w:val="24"/>
        </w:rPr>
        <w:t xml:space="preserve">                План </w:t>
      </w:r>
      <w:r w:rsidRPr="00D12150">
        <w:rPr>
          <w:rFonts w:ascii="Times New Roman" w:eastAsia="Times New Roman" w:hAnsi="Times New Roman" w:cs="Times New Roman"/>
          <w:b/>
          <w:color w:val="000000"/>
          <w:sz w:val="24"/>
          <w:szCs w:val="24"/>
        </w:rPr>
        <w:t>по выручке</w:t>
      </w:r>
      <w:r w:rsidRPr="00D12150">
        <w:rPr>
          <w:rFonts w:ascii="Times New Roman" w:eastAsia="Times New Roman" w:hAnsi="Times New Roman" w:cs="Times New Roman"/>
          <w:color w:val="000000"/>
          <w:sz w:val="24"/>
          <w:szCs w:val="24"/>
        </w:rPr>
        <w:t xml:space="preserve"> выполнен на 100,1%, перевыполнение в абсолютном выражении составило 96 тыс. руб. Рост к аналогичному периоду прошлого года составил 4,3%.,в абсолютном выражении 3282,6 тыс.руб.</w:t>
      </w:r>
    </w:p>
    <w:p w:rsidR="005E7793" w:rsidRDefault="00D12150" w:rsidP="005E7793">
      <w:pPr>
        <w:spacing w:after="0" w:line="240" w:lineRule="auto"/>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color w:val="000000"/>
          <w:sz w:val="24"/>
          <w:szCs w:val="24"/>
        </w:rPr>
        <w:t xml:space="preserve">               Поступление  доходов в части </w:t>
      </w:r>
      <w:r w:rsidRPr="00D12150">
        <w:rPr>
          <w:rFonts w:ascii="Times New Roman" w:eastAsia="Times New Roman" w:hAnsi="Times New Roman" w:cs="Times New Roman"/>
          <w:b/>
          <w:color w:val="000000"/>
          <w:sz w:val="24"/>
          <w:szCs w:val="24"/>
        </w:rPr>
        <w:t>почтового бизнеса</w:t>
      </w:r>
      <w:r w:rsidRPr="00D12150">
        <w:rPr>
          <w:rFonts w:ascii="Times New Roman" w:eastAsia="Times New Roman" w:hAnsi="Times New Roman" w:cs="Times New Roman"/>
          <w:color w:val="000000"/>
          <w:sz w:val="24"/>
          <w:szCs w:val="24"/>
        </w:rPr>
        <w:t xml:space="preserve"> составило 17854,4 тыс.руб. против  17930,5  тыс.руб. в  аналогичном  периоде  прошлого  года. Таким  образом, доходы по почтовому бизнесу снизились на 76 тыс. руб.  или  на 0,4%.</w:t>
      </w:r>
    </w:p>
    <w:p w:rsidR="005E7793" w:rsidRDefault="005E7793" w:rsidP="005E779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12150" w:rsidRPr="00D12150">
        <w:rPr>
          <w:rFonts w:ascii="Times New Roman" w:eastAsia="Times New Roman" w:hAnsi="Times New Roman" w:cs="Times New Roman"/>
          <w:b/>
          <w:color w:val="000000"/>
          <w:sz w:val="24"/>
          <w:szCs w:val="24"/>
        </w:rPr>
        <w:t>Подписка и операции с ППИ</w:t>
      </w:r>
      <w:r w:rsidR="00D12150" w:rsidRPr="00D12150">
        <w:rPr>
          <w:rFonts w:ascii="Times New Roman" w:eastAsia="Times New Roman" w:hAnsi="Times New Roman" w:cs="Times New Roman"/>
          <w:color w:val="000000"/>
          <w:sz w:val="24"/>
          <w:szCs w:val="24"/>
        </w:rPr>
        <w:t xml:space="preserve">. </w:t>
      </w:r>
    </w:p>
    <w:p w:rsidR="005E7793" w:rsidRDefault="005E7793" w:rsidP="005E779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12150" w:rsidRPr="00D12150">
        <w:rPr>
          <w:rFonts w:ascii="Times New Roman" w:eastAsia="Times New Roman" w:hAnsi="Times New Roman" w:cs="Times New Roman"/>
          <w:color w:val="000000"/>
          <w:sz w:val="24"/>
          <w:szCs w:val="24"/>
        </w:rPr>
        <w:t xml:space="preserve">Выполнение плана по доходам от подписки составило 85,8% недополучено 560,9 тыс. руб., спад на 19%, Относительно невыполнения плана за 2017 год следует выделить такие причины как недофинансирование бюджетных организаций, снижение спроса у населения из-за увеличения цен по подписным изданиям, низкую конкурентоспособность, </w:t>
      </w:r>
      <w:r w:rsidR="00D12150" w:rsidRPr="00D12150">
        <w:rPr>
          <w:rFonts w:ascii="Times New Roman" w:eastAsia="Times New Roman" w:hAnsi="Times New Roman" w:cs="Times New Roman"/>
          <w:color w:val="000000"/>
          <w:sz w:val="24"/>
          <w:szCs w:val="24"/>
        </w:rPr>
        <w:lastRenderedPageBreak/>
        <w:t>а именно в нескольких отделениях почтовой связи функционируют и действуют специализированные точки продаж газетно – журнальной продукции, которые расположены вблизи отделений почтовой связи, где цены намного ниже, чем в отделениях почтовой связи почтамта. Это такие отделения, как Большие Ключищи, Баратаевка, Цильна, Новоульяновск. Также одной из основных причин невыполнения плана является снижение покупательской способности населения и близость расположения ОПС Большенагаткинского почтамта к городу Ульяновску.</w:t>
      </w:r>
    </w:p>
    <w:p w:rsidR="005E7793" w:rsidRDefault="005E7793" w:rsidP="005E779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D12150" w:rsidRPr="00D12150">
        <w:rPr>
          <w:rFonts w:ascii="Times New Roman" w:eastAsia="Times New Roman" w:hAnsi="Times New Roman" w:cs="Times New Roman"/>
          <w:b/>
          <w:color w:val="000000"/>
          <w:sz w:val="24"/>
          <w:szCs w:val="24"/>
        </w:rPr>
        <w:t>Реализация жд билетов</w:t>
      </w:r>
      <w:r w:rsidR="00D12150" w:rsidRPr="00D12150">
        <w:rPr>
          <w:rFonts w:ascii="Times New Roman" w:eastAsia="Times New Roman" w:hAnsi="Times New Roman" w:cs="Times New Roman"/>
          <w:color w:val="000000"/>
          <w:sz w:val="24"/>
          <w:szCs w:val="24"/>
        </w:rPr>
        <w:t xml:space="preserve">. </w:t>
      </w:r>
    </w:p>
    <w:p w:rsidR="005E7793" w:rsidRDefault="005E7793" w:rsidP="005E779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12150" w:rsidRPr="00D12150">
        <w:rPr>
          <w:rFonts w:ascii="Times New Roman" w:eastAsia="Times New Roman" w:hAnsi="Times New Roman" w:cs="Times New Roman"/>
          <w:color w:val="000000"/>
          <w:sz w:val="24"/>
          <w:szCs w:val="24"/>
        </w:rPr>
        <w:t xml:space="preserve">Поступление  доходов в части </w:t>
      </w:r>
      <w:r w:rsidR="00D12150" w:rsidRPr="00D12150">
        <w:rPr>
          <w:rFonts w:ascii="Times New Roman" w:eastAsia="Times New Roman" w:hAnsi="Times New Roman" w:cs="Times New Roman"/>
          <w:b/>
          <w:color w:val="000000"/>
          <w:sz w:val="24"/>
          <w:szCs w:val="24"/>
        </w:rPr>
        <w:t>жд</w:t>
      </w:r>
      <w:r w:rsidR="00D12150" w:rsidRPr="00D12150">
        <w:rPr>
          <w:rFonts w:ascii="Times New Roman" w:eastAsia="Times New Roman" w:hAnsi="Times New Roman" w:cs="Times New Roman"/>
          <w:color w:val="000000"/>
          <w:sz w:val="24"/>
          <w:szCs w:val="24"/>
        </w:rPr>
        <w:t xml:space="preserve"> составило 55,8 тыс.руб. против  46,5  тыс.руб. в  аналогичном  периоде  прошлого  года. Таким  образом, доходы увеличились на 9,3 тыс. руб.  или  на 20,1%. Основной причиной невыполнения плана является снижение обращений клиентов и технические неполадки с программным обеспечением по продаже ж.д. билетов.</w:t>
      </w:r>
    </w:p>
    <w:p w:rsidR="005E7793" w:rsidRDefault="005E7793" w:rsidP="005E779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D12150" w:rsidRPr="00D12150">
        <w:rPr>
          <w:rFonts w:ascii="Times New Roman" w:eastAsia="Times New Roman" w:hAnsi="Times New Roman" w:cs="Times New Roman"/>
          <w:b/>
          <w:color w:val="000000"/>
          <w:sz w:val="24"/>
          <w:szCs w:val="24"/>
        </w:rPr>
        <w:t>Хочется отметить выполнение плана по таким статьям бюджета почтового бизнеса, как:</w:t>
      </w:r>
    </w:p>
    <w:p w:rsidR="005E7793" w:rsidRDefault="00D12150" w:rsidP="005E7793">
      <w:pPr>
        <w:spacing w:after="0" w:line="240" w:lineRule="auto"/>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b/>
          <w:color w:val="000000"/>
          <w:sz w:val="24"/>
          <w:szCs w:val="24"/>
        </w:rPr>
        <w:t>ЗПО</w:t>
      </w:r>
      <w:r w:rsidRPr="00D12150">
        <w:rPr>
          <w:rFonts w:ascii="Times New Roman" w:eastAsia="Times New Roman" w:hAnsi="Times New Roman" w:cs="Times New Roman"/>
          <w:color w:val="000000"/>
          <w:sz w:val="24"/>
          <w:szCs w:val="24"/>
        </w:rPr>
        <w:t xml:space="preserve">. Здесь выполнение составляет 106,3%. </w:t>
      </w:r>
    </w:p>
    <w:p w:rsidR="005E7793" w:rsidRDefault="00D12150" w:rsidP="005E7793">
      <w:pPr>
        <w:spacing w:after="0" w:line="240" w:lineRule="auto"/>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b/>
          <w:color w:val="000000"/>
          <w:sz w:val="24"/>
          <w:szCs w:val="24"/>
        </w:rPr>
        <w:t xml:space="preserve">Лотерейным билетам </w:t>
      </w:r>
      <w:r w:rsidRPr="00D12150">
        <w:rPr>
          <w:rFonts w:ascii="Times New Roman" w:eastAsia="Times New Roman" w:hAnsi="Times New Roman" w:cs="Times New Roman"/>
          <w:color w:val="000000"/>
          <w:sz w:val="24"/>
          <w:szCs w:val="24"/>
        </w:rPr>
        <w:t>138,4%. Рост 49,1%. Одной из причин роста доходов является активная реклама в ОПС работниками и регулярное проведение дней активных продаж.</w:t>
      </w:r>
    </w:p>
    <w:p w:rsidR="005E7793" w:rsidRDefault="00D12150" w:rsidP="005E7793">
      <w:pPr>
        <w:spacing w:after="0" w:line="240" w:lineRule="auto"/>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b/>
          <w:color w:val="000000"/>
          <w:sz w:val="24"/>
          <w:szCs w:val="24"/>
        </w:rPr>
        <w:t xml:space="preserve">Телеграфные услуги </w:t>
      </w:r>
      <w:r w:rsidRPr="00D12150">
        <w:rPr>
          <w:rFonts w:ascii="Times New Roman" w:eastAsia="Times New Roman" w:hAnsi="Times New Roman" w:cs="Times New Roman"/>
          <w:color w:val="000000"/>
          <w:sz w:val="24"/>
          <w:szCs w:val="24"/>
        </w:rPr>
        <w:t>237,3%</w:t>
      </w:r>
    </w:p>
    <w:p w:rsidR="00D12150" w:rsidRPr="005E7793" w:rsidRDefault="00D12150" w:rsidP="005E7793">
      <w:pPr>
        <w:spacing w:after="0" w:line="240" w:lineRule="auto"/>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b/>
          <w:color w:val="000000"/>
          <w:sz w:val="24"/>
          <w:szCs w:val="24"/>
        </w:rPr>
        <w:t xml:space="preserve">Типографские и копировально-множительные услуги </w:t>
      </w:r>
      <w:r w:rsidRPr="00D12150">
        <w:rPr>
          <w:rFonts w:ascii="Times New Roman" w:eastAsia="Times New Roman" w:hAnsi="Times New Roman" w:cs="Times New Roman"/>
          <w:color w:val="000000"/>
          <w:sz w:val="24"/>
          <w:szCs w:val="24"/>
        </w:rPr>
        <w:t>209,3</w:t>
      </w:r>
    </w:p>
    <w:p w:rsidR="00D12150" w:rsidRPr="00D12150" w:rsidRDefault="00D12150" w:rsidP="00D12150">
      <w:pPr>
        <w:spacing w:after="0" w:line="240" w:lineRule="auto"/>
        <w:ind w:left="720"/>
        <w:jc w:val="both"/>
        <w:rPr>
          <w:rFonts w:ascii="Times New Roman" w:eastAsia="Times New Roman" w:hAnsi="Times New Roman" w:cs="Times New Roman"/>
          <w:b/>
          <w:color w:val="000000"/>
          <w:sz w:val="24"/>
          <w:szCs w:val="24"/>
        </w:rPr>
      </w:pPr>
    </w:p>
    <w:p w:rsidR="00D12150" w:rsidRPr="00D12150" w:rsidRDefault="00D12150" w:rsidP="00D12150">
      <w:pPr>
        <w:spacing w:after="0" w:line="240" w:lineRule="auto"/>
        <w:jc w:val="both"/>
        <w:rPr>
          <w:rFonts w:ascii="Times New Roman" w:eastAsia="Times New Roman" w:hAnsi="Times New Roman" w:cs="Times New Roman"/>
          <w:color w:val="000000"/>
          <w:sz w:val="24"/>
          <w:szCs w:val="24"/>
        </w:rPr>
      </w:pPr>
    </w:p>
    <w:p w:rsidR="00D12150" w:rsidRPr="00D12150" w:rsidRDefault="00D12150" w:rsidP="00D12150">
      <w:pPr>
        <w:spacing w:after="0" w:line="240" w:lineRule="auto"/>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color w:val="000000"/>
          <w:sz w:val="24"/>
          <w:szCs w:val="24"/>
        </w:rPr>
        <w:t xml:space="preserve">                По  </w:t>
      </w:r>
      <w:r w:rsidRPr="00D12150">
        <w:rPr>
          <w:rFonts w:ascii="Times New Roman" w:eastAsia="Times New Roman" w:hAnsi="Times New Roman" w:cs="Times New Roman"/>
          <w:b/>
          <w:color w:val="000000"/>
          <w:sz w:val="24"/>
          <w:szCs w:val="24"/>
        </w:rPr>
        <w:t xml:space="preserve">посылочному бизнесу </w:t>
      </w:r>
      <w:r w:rsidRPr="00D12150">
        <w:rPr>
          <w:rFonts w:ascii="Times New Roman" w:eastAsia="Times New Roman" w:hAnsi="Times New Roman" w:cs="Times New Roman"/>
          <w:color w:val="000000"/>
          <w:sz w:val="24"/>
          <w:szCs w:val="24"/>
        </w:rPr>
        <w:t xml:space="preserve"> план по  доходам выполнен на 98,5%,  недополучено 30,6 тыс.руб. Рост к аналогичному периоду прошлого года составил 18,5%.,в абсолютном выражении 323,2 тыс.руб.</w:t>
      </w:r>
    </w:p>
    <w:p w:rsidR="00D12150" w:rsidRPr="00D12150" w:rsidRDefault="00D12150" w:rsidP="00D12150">
      <w:pPr>
        <w:spacing w:after="0" w:line="240" w:lineRule="auto"/>
        <w:jc w:val="both"/>
        <w:rPr>
          <w:rFonts w:ascii="Times New Roman" w:eastAsia="Times New Roman" w:hAnsi="Times New Roman" w:cs="Times New Roman"/>
          <w:color w:val="000000"/>
          <w:sz w:val="24"/>
          <w:szCs w:val="24"/>
        </w:rPr>
      </w:pPr>
    </w:p>
    <w:p w:rsidR="00D12150" w:rsidRPr="00D12150" w:rsidRDefault="00D12150" w:rsidP="00D12150">
      <w:pPr>
        <w:spacing w:after="0" w:line="240" w:lineRule="auto"/>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color w:val="000000"/>
          <w:sz w:val="24"/>
          <w:szCs w:val="24"/>
        </w:rPr>
        <w:t xml:space="preserve">                По  </w:t>
      </w:r>
      <w:r w:rsidRPr="00D12150">
        <w:rPr>
          <w:rFonts w:ascii="Times New Roman" w:eastAsia="Times New Roman" w:hAnsi="Times New Roman" w:cs="Times New Roman"/>
          <w:b/>
          <w:color w:val="000000"/>
          <w:sz w:val="24"/>
          <w:szCs w:val="24"/>
        </w:rPr>
        <w:t>финансовому  бизнесу</w:t>
      </w:r>
      <w:r w:rsidRPr="00D12150">
        <w:rPr>
          <w:rFonts w:ascii="Times New Roman" w:eastAsia="Times New Roman" w:hAnsi="Times New Roman" w:cs="Times New Roman"/>
          <w:color w:val="000000"/>
          <w:sz w:val="24"/>
          <w:szCs w:val="24"/>
        </w:rPr>
        <w:t xml:space="preserve"> доходы за 2017г. 44717,1 тыс.руб. план выполнен на 98,8%, недополучено 551,8 тыс.руб., рост к аналогичному периоду прошлого года составил 2,6%, в абсолютном выражении 551,8 тыс.руб.</w:t>
      </w:r>
    </w:p>
    <w:p w:rsidR="00D12150" w:rsidRPr="00D12150" w:rsidRDefault="00D12150" w:rsidP="00D12150">
      <w:pPr>
        <w:numPr>
          <w:ilvl w:val="0"/>
          <w:numId w:val="27"/>
        </w:numPr>
        <w:spacing w:after="0" w:line="240" w:lineRule="auto"/>
        <w:ind w:left="720" w:hanging="360"/>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color w:val="000000"/>
          <w:sz w:val="24"/>
          <w:szCs w:val="24"/>
        </w:rPr>
        <w:t>Основная причина не выполнения плана по финансовому бизнесу, выполнение плана по доходам от коммунальных платежей на 91,9% (не дополучено 470,9т.р.) спад на 5,7%,  из-за снижения приема платежей в связи с временным закрытием ОПС  и сложностями  при запуске и эксплуатации ЕАС (частые сбои в приеме и не удобство клиентам, РИЦ платежи не берет на одну услугу, а раскидывает на всех), а так же частые сбои с программой по приему сотовых платежей (потеряли от сотов платежей 99т.р.)</w:t>
      </w:r>
    </w:p>
    <w:p w:rsidR="00D12150" w:rsidRPr="00D12150" w:rsidRDefault="00D12150" w:rsidP="00D12150">
      <w:pPr>
        <w:numPr>
          <w:ilvl w:val="0"/>
          <w:numId w:val="27"/>
        </w:numPr>
        <w:spacing w:after="0" w:line="240" w:lineRule="auto"/>
        <w:ind w:left="720" w:hanging="360"/>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color w:val="000000"/>
          <w:sz w:val="24"/>
          <w:szCs w:val="24"/>
        </w:rPr>
        <w:t>Не маловажная причина не выполнения план по финансов бизнес и выполнение плана доходов от  приема переводов на 95,3% (недополучено 92т.р.) спад на 4,7%. Причина спада,  снижение отправляемых переводов от населения в крупных ОПС.</w:t>
      </w:r>
    </w:p>
    <w:p w:rsidR="00D12150" w:rsidRPr="00D12150" w:rsidRDefault="00D12150" w:rsidP="00D12150">
      <w:pPr>
        <w:numPr>
          <w:ilvl w:val="0"/>
          <w:numId w:val="27"/>
        </w:numPr>
        <w:spacing w:after="0" w:line="240" w:lineRule="auto"/>
        <w:ind w:left="720" w:hanging="360"/>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color w:val="000000"/>
          <w:sz w:val="24"/>
          <w:szCs w:val="24"/>
        </w:rPr>
        <w:t>Но есть и плюсы. План выполнен по доходам от выплаты пенсии на 100,6%, атак же выполнено план по доходам от продаж страховых услуг на 127% +19,5т.р.рост на 350,8%.</w:t>
      </w:r>
    </w:p>
    <w:p w:rsidR="005E7793" w:rsidRDefault="005E7793" w:rsidP="00D12150">
      <w:pPr>
        <w:spacing w:after="0" w:line="240" w:lineRule="auto"/>
        <w:jc w:val="both"/>
        <w:rPr>
          <w:rFonts w:ascii="Times New Roman" w:eastAsia="Times New Roman" w:hAnsi="Times New Roman" w:cs="Times New Roman"/>
          <w:color w:val="000000"/>
          <w:sz w:val="24"/>
          <w:szCs w:val="24"/>
        </w:rPr>
      </w:pPr>
    </w:p>
    <w:p w:rsidR="00D12150" w:rsidRPr="00D12150" w:rsidRDefault="00D12150" w:rsidP="00D12150">
      <w:pPr>
        <w:spacing w:after="0" w:line="240" w:lineRule="auto"/>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color w:val="000000"/>
          <w:sz w:val="24"/>
          <w:szCs w:val="24"/>
        </w:rPr>
        <w:t xml:space="preserve">                По  </w:t>
      </w:r>
      <w:r w:rsidRPr="00D12150">
        <w:rPr>
          <w:rFonts w:ascii="Times New Roman" w:eastAsia="Times New Roman" w:hAnsi="Times New Roman" w:cs="Times New Roman"/>
          <w:b/>
          <w:color w:val="000000"/>
          <w:sz w:val="24"/>
          <w:szCs w:val="24"/>
        </w:rPr>
        <w:t>финансовому  бизнесу</w:t>
      </w:r>
      <w:r w:rsidRPr="00D12150">
        <w:rPr>
          <w:rFonts w:ascii="Times New Roman" w:eastAsia="Times New Roman" w:hAnsi="Times New Roman" w:cs="Times New Roman"/>
          <w:color w:val="000000"/>
          <w:sz w:val="24"/>
          <w:szCs w:val="24"/>
        </w:rPr>
        <w:t xml:space="preserve"> доходы за январь </w:t>
      </w:r>
      <w:r w:rsidR="005E7793">
        <w:rPr>
          <w:rFonts w:ascii="Times New Roman" w:eastAsia="Times New Roman" w:hAnsi="Times New Roman" w:cs="Times New Roman"/>
          <w:color w:val="000000"/>
          <w:sz w:val="24"/>
          <w:szCs w:val="24"/>
        </w:rPr>
        <w:t>20</w:t>
      </w:r>
      <w:r w:rsidRPr="00D12150">
        <w:rPr>
          <w:rFonts w:ascii="Times New Roman" w:eastAsia="Times New Roman" w:hAnsi="Times New Roman" w:cs="Times New Roman"/>
          <w:color w:val="000000"/>
          <w:sz w:val="24"/>
          <w:szCs w:val="24"/>
        </w:rPr>
        <w:t>18г.  3776,4тыс.руб.</w:t>
      </w:r>
      <w:r w:rsidR="005E7793">
        <w:rPr>
          <w:rFonts w:ascii="Times New Roman" w:eastAsia="Times New Roman" w:hAnsi="Times New Roman" w:cs="Times New Roman"/>
          <w:color w:val="000000"/>
          <w:sz w:val="24"/>
          <w:szCs w:val="24"/>
        </w:rPr>
        <w:t>,</w:t>
      </w:r>
      <w:r w:rsidRPr="00D12150">
        <w:rPr>
          <w:rFonts w:ascii="Times New Roman" w:eastAsia="Times New Roman" w:hAnsi="Times New Roman" w:cs="Times New Roman"/>
          <w:color w:val="000000"/>
          <w:sz w:val="24"/>
          <w:szCs w:val="24"/>
        </w:rPr>
        <w:t xml:space="preserve"> план выполнен на 98,8%, недополучено 43,5 тыс.руб., спад к аналогичному периоду прошлого года составил 21,4%, в абсолютном выражении 1032,8 тыс.руб.</w:t>
      </w:r>
    </w:p>
    <w:p w:rsidR="00D12150" w:rsidRPr="00D12150" w:rsidRDefault="00D12150" w:rsidP="00D12150">
      <w:pPr>
        <w:numPr>
          <w:ilvl w:val="0"/>
          <w:numId w:val="28"/>
        </w:numPr>
        <w:spacing w:after="0" w:line="240" w:lineRule="auto"/>
        <w:ind w:left="720" w:hanging="360"/>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color w:val="000000"/>
          <w:sz w:val="24"/>
          <w:szCs w:val="24"/>
        </w:rPr>
        <w:t>Основная причина не выполнения плана по финансовому бизнесу, выполнение плана по доходам от коммунальных платежей на 79,3% (не дополучено 139,5т.р.) спад на 16,3%,  из-за снижения приема платежей в связи с временным закрытием ОПС  и сложностями  при эксплуатации ЕАС (частые сбои в приеме и не удобство клиентам, РИЦ платежи не берет на одну услугу, а раскидывает на всех), а так же частые сбои с программой по приему света  газа.</w:t>
      </w:r>
    </w:p>
    <w:p w:rsidR="00D12150" w:rsidRPr="00D12150" w:rsidRDefault="00D12150" w:rsidP="00D12150">
      <w:pPr>
        <w:numPr>
          <w:ilvl w:val="0"/>
          <w:numId w:val="28"/>
        </w:numPr>
        <w:spacing w:after="0" w:line="240" w:lineRule="auto"/>
        <w:ind w:left="720" w:hanging="360"/>
        <w:jc w:val="both"/>
        <w:rPr>
          <w:rFonts w:ascii="Times New Roman" w:eastAsia="Times New Roman" w:hAnsi="Times New Roman" w:cs="Times New Roman"/>
          <w:color w:val="000000"/>
          <w:sz w:val="24"/>
          <w:szCs w:val="24"/>
        </w:rPr>
      </w:pPr>
      <w:r w:rsidRPr="00D12150">
        <w:rPr>
          <w:rFonts w:ascii="Times New Roman" w:eastAsia="Times New Roman" w:hAnsi="Times New Roman" w:cs="Times New Roman"/>
          <w:color w:val="000000"/>
          <w:sz w:val="24"/>
          <w:szCs w:val="24"/>
        </w:rPr>
        <w:lastRenderedPageBreak/>
        <w:t>Не маловажная причина не выполнения план по финансов бизнесу и выполнение плана доходов от  приема переводов на 97% (недополучено 4,7 т.р.) спад на 13%. Причина спада,  снижение отправляемых переводов от населения в крупных ОПС.</w:t>
      </w:r>
    </w:p>
    <w:p w:rsidR="00D12150" w:rsidRPr="00D12150" w:rsidRDefault="00D12150" w:rsidP="00D12150">
      <w:pPr>
        <w:numPr>
          <w:ilvl w:val="0"/>
          <w:numId w:val="28"/>
        </w:numPr>
        <w:spacing w:after="0" w:line="240" w:lineRule="auto"/>
        <w:ind w:left="720" w:hanging="360"/>
        <w:jc w:val="both"/>
        <w:rPr>
          <w:rFonts w:ascii="Times New Roman" w:eastAsia="Times New Roman" w:hAnsi="Times New Roman" w:cs="Times New Roman"/>
          <w:sz w:val="24"/>
          <w:szCs w:val="24"/>
        </w:rPr>
      </w:pPr>
      <w:r w:rsidRPr="00D12150">
        <w:rPr>
          <w:rFonts w:ascii="Times New Roman" w:eastAsia="Times New Roman" w:hAnsi="Times New Roman" w:cs="Times New Roman"/>
          <w:color w:val="000000"/>
          <w:sz w:val="24"/>
          <w:szCs w:val="24"/>
        </w:rPr>
        <w:t>Но есть и плюсы. План выполнен по доходам от выплаты пенсии на 105,3%.</w:t>
      </w:r>
    </w:p>
    <w:p w:rsidR="00D12150" w:rsidRPr="00D12150" w:rsidRDefault="00D12150" w:rsidP="00D12150">
      <w:pPr>
        <w:spacing w:after="0" w:line="240" w:lineRule="auto"/>
        <w:jc w:val="both"/>
        <w:rPr>
          <w:rFonts w:ascii="Times New Roman" w:eastAsia="Times New Roman" w:hAnsi="Times New Roman" w:cs="Times New Roman"/>
          <w:color w:val="000000"/>
          <w:sz w:val="24"/>
          <w:szCs w:val="24"/>
        </w:rPr>
      </w:pPr>
    </w:p>
    <w:p w:rsidR="00D12150" w:rsidRPr="00D12150" w:rsidRDefault="00D12150" w:rsidP="00D12150">
      <w:pPr>
        <w:spacing w:after="0" w:line="240" w:lineRule="auto"/>
        <w:jc w:val="both"/>
        <w:rPr>
          <w:rFonts w:ascii="Times New Roman" w:eastAsia="Times New Roman" w:hAnsi="Times New Roman" w:cs="Times New Roman"/>
          <w:color w:val="000000"/>
          <w:sz w:val="24"/>
          <w:szCs w:val="24"/>
        </w:rPr>
      </w:pPr>
    </w:p>
    <w:p w:rsidR="00C34317" w:rsidRPr="00D12150" w:rsidRDefault="00C34317" w:rsidP="00BB3522">
      <w:pPr>
        <w:spacing w:after="0" w:line="240" w:lineRule="auto"/>
        <w:ind w:right="-180" w:firstLine="420"/>
        <w:jc w:val="center"/>
        <w:rPr>
          <w:rFonts w:ascii="Times New Roman" w:eastAsia="Lucida Sans Unicode" w:hAnsi="Times New Roman" w:cs="Times New Roman"/>
          <w:b/>
          <w:kern w:val="1"/>
          <w:sz w:val="24"/>
          <w:szCs w:val="24"/>
        </w:rPr>
      </w:pPr>
      <w:r w:rsidRPr="00D12150">
        <w:rPr>
          <w:rFonts w:ascii="Times New Roman" w:eastAsia="Lucida Sans Unicode" w:hAnsi="Times New Roman" w:cs="Times New Roman"/>
          <w:b/>
          <w:kern w:val="1"/>
          <w:sz w:val="24"/>
          <w:szCs w:val="24"/>
        </w:rPr>
        <w:t>19. ОМВД России по Цильнинскому району</w:t>
      </w:r>
    </w:p>
    <w:p w:rsidR="00BB3522" w:rsidRPr="00D12150" w:rsidRDefault="00BB3522" w:rsidP="00D31900">
      <w:pPr>
        <w:spacing w:after="0" w:line="240" w:lineRule="auto"/>
        <w:ind w:firstLine="709"/>
        <w:jc w:val="both"/>
        <w:rPr>
          <w:rFonts w:ascii="Times New Roman" w:hAnsi="Times New Roman" w:cs="Times New Roman"/>
          <w:sz w:val="24"/>
          <w:szCs w:val="24"/>
        </w:rPr>
      </w:pPr>
    </w:p>
    <w:p w:rsidR="00C34317" w:rsidRPr="00D12150" w:rsidRDefault="00C34317" w:rsidP="00D31900">
      <w:pPr>
        <w:spacing w:after="0" w:line="240" w:lineRule="auto"/>
        <w:ind w:firstLine="709"/>
        <w:jc w:val="both"/>
        <w:rPr>
          <w:rFonts w:ascii="Times New Roman" w:hAnsi="Times New Roman" w:cs="Times New Roman"/>
          <w:sz w:val="24"/>
          <w:szCs w:val="24"/>
        </w:rPr>
      </w:pPr>
      <w:r w:rsidRPr="00D12150">
        <w:rPr>
          <w:rFonts w:ascii="Times New Roman" w:hAnsi="Times New Roman" w:cs="Times New Roman"/>
          <w:sz w:val="24"/>
          <w:szCs w:val="24"/>
        </w:rPr>
        <w:t xml:space="preserve">За 12 месяцев 2017 года криминогенная обстановка на обслуживаемой территории оставалась достаточно напряженной. Принятыми мерами отделу удалось достигнуть определенных положительных результатов в оперативно - служебной деятельности. На обслуживаемой территории не было допущено массовых беспорядков и экстремистских проявлений, всплеска преступности. </w:t>
      </w:r>
    </w:p>
    <w:p w:rsidR="00C34317" w:rsidRPr="00D12150" w:rsidRDefault="00C34317" w:rsidP="00D31900">
      <w:pPr>
        <w:pStyle w:val="Style4"/>
        <w:widowControl/>
        <w:spacing w:line="240" w:lineRule="auto"/>
        <w:ind w:firstLine="709"/>
        <w:rPr>
          <w:rStyle w:val="FontStyle20"/>
          <w:sz w:val="24"/>
        </w:rPr>
      </w:pPr>
      <w:r w:rsidRPr="00D12150">
        <w:rPr>
          <w:rStyle w:val="FontStyle25"/>
          <w:sz w:val="24"/>
        </w:rPr>
        <w:t>Оперативная обстановка на территории района характеризовалась незначительным ростом зарегистрированного числа преступных посягательств по сравнению с аналогичным периодом прошлого года (+0,8</w:t>
      </w:r>
      <w:r w:rsidRPr="00D12150">
        <w:rPr>
          <w:rStyle w:val="FontStyle20"/>
          <w:sz w:val="24"/>
        </w:rPr>
        <w:t xml:space="preserve">%, </w:t>
      </w:r>
      <w:r w:rsidRPr="00D12150">
        <w:rPr>
          <w:rStyle w:val="FontStyle25"/>
          <w:sz w:val="24"/>
        </w:rPr>
        <w:t>с 239 до 241</w:t>
      </w:r>
      <w:r w:rsidRPr="00D12150">
        <w:rPr>
          <w:rStyle w:val="FontStyle20"/>
          <w:sz w:val="24"/>
        </w:rPr>
        <w:t xml:space="preserve">, </w:t>
      </w:r>
      <w:r w:rsidRPr="00D12150">
        <w:rPr>
          <w:rStyle w:val="FontStyle25"/>
          <w:sz w:val="24"/>
        </w:rPr>
        <w:t>область: -11,3%</w:t>
      </w:r>
      <w:r w:rsidRPr="00D12150">
        <w:rPr>
          <w:rStyle w:val="FontStyle20"/>
          <w:sz w:val="24"/>
        </w:rPr>
        <w:t xml:space="preserve">) за счет </w:t>
      </w:r>
      <w:r w:rsidRPr="00D12150">
        <w:rPr>
          <w:rStyle w:val="FontStyle25"/>
          <w:sz w:val="24"/>
        </w:rPr>
        <w:t xml:space="preserve">роста регистрации преступлений </w:t>
      </w:r>
      <w:r w:rsidRPr="00D12150">
        <w:rPr>
          <w:rStyle w:val="FontStyle25"/>
          <w:spacing w:val="-6"/>
          <w:sz w:val="24"/>
        </w:rPr>
        <w:t>по линии дознания на 6,2% (со 130 до 138</w:t>
      </w:r>
      <w:r w:rsidRPr="00D12150">
        <w:rPr>
          <w:rStyle w:val="FontStyle20"/>
          <w:spacing w:val="-6"/>
          <w:sz w:val="24"/>
        </w:rPr>
        <w:t xml:space="preserve">, </w:t>
      </w:r>
      <w:r w:rsidRPr="00D12150">
        <w:rPr>
          <w:rStyle w:val="FontStyle25"/>
          <w:spacing w:val="-6"/>
          <w:sz w:val="24"/>
        </w:rPr>
        <w:t>область: -13,0</w:t>
      </w:r>
      <w:r w:rsidRPr="00D12150">
        <w:rPr>
          <w:rStyle w:val="FontStyle22"/>
          <w:iCs/>
          <w:spacing w:val="-6"/>
          <w:sz w:val="24"/>
        </w:rPr>
        <w:t xml:space="preserve">%), а так же </w:t>
      </w:r>
      <w:r w:rsidRPr="00D12150">
        <w:rPr>
          <w:rStyle w:val="FontStyle25"/>
          <w:sz w:val="24"/>
        </w:rPr>
        <w:t>тяжких и особо тяжких преступлений на 16,2</w:t>
      </w:r>
      <w:r w:rsidRPr="00D12150">
        <w:rPr>
          <w:rStyle w:val="FontStyle20"/>
          <w:sz w:val="24"/>
        </w:rPr>
        <w:t xml:space="preserve">% </w:t>
      </w:r>
      <w:r w:rsidRPr="00D12150">
        <w:rPr>
          <w:rStyle w:val="FontStyle25"/>
          <w:sz w:val="24"/>
        </w:rPr>
        <w:t>(с 37 до 43, область: -15,8</w:t>
      </w:r>
      <w:r w:rsidRPr="00D12150">
        <w:rPr>
          <w:rStyle w:val="FontStyle20"/>
          <w:sz w:val="24"/>
        </w:rPr>
        <w:t>%)</w:t>
      </w:r>
      <w:r w:rsidRPr="00D12150">
        <w:rPr>
          <w:rStyle w:val="FontStyle22"/>
          <w:iCs/>
          <w:spacing w:val="-6"/>
          <w:sz w:val="24"/>
        </w:rPr>
        <w:t>.</w:t>
      </w:r>
      <w:r w:rsidRPr="00D12150">
        <w:rPr>
          <w:rStyle w:val="FontStyle20"/>
          <w:sz w:val="24"/>
        </w:rPr>
        <w:t xml:space="preserve"> </w:t>
      </w:r>
    </w:p>
    <w:p w:rsidR="00C34317" w:rsidRPr="00D31900" w:rsidRDefault="00C34317" w:rsidP="00D31900">
      <w:pPr>
        <w:pStyle w:val="Style7"/>
        <w:widowControl/>
        <w:ind w:firstLine="709"/>
        <w:jc w:val="both"/>
        <w:rPr>
          <w:sz w:val="22"/>
          <w:szCs w:val="22"/>
        </w:rPr>
      </w:pPr>
      <w:r w:rsidRPr="00D31900">
        <w:rPr>
          <w:sz w:val="22"/>
          <w:szCs w:val="22"/>
        </w:rPr>
        <w:t xml:space="preserve">Возросла эффективность раскрытия преступлений на 1,8% и составила 78,7% (область 59,1%), чему способствовало снижение числа приостановленных уголовных дел на 19% (с 58 до 47, область -26,2%). </w:t>
      </w:r>
    </w:p>
    <w:p w:rsidR="00C34317" w:rsidRPr="00D31900" w:rsidRDefault="00C34317" w:rsidP="00D31900">
      <w:pPr>
        <w:pStyle w:val="Style7"/>
        <w:widowControl/>
        <w:ind w:firstLine="709"/>
        <w:jc w:val="both"/>
        <w:rPr>
          <w:rStyle w:val="FontStyle19"/>
          <w:bCs/>
          <w:sz w:val="22"/>
          <w:szCs w:val="22"/>
          <w:u w:val="single"/>
        </w:rPr>
      </w:pPr>
      <w:r w:rsidRPr="00D31900">
        <w:rPr>
          <w:rStyle w:val="FontStyle25"/>
          <w:sz w:val="22"/>
          <w:szCs w:val="22"/>
        </w:rPr>
        <w:t xml:space="preserve">Уровень преступности в расчете на </w:t>
      </w:r>
      <w:r w:rsidRPr="00D31900">
        <w:rPr>
          <w:rStyle w:val="FontStyle20"/>
          <w:sz w:val="22"/>
          <w:szCs w:val="22"/>
        </w:rPr>
        <w:t xml:space="preserve">10 </w:t>
      </w:r>
      <w:r w:rsidRPr="00D31900">
        <w:rPr>
          <w:rStyle w:val="FontStyle25"/>
          <w:sz w:val="22"/>
          <w:szCs w:val="22"/>
        </w:rPr>
        <w:t>тыс. населения составил 93,2 преступлений (АППГ – 92,4</w:t>
      </w:r>
      <w:r w:rsidRPr="00D31900">
        <w:rPr>
          <w:rStyle w:val="FontStyle20"/>
          <w:sz w:val="22"/>
          <w:szCs w:val="22"/>
        </w:rPr>
        <w:t xml:space="preserve">, </w:t>
      </w:r>
      <w:r w:rsidRPr="00D31900">
        <w:rPr>
          <w:rStyle w:val="FontStyle25"/>
          <w:sz w:val="22"/>
          <w:szCs w:val="22"/>
        </w:rPr>
        <w:t>область – 108,0</w:t>
      </w:r>
      <w:r w:rsidRPr="00D31900">
        <w:rPr>
          <w:rStyle w:val="FontStyle20"/>
          <w:sz w:val="22"/>
          <w:szCs w:val="22"/>
        </w:rPr>
        <w:t>).</w:t>
      </w:r>
    </w:p>
    <w:p w:rsidR="00C34317" w:rsidRPr="00D31900" w:rsidRDefault="00C34317"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Возросла доля тяжких и особо тяжких преступлений от общего числа совершенных преступлений, которая составила 17,8% (АППГ: 15,5%). </w:t>
      </w:r>
      <w:r w:rsidRPr="00D31900">
        <w:rPr>
          <w:rFonts w:ascii="Times New Roman" w:hAnsi="Times New Roman" w:cs="Times New Roman"/>
        </w:rPr>
        <w:br/>
        <w:t>Из числа преступлений данной категории почти треть (30,2%, 13 из 43) составляют квартирные кражи, пятую часть - преступления, связанные с незаконным оборотом наркотиков (20,1%, 9 из 43), шестую часть - причинение тяжкого вреда здоровью (16,3%, 7 из 43). Кроме того, в течение года совершено одно убийство и одно изнасилование, пять мошенничеств.</w:t>
      </w:r>
    </w:p>
    <w:p w:rsidR="00C34317" w:rsidRPr="00D31900" w:rsidRDefault="00C34317" w:rsidP="00D31900">
      <w:pPr>
        <w:pStyle w:val="Style5"/>
        <w:widowControl/>
        <w:spacing w:line="240" w:lineRule="auto"/>
        <w:ind w:firstLine="709"/>
        <w:rPr>
          <w:rStyle w:val="FontStyle20"/>
          <w:sz w:val="22"/>
          <w:szCs w:val="22"/>
        </w:rPr>
      </w:pPr>
      <w:r w:rsidRPr="00D31900">
        <w:rPr>
          <w:rStyle w:val="FontStyle25"/>
          <w:sz w:val="22"/>
          <w:szCs w:val="22"/>
        </w:rPr>
        <w:t>За истекший период 2017 года незначительно сокращено количество преступлений против собственности (-1%, с 98 до 97) за счет сокращения преступлений, связанных с мошенническими деяниями (-</w:t>
      </w:r>
      <w:r w:rsidRPr="00D31900">
        <w:rPr>
          <w:rStyle w:val="FontStyle20"/>
          <w:sz w:val="22"/>
          <w:szCs w:val="22"/>
        </w:rPr>
        <w:t xml:space="preserve"> 30%, с 20 до 14), в т.ч. общеуголовной направленности (- 43,8%, с 16 до 9). </w:t>
      </w:r>
    </w:p>
    <w:p w:rsidR="00C34317" w:rsidRPr="00D31900" w:rsidRDefault="00C34317" w:rsidP="00D31900">
      <w:pPr>
        <w:pStyle w:val="Style5"/>
        <w:widowControl/>
        <w:spacing w:line="240" w:lineRule="auto"/>
        <w:ind w:firstLine="709"/>
        <w:rPr>
          <w:rStyle w:val="FontStyle20"/>
          <w:sz w:val="22"/>
          <w:szCs w:val="22"/>
        </w:rPr>
      </w:pPr>
      <w:r w:rsidRPr="00D31900">
        <w:rPr>
          <w:sz w:val="22"/>
          <w:szCs w:val="22"/>
        </w:rPr>
        <w:t>Однако</w:t>
      </w:r>
      <w:r w:rsidRPr="00D31900">
        <w:rPr>
          <w:rStyle w:val="FontStyle20"/>
          <w:sz w:val="22"/>
          <w:szCs w:val="22"/>
        </w:rPr>
        <w:t xml:space="preserve"> не недостаточном уровне остается работа по профилактике преступлений, связанных с кражами чужого имущества, число которых возросло на 14,5% </w:t>
      </w:r>
      <w:r w:rsidRPr="00D31900">
        <w:rPr>
          <w:rStyle w:val="FontStyle25"/>
          <w:sz w:val="22"/>
          <w:szCs w:val="22"/>
        </w:rPr>
        <w:t>(с 62 до 71</w:t>
      </w:r>
      <w:r w:rsidRPr="00D31900">
        <w:rPr>
          <w:rStyle w:val="FontStyle20"/>
          <w:sz w:val="22"/>
          <w:szCs w:val="22"/>
        </w:rPr>
        <w:t>), что стало возможным из-за роста числа краж из хранилищ, баз, магазинов (+166,7%, с 3 до 8) и квартирных краж (+62,5%, с 8 до 13), что говорит о безответственном отношении к сохранности своего имущества ряда руководителей организаций и собственников частных домов, которые зачастую не проживают в них и используют как дачи.</w:t>
      </w:r>
    </w:p>
    <w:p w:rsidR="00C34317" w:rsidRPr="00D31900" w:rsidRDefault="00C34317" w:rsidP="00D31900">
      <w:pPr>
        <w:pStyle w:val="aff3"/>
        <w:ind w:firstLine="709"/>
        <w:jc w:val="both"/>
        <w:rPr>
          <w:b w:val="0"/>
          <w:sz w:val="22"/>
          <w:szCs w:val="22"/>
        </w:rPr>
      </w:pPr>
      <w:r w:rsidRPr="00D31900">
        <w:rPr>
          <w:b w:val="0"/>
          <w:spacing w:val="-8"/>
          <w:sz w:val="22"/>
          <w:szCs w:val="22"/>
        </w:rPr>
        <w:t xml:space="preserve">Возросла эффективность организации </w:t>
      </w:r>
      <w:r w:rsidRPr="00D31900">
        <w:rPr>
          <w:b w:val="0"/>
          <w:sz w:val="22"/>
          <w:szCs w:val="22"/>
        </w:rPr>
        <w:t>раскрытия преступлений по «горячим следам» и составила 6,9% (АППГ – 4,5%, область – 2,2%). В дежурные сутки раскрыто 16 преступлений, в.т.ч. 15 краж чужого имущества и 1 угон.</w:t>
      </w:r>
    </w:p>
    <w:p w:rsidR="00C34317" w:rsidRPr="00D31900" w:rsidRDefault="00C34317" w:rsidP="00D31900">
      <w:pPr>
        <w:pStyle w:val="Style5"/>
        <w:widowControl/>
        <w:spacing w:line="240" w:lineRule="auto"/>
        <w:ind w:firstLine="709"/>
        <w:rPr>
          <w:rStyle w:val="FontStyle25"/>
          <w:sz w:val="22"/>
          <w:szCs w:val="22"/>
        </w:rPr>
      </w:pPr>
      <w:r w:rsidRPr="00D31900">
        <w:rPr>
          <w:rStyle w:val="FontStyle25"/>
          <w:sz w:val="22"/>
          <w:szCs w:val="22"/>
        </w:rPr>
        <w:t xml:space="preserve">За истекший период 2017 года принятыми мерами удалось сократить </w:t>
      </w:r>
      <w:r w:rsidRPr="00D31900">
        <w:rPr>
          <w:spacing w:val="-4"/>
          <w:sz w:val="22"/>
          <w:szCs w:val="22"/>
        </w:rPr>
        <w:t>число противоправных деяний</w:t>
      </w:r>
      <w:r w:rsidRPr="00D31900">
        <w:rPr>
          <w:rStyle w:val="FontStyle25"/>
          <w:sz w:val="22"/>
          <w:szCs w:val="22"/>
        </w:rPr>
        <w:t xml:space="preserve"> лицами, находящимися в состоянии алкогольного опьянения (-43,1%, со 104 до 75), ранее совершавшими преступления (-16,5%, со 127 до 106)</w:t>
      </w:r>
      <w:r w:rsidRPr="00D31900">
        <w:rPr>
          <w:spacing w:val="-4"/>
          <w:sz w:val="22"/>
          <w:szCs w:val="22"/>
        </w:rPr>
        <w:t>, в т.ч. ранее судимыми (- 34,4%; с 61 до 40), а также несовершеннолетними (-25%, с 8 до 6)</w:t>
      </w:r>
      <w:r w:rsidRPr="00D31900">
        <w:rPr>
          <w:rStyle w:val="FontStyle25"/>
          <w:sz w:val="22"/>
          <w:szCs w:val="22"/>
        </w:rPr>
        <w:t xml:space="preserve">. </w:t>
      </w:r>
    </w:p>
    <w:p w:rsidR="00C34317" w:rsidRPr="00D31900" w:rsidRDefault="00C34317" w:rsidP="00D31900">
      <w:pPr>
        <w:spacing w:after="0" w:line="240" w:lineRule="auto"/>
        <w:ind w:firstLine="851"/>
        <w:jc w:val="both"/>
        <w:rPr>
          <w:rFonts w:ascii="Times New Roman" w:hAnsi="Times New Roman" w:cs="Times New Roman"/>
          <w:spacing w:val="-4"/>
        </w:rPr>
      </w:pPr>
      <w:r w:rsidRPr="00D31900">
        <w:rPr>
          <w:rFonts w:ascii="Times New Roman" w:hAnsi="Times New Roman" w:cs="Times New Roman"/>
          <w:spacing w:val="-4"/>
        </w:rPr>
        <w:t xml:space="preserve">В ходе проведенных рейдовых мероприятий из незаконного оборота изъято 1548 литров (АППГ – 286 л) спиртосодержащей продукции. </w:t>
      </w:r>
    </w:p>
    <w:p w:rsidR="00C34317" w:rsidRPr="00D31900" w:rsidRDefault="00C34317" w:rsidP="00D31900">
      <w:pPr>
        <w:spacing w:after="0" w:line="240" w:lineRule="auto"/>
        <w:ind w:firstLine="851"/>
        <w:jc w:val="both"/>
        <w:rPr>
          <w:rFonts w:ascii="Times New Roman" w:hAnsi="Times New Roman" w:cs="Times New Roman"/>
          <w:spacing w:val="-4"/>
        </w:rPr>
      </w:pPr>
      <w:r w:rsidRPr="00D31900">
        <w:rPr>
          <w:rFonts w:ascii="Times New Roman" w:hAnsi="Times New Roman" w:cs="Times New Roman"/>
          <w:spacing w:val="-4"/>
        </w:rPr>
        <w:t xml:space="preserve">За прошлый год на территории района пресечено 13 преступлений, связанных с незаконным оборотом наркотиков, пресечена деятельность одного притона. Из незаконного оборота изъято  более четырех с половиной килограммов наркотических веществ, в т.ч. 2522,91 гр. марихуаны,  1841,87 гр. растений, содержащих тетрагидроканнабинол, 178 гр. гашишного масла. </w:t>
      </w:r>
    </w:p>
    <w:p w:rsidR="00C34317" w:rsidRPr="00D31900" w:rsidRDefault="00C34317" w:rsidP="00D31900">
      <w:pPr>
        <w:spacing w:after="0" w:line="240" w:lineRule="auto"/>
        <w:ind w:firstLine="851"/>
        <w:jc w:val="both"/>
        <w:rPr>
          <w:rFonts w:ascii="Times New Roman" w:hAnsi="Times New Roman" w:cs="Times New Roman"/>
          <w:spacing w:val="-4"/>
        </w:rPr>
      </w:pPr>
      <w:r w:rsidRPr="00D31900">
        <w:rPr>
          <w:rFonts w:ascii="Times New Roman" w:hAnsi="Times New Roman" w:cs="Times New Roman"/>
          <w:spacing w:val="-4"/>
        </w:rPr>
        <w:t xml:space="preserve">К административной ответственности за незаконное потребление наркотических и психотропных веществ привлечено 19 лиц, за уклонение от прохождения принудительного лечения от наркомании – 14 лиц.  </w:t>
      </w:r>
    </w:p>
    <w:p w:rsidR="00C34317" w:rsidRPr="00D31900" w:rsidRDefault="00C34317" w:rsidP="00D31900">
      <w:pPr>
        <w:spacing w:after="0" w:line="240" w:lineRule="auto"/>
        <w:ind w:firstLine="851"/>
        <w:jc w:val="both"/>
        <w:rPr>
          <w:rStyle w:val="FontStyle25"/>
          <w:rFonts w:cs="Times New Roman"/>
          <w:spacing w:val="-4"/>
          <w:sz w:val="22"/>
        </w:rPr>
      </w:pPr>
      <w:r w:rsidRPr="00D31900">
        <w:rPr>
          <w:rFonts w:ascii="Times New Roman" w:hAnsi="Times New Roman" w:cs="Times New Roman"/>
          <w:spacing w:val="-4"/>
        </w:rPr>
        <w:t xml:space="preserve">Улучшилась обстановка с дорожно-транспортной дисциплиной и аварийностью на дорогах района. Число аварий, повлекших за собой гибель и причинение вреда здоровью,  за истекший период </w:t>
      </w:r>
      <w:r w:rsidRPr="00D31900">
        <w:rPr>
          <w:rFonts w:ascii="Times New Roman" w:hAnsi="Times New Roman" w:cs="Times New Roman"/>
          <w:spacing w:val="-4"/>
        </w:rPr>
        <w:lastRenderedPageBreak/>
        <w:t xml:space="preserve">сократилось на </w:t>
      </w:r>
      <w:r w:rsidRPr="00D31900">
        <w:rPr>
          <w:rFonts w:ascii="Times New Roman" w:hAnsi="Times New Roman" w:cs="Times New Roman"/>
        </w:rPr>
        <w:t>37,9</w:t>
      </w:r>
      <w:r w:rsidRPr="00D31900">
        <w:rPr>
          <w:rFonts w:ascii="Times New Roman" w:hAnsi="Times New Roman" w:cs="Times New Roman"/>
          <w:spacing w:val="-4"/>
        </w:rPr>
        <w:t xml:space="preserve">% (с 29 до 18) при снижении </w:t>
      </w:r>
      <w:r w:rsidRPr="00D31900">
        <w:rPr>
          <w:rStyle w:val="FontStyle25"/>
          <w:rFonts w:cs="Times New Roman"/>
          <w:spacing w:val="-4"/>
          <w:sz w:val="22"/>
        </w:rPr>
        <w:t xml:space="preserve">на </w:t>
      </w:r>
      <w:r w:rsidRPr="00D31900">
        <w:rPr>
          <w:rFonts w:ascii="Times New Roman" w:hAnsi="Times New Roman" w:cs="Times New Roman"/>
          <w:spacing w:val="-4"/>
        </w:rPr>
        <w:t xml:space="preserve">числа </w:t>
      </w:r>
      <w:r w:rsidRPr="00D31900">
        <w:rPr>
          <w:rStyle w:val="FontStyle25"/>
          <w:rFonts w:cs="Times New Roman"/>
          <w:spacing w:val="-4"/>
          <w:sz w:val="22"/>
        </w:rPr>
        <w:t>погибших в них людей на 57,1% (с 7 до 3) и на 56,3% (с 48 до 21) раненых. На половину сокращен детский дорожно-транспортный травматизм (с 6 до 3) и число автоаварий с участием водителей, управляющих автотранспортом в состоянии алкогольного опьянения (с 6 до 3), однако возросло количество ДТП с неудовлетворительными дорожными условиями (+33,3%, с 3 до 4).</w:t>
      </w:r>
    </w:p>
    <w:p w:rsidR="00C34317" w:rsidRPr="00D31900" w:rsidRDefault="00C34317" w:rsidP="00D31900">
      <w:pPr>
        <w:pStyle w:val="af0"/>
        <w:ind w:right="98" w:firstLine="708"/>
        <w:rPr>
          <w:spacing w:val="-2"/>
          <w:sz w:val="22"/>
          <w:szCs w:val="22"/>
        </w:rPr>
      </w:pPr>
      <w:r w:rsidRPr="00D31900">
        <w:rPr>
          <w:sz w:val="22"/>
          <w:szCs w:val="22"/>
        </w:rPr>
        <w:t>При с</w:t>
      </w:r>
      <w:r w:rsidRPr="00D31900">
        <w:rPr>
          <w:spacing w:val="-2"/>
          <w:sz w:val="22"/>
          <w:szCs w:val="22"/>
        </w:rPr>
        <w:t xml:space="preserve">нижении административного воздействия на участников дорожного движения за </w:t>
      </w:r>
      <w:r w:rsidRPr="00D31900">
        <w:rPr>
          <w:sz w:val="22"/>
          <w:szCs w:val="22"/>
        </w:rPr>
        <w:t xml:space="preserve">нарушения Правил дорожного движения </w:t>
      </w:r>
      <w:r w:rsidRPr="00D31900">
        <w:rPr>
          <w:sz w:val="22"/>
          <w:szCs w:val="22"/>
        </w:rPr>
        <w:br/>
        <w:t>(-13,8 %, с 6645 до 5726) в</w:t>
      </w:r>
      <w:r w:rsidRPr="00D31900">
        <w:rPr>
          <w:spacing w:val="-6"/>
          <w:sz w:val="22"/>
          <w:szCs w:val="22"/>
        </w:rPr>
        <w:t>озросло число выявленных нарушений Правил дорожного движения пешеходами (+9,4%, с 777 до 850), за управление транспортными средствами в состоянии опьянения, в т.ч. повторно</w:t>
      </w:r>
      <w:r w:rsidRPr="00D31900">
        <w:rPr>
          <w:sz w:val="22"/>
          <w:szCs w:val="22"/>
        </w:rPr>
        <w:t xml:space="preserve"> (+ 9,1%, со 121 до 132).</w:t>
      </w:r>
    </w:p>
    <w:p w:rsidR="00C34317" w:rsidRPr="00D31900" w:rsidRDefault="00C34317" w:rsidP="00D31900">
      <w:pPr>
        <w:pStyle w:val="Style2"/>
        <w:widowControl/>
        <w:ind w:firstLine="709"/>
        <w:jc w:val="both"/>
        <w:rPr>
          <w:rStyle w:val="FontStyle12"/>
          <w:sz w:val="22"/>
          <w:szCs w:val="22"/>
        </w:rPr>
      </w:pPr>
      <w:r w:rsidRPr="00D31900">
        <w:rPr>
          <w:rStyle w:val="FontStyle12"/>
          <w:sz w:val="22"/>
          <w:szCs w:val="22"/>
        </w:rPr>
        <w:t>В рамках повышения качества и доступности оказания государственных услуг в ОМВД России по Цильнинскому району реализуется комплекс организационных и практических мероприятий по повышению качества предоставления и доступности для населения государственных услуг.</w:t>
      </w:r>
    </w:p>
    <w:p w:rsidR="00C34317" w:rsidRPr="00D31900" w:rsidRDefault="00C34317" w:rsidP="00D31900">
      <w:pPr>
        <w:pStyle w:val="Style2"/>
        <w:widowControl/>
        <w:ind w:firstLine="709"/>
        <w:jc w:val="both"/>
        <w:rPr>
          <w:rStyle w:val="FontStyle12"/>
          <w:sz w:val="22"/>
          <w:szCs w:val="22"/>
        </w:rPr>
      </w:pPr>
      <w:r w:rsidRPr="00D31900">
        <w:rPr>
          <w:rStyle w:val="FontStyle12"/>
          <w:sz w:val="22"/>
          <w:szCs w:val="22"/>
        </w:rPr>
        <w:t>Оптимизированы графики работы подразделений, предоставляющих государственные услуги, в том числе путём организации непрерывного приема заявителей в течение рабочего дня. До граждан доведена актуальная информация о порядке, сроках, местах и времени оказания государственных услуг, о возможности оценить качество предоставляемых государственных услуг. По итогам года в районных СМИ размещено 24 статьи, направленных на информирование населения о порядке получения заявителями государственных услуг, предоставляемых подразделениями МВД России, в том числе в электронном виде. Проведенная информационная работа в данном направлении способствовала росту количества выданных справок, заказанных через Единый портал государственных и муниципальных услуг в электронном виде  (+70,8%, с 14 до 48).</w:t>
      </w:r>
    </w:p>
    <w:p w:rsidR="00C34317" w:rsidRPr="00D31900" w:rsidRDefault="00C34317" w:rsidP="00D31900">
      <w:pPr>
        <w:spacing w:after="0" w:line="240" w:lineRule="auto"/>
        <w:jc w:val="both"/>
        <w:rPr>
          <w:rFonts w:ascii="Times New Roman" w:hAnsi="Times New Roman" w:cs="Times New Roman"/>
        </w:rPr>
      </w:pPr>
      <w:r w:rsidRPr="00D31900">
        <w:rPr>
          <w:rStyle w:val="FontStyle12"/>
          <w:rFonts w:cs="Times New Roman"/>
          <w:sz w:val="22"/>
        </w:rPr>
        <w:t>Очередей для получения государственных услуг в ОМВД не наблюдалось.</w:t>
      </w:r>
      <w:r w:rsidRPr="00D31900">
        <w:rPr>
          <w:rFonts w:ascii="Times New Roman" w:hAnsi="Times New Roman" w:cs="Times New Roman"/>
        </w:rPr>
        <w:t xml:space="preserve"> Нарушений сроков предоставления государственных услуг не допущено.</w:t>
      </w:r>
    </w:p>
    <w:p w:rsidR="00C34317" w:rsidRPr="00D31900" w:rsidRDefault="00C34317" w:rsidP="00D31900">
      <w:pPr>
        <w:spacing w:after="0" w:line="240" w:lineRule="auto"/>
        <w:ind w:firstLine="720"/>
        <w:jc w:val="both"/>
        <w:rPr>
          <w:rFonts w:ascii="Times New Roman" w:hAnsi="Times New Roman" w:cs="Times New Roman"/>
        </w:rPr>
      </w:pPr>
      <w:r w:rsidRPr="00D31900">
        <w:rPr>
          <w:rFonts w:ascii="Times New Roman" w:hAnsi="Times New Roman" w:cs="Times New Roman"/>
        </w:rPr>
        <w:t xml:space="preserve">По итогам 12 месяцев 2017 года по результатам проведенной оценки качество оказания государственных услуг ОМВД России по Цильнинскому району признано удовлетворительным (100%). </w:t>
      </w:r>
    </w:p>
    <w:p w:rsidR="00C34317" w:rsidRPr="00D31900" w:rsidRDefault="00C34317" w:rsidP="00D31900">
      <w:pPr>
        <w:tabs>
          <w:tab w:val="left" w:pos="709"/>
        </w:tabs>
        <w:spacing w:after="0" w:line="240" w:lineRule="auto"/>
        <w:jc w:val="both"/>
        <w:rPr>
          <w:rFonts w:ascii="Times New Roman" w:hAnsi="Times New Roman" w:cs="Times New Roman"/>
          <w:spacing w:val="-4"/>
        </w:rPr>
      </w:pPr>
      <w:r w:rsidRPr="00D31900">
        <w:rPr>
          <w:rFonts w:ascii="Times New Roman" w:hAnsi="Times New Roman" w:cs="Times New Roman"/>
          <w:spacing w:val="-4"/>
        </w:rPr>
        <w:tab/>
      </w:r>
    </w:p>
    <w:p w:rsidR="00C34317" w:rsidRPr="00D31900" w:rsidRDefault="00C34317" w:rsidP="00D31900">
      <w:pPr>
        <w:tabs>
          <w:tab w:val="left" w:pos="709"/>
        </w:tabs>
        <w:spacing w:after="0" w:line="240" w:lineRule="auto"/>
        <w:jc w:val="both"/>
        <w:rPr>
          <w:rFonts w:ascii="Times New Roman" w:hAnsi="Times New Roman" w:cs="Times New Roman"/>
        </w:rPr>
      </w:pPr>
      <w:r w:rsidRPr="00D31900">
        <w:rPr>
          <w:rFonts w:ascii="Times New Roman" w:hAnsi="Times New Roman" w:cs="Times New Roman"/>
          <w:spacing w:val="-4"/>
        </w:rPr>
        <w:tab/>
        <w:t xml:space="preserve">В целях устранения имеющихся недостатков руководством полиции обеспечен эффективный контроль за соблюдением </w:t>
      </w:r>
      <w:r w:rsidRPr="00D31900">
        <w:rPr>
          <w:rFonts w:ascii="Times New Roman" w:hAnsi="Times New Roman" w:cs="Times New Roman"/>
        </w:rPr>
        <w:t>административного надзора за лицами, освобожденными из мест лишения свободы в части проверки соблюдения ими установленных судом ограничений.</w:t>
      </w:r>
    </w:p>
    <w:p w:rsidR="00C34317" w:rsidRPr="00D31900" w:rsidRDefault="00C34317" w:rsidP="005D2ED5">
      <w:pPr>
        <w:pStyle w:val="Style10"/>
        <w:widowControl/>
        <w:numPr>
          <w:ilvl w:val="0"/>
          <w:numId w:val="23"/>
        </w:numPr>
        <w:tabs>
          <w:tab w:val="left" w:pos="0"/>
        </w:tabs>
        <w:spacing w:line="240" w:lineRule="auto"/>
        <w:ind w:left="1065" w:firstLine="709"/>
        <w:rPr>
          <w:sz w:val="22"/>
          <w:szCs w:val="22"/>
        </w:rPr>
      </w:pPr>
      <w:r w:rsidRPr="00D31900">
        <w:rPr>
          <w:sz w:val="22"/>
          <w:szCs w:val="22"/>
        </w:rPr>
        <w:t>организовано проведение совместных с органами системы профилактики рейдов по неблагополучным семьям и общежитию Большенагаткинского техникума, в т.ч. в вечернее время;</w:t>
      </w:r>
    </w:p>
    <w:p w:rsidR="00C34317" w:rsidRPr="00D31900" w:rsidRDefault="00C34317" w:rsidP="005D2ED5">
      <w:pPr>
        <w:pStyle w:val="Style10"/>
        <w:widowControl/>
        <w:numPr>
          <w:ilvl w:val="0"/>
          <w:numId w:val="23"/>
        </w:numPr>
        <w:tabs>
          <w:tab w:val="left" w:pos="0"/>
        </w:tabs>
        <w:spacing w:line="240" w:lineRule="auto"/>
        <w:ind w:left="1065" w:firstLine="709"/>
        <w:rPr>
          <w:rStyle w:val="FontStyle25"/>
          <w:spacing w:val="-6"/>
          <w:sz w:val="22"/>
          <w:szCs w:val="22"/>
        </w:rPr>
      </w:pPr>
      <w:r w:rsidRPr="00D31900">
        <w:rPr>
          <w:sz w:val="22"/>
          <w:szCs w:val="22"/>
        </w:rPr>
        <w:t xml:space="preserve">продолжается работа по профилактике имущественных преступлений, а также организованы </w:t>
      </w:r>
      <w:r w:rsidRPr="00D31900">
        <w:rPr>
          <w:rStyle w:val="FontStyle25"/>
          <w:spacing w:val="-6"/>
          <w:sz w:val="22"/>
          <w:szCs w:val="22"/>
        </w:rPr>
        <w:t>дополнительные мероприятия по выявлению преступлений превентивной направленности и в сфере незаконного оборота алкоголя.</w:t>
      </w:r>
    </w:p>
    <w:p w:rsidR="00C34317" w:rsidRPr="00D31900" w:rsidRDefault="00C34317" w:rsidP="00D31900">
      <w:pPr>
        <w:pStyle w:val="Style10"/>
        <w:widowControl/>
        <w:tabs>
          <w:tab w:val="left" w:pos="902"/>
        </w:tabs>
        <w:spacing w:line="240" w:lineRule="auto"/>
        <w:ind w:firstLine="426"/>
        <w:rPr>
          <w:rStyle w:val="FontStyle15"/>
          <w:sz w:val="22"/>
          <w:szCs w:val="22"/>
        </w:rPr>
      </w:pPr>
      <w:r w:rsidRPr="00D31900">
        <w:rPr>
          <w:rStyle w:val="FontStyle25"/>
          <w:spacing w:val="-6"/>
          <w:sz w:val="22"/>
          <w:szCs w:val="22"/>
        </w:rPr>
        <w:t>В целях сокращения аварийности на территории района с учет</w:t>
      </w:r>
      <w:r w:rsidR="00BB3522">
        <w:rPr>
          <w:rStyle w:val="FontStyle25"/>
          <w:spacing w:val="-6"/>
          <w:sz w:val="22"/>
          <w:szCs w:val="22"/>
        </w:rPr>
        <w:t>ом грядущих организационно-штат</w:t>
      </w:r>
      <w:r w:rsidRPr="00D31900">
        <w:rPr>
          <w:rStyle w:val="FontStyle25"/>
          <w:spacing w:val="-6"/>
          <w:sz w:val="22"/>
          <w:szCs w:val="22"/>
        </w:rPr>
        <w:t xml:space="preserve">ных изменений необходимо </w:t>
      </w:r>
      <w:r w:rsidRPr="00D31900">
        <w:rPr>
          <w:sz w:val="22"/>
          <w:szCs w:val="22"/>
        </w:rPr>
        <w:t xml:space="preserve">организовать проведение профилактических мероприятий по предупреждению детского дорожно-транспортного травматизма, в т.ч. с участием отрядов ЮИД и с привлечением членов Общественного совета при ОМВД, обеспечить </w:t>
      </w:r>
      <w:r w:rsidRPr="00D31900">
        <w:rPr>
          <w:rStyle w:val="FontStyle15"/>
          <w:sz w:val="22"/>
          <w:szCs w:val="22"/>
        </w:rPr>
        <w:t>проведение дополнительных еженедельных профилактических мероприятий по пресечению нарушений ПДД водителями, управляющими транспортным средством в состоянии опьянения, а также по пресечению нарушений ПДД, связанным с выездом на полосу встречного движения.</w:t>
      </w:r>
    </w:p>
    <w:p w:rsidR="00C34317" w:rsidRPr="00D31900" w:rsidRDefault="00C34317" w:rsidP="00D31900">
      <w:pPr>
        <w:pStyle w:val="Style10"/>
        <w:widowControl/>
        <w:tabs>
          <w:tab w:val="left" w:pos="902"/>
        </w:tabs>
        <w:spacing w:line="240" w:lineRule="auto"/>
        <w:ind w:firstLine="709"/>
        <w:rPr>
          <w:rStyle w:val="FontStyle25"/>
          <w:b/>
          <w:spacing w:val="-6"/>
          <w:sz w:val="22"/>
          <w:szCs w:val="22"/>
          <w:u w:val="single"/>
        </w:rPr>
      </w:pPr>
    </w:p>
    <w:p w:rsidR="00C34317" w:rsidRPr="00D31900" w:rsidRDefault="00C34317" w:rsidP="00D31900">
      <w:pPr>
        <w:spacing w:after="0" w:line="240" w:lineRule="auto"/>
        <w:ind w:firstLine="426"/>
        <w:jc w:val="both"/>
        <w:rPr>
          <w:rFonts w:ascii="Times New Roman" w:hAnsi="Times New Roman" w:cs="Times New Roman"/>
        </w:rPr>
      </w:pPr>
      <w:r w:rsidRPr="00D31900">
        <w:rPr>
          <w:rFonts w:ascii="Times New Roman" w:hAnsi="Times New Roman" w:cs="Times New Roman"/>
        </w:rPr>
        <w:t>В целом, полагаю, что проводимые мероприятия позволят сохранить стабильную оперативную обстановку под контролем и повысить эффективность работы сотрудников полиции по всем основным направлениям деятельности.</w:t>
      </w:r>
    </w:p>
    <w:p w:rsidR="00C34317" w:rsidRPr="00D31900" w:rsidRDefault="00C34317" w:rsidP="00D31900">
      <w:pPr>
        <w:spacing w:after="0" w:line="240" w:lineRule="auto"/>
        <w:ind w:firstLine="426"/>
        <w:jc w:val="both"/>
        <w:rPr>
          <w:rFonts w:ascii="Times New Roman" w:hAnsi="Times New Roman" w:cs="Times New Roman"/>
        </w:rPr>
      </w:pPr>
    </w:p>
    <w:p w:rsidR="00C34317" w:rsidRDefault="00C34317" w:rsidP="00BB3522">
      <w:pPr>
        <w:spacing w:after="0" w:line="240" w:lineRule="auto"/>
        <w:ind w:firstLine="426"/>
        <w:jc w:val="center"/>
        <w:rPr>
          <w:rFonts w:ascii="Times New Roman" w:hAnsi="Times New Roman" w:cs="Times New Roman"/>
          <w:b/>
        </w:rPr>
      </w:pPr>
      <w:r w:rsidRPr="00BB3522">
        <w:rPr>
          <w:rFonts w:ascii="Times New Roman" w:hAnsi="Times New Roman" w:cs="Times New Roman"/>
          <w:b/>
        </w:rPr>
        <w:t>20. ЖКХ</w:t>
      </w:r>
    </w:p>
    <w:p w:rsidR="00BB3522" w:rsidRPr="00BB3522" w:rsidRDefault="00BB3522" w:rsidP="00BB3522">
      <w:pPr>
        <w:spacing w:after="0" w:line="240" w:lineRule="auto"/>
        <w:ind w:firstLine="426"/>
        <w:jc w:val="center"/>
        <w:rPr>
          <w:rFonts w:ascii="Times New Roman" w:hAnsi="Times New Roman" w:cs="Times New Roman"/>
          <w:b/>
        </w:rPr>
      </w:pPr>
    </w:p>
    <w:p w:rsidR="00C34317" w:rsidRPr="00BB3522" w:rsidRDefault="00C34317" w:rsidP="00BB3522">
      <w:pPr>
        <w:spacing w:after="0" w:line="240" w:lineRule="auto"/>
        <w:ind w:firstLine="426"/>
        <w:jc w:val="center"/>
        <w:rPr>
          <w:rFonts w:ascii="Times New Roman" w:hAnsi="Times New Roman" w:cs="Times New Roman"/>
          <w:b/>
        </w:rPr>
      </w:pPr>
      <w:r w:rsidRPr="00BB3522">
        <w:rPr>
          <w:rFonts w:ascii="Times New Roman" w:hAnsi="Times New Roman" w:cs="Times New Roman"/>
          <w:b/>
        </w:rPr>
        <w:t>20.1.ООО «Уют»</w:t>
      </w:r>
    </w:p>
    <w:p w:rsidR="0044758D" w:rsidRDefault="00C34317" w:rsidP="00D31900">
      <w:pPr>
        <w:pStyle w:val="a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p>
    <w:p w:rsidR="00C34317" w:rsidRPr="00D31900" w:rsidRDefault="00C34317" w:rsidP="00D31900">
      <w:pPr>
        <w:pStyle w:val="a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Данное предприятие занимается оказанием услуг по управлению общего имуществ</w:t>
      </w:r>
      <w:r w:rsidR="00BB3522">
        <w:rPr>
          <w:rFonts w:ascii="Times New Roman" w:eastAsia="Times New Roman" w:hAnsi="Times New Roman" w:cs="Times New Roman"/>
        </w:rPr>
        <w:t>а жилых многоквартирных домов (</w:t>
      </w:r>
      <w:r w:rsidRPr="00D31900">
        <w:rPr>
          <w:rFonts w:ascii="Times New Roman" w:eastAsia="Times New Roman" w:hAnsi="Times New Roman" w:cs="Times New Roman"/>
        </w:rPr>
        <w:t>58 домов – МО «Большенагаткинское сельское поселение») в соответствии с Жилищным кодексом, содержанием и ремонтом жилищного фонда.</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lastRenderedPageBreak/>
        <w:t xml:space="preserve">  </w:t>
      </w: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outlineLvl w:val="0"/>
        <w:rPr>
          <w:rFonts w:ascii="Times New Roman" w:eastAsia="Times New Roman" w:hAnsi="Times New Roman" w:cs="Times New Roman"/>
          <w:b/>
        </w:rPr>
      </w:pPr>
      <w:r w:rsidRPr="00D31900">
        <w:rPr>
          <w:rFonts w:ascii="Times New Roman" w:eastAsia="Times New Roman" w:hAnsi="Times New Roman" w:cs="Times New Roman"/>
        </w:rPr>
        <w:t xml:space="preserve">                      </w:t>
      </w:r>
      <w:r w:rsidRPr="00D31900">
        <w:rPr>
          <w:rFonts w:ascii="Times New Roman" w:eastAsia="Times New Roman" w:hAnsi="Times New Roman" w:cs="Times New Roman"/>
          <w:b/>
        </w:rPr>
        <w:t>Анализ динамики  и структуры доходов, расходов</w:t>
      </w:r>
    </w:p>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 xml:space="preserve">                                            и прибыли организации</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214"/>
        <w:gridCol w:w="1437"/>
        <w:gridCol w:w="1214"/>
        <w:gridCol w:w="1437"/>
        <w:gridCol w:w="1005"/>
        <w:gridCol w:w="1134"/>
      </w:tblGrid>
      <w:tr w:rsidR="00C34317" w:rsidRPr="00D31900" w:rsidTr="00BB3522">
        <w:trPr>
          <w:cantSplit/>
          <w:trHeight w:val="435"/>
        </w:trPr>
        <w:tc>
          <w:tcPr>
            <w:tcW w:w="2448" w:type="dxa"/>
            <w:vMerge w:val="restart"/>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br/>
              <w:t>Показатель</w:t>
            </w:r>
          </w:p>
        </w:tc>
        <w:tc>
          <w:tcPr>
            <w:tcW w:w="2651" w:type="dxa"/>
            <w:gridSpan w:val="2"/>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За 2016 года</w:t>
            </w:r>
          </w:p>
        </w:tc>
        <w:tc>
          <w:tcPr>
            <w:tcW w:w="2651" w:type="dxa"/>
            <w:gridSpan w:val="2"/>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За  2017 года</w:t>
            </w:r>
          </w:p>
        </w:tc>
        <w:tc>
          <w:tcPr>
            <w:tcW w:w="2139" w:type="dxa"/>
            <w:gridSpan w:val="2"/>
            <w:tcBorders>
              <w:bottom w:val="nil"/>
            </w:tcBorders>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Отклонение        </w:t>
            </w:r>
          </w:p>
        </w:tc>
      </w:tr>
      <w:tr w:rsidR="00C34317" w:rsidRPr="00D31900" w:rsidTr="00BB3522">
        <w:trPr>
          <w:cantSplit/>
          <w:trHeight w:val="1042"/>
        </w:trPr>
        <w:tc>
          <w:tcPr>
            <w:tcW w:w="2448" w:type="dxa"/>
            <w:vMerge/>
          </w:tcPr>
          <w:p w:rsidR="00C34317" w:rsidRPr="00D31900" w:rsidRDefault="00C34317" w:rsidP="00D31900">
            <w:pPr>
              <w:spacing w:after="0" w:line="240" w:lineRule="auto"/>
              <w:jc w:val="both"/>
              <w:rPr>
                <w:rFonts w:ascii="Times New Roman" w:eastAsia="Times New Roman" w:hAnsi="Times New Roman" w:cs="Times New Roman"/>
              </w:rPr>
            </w:pPr>
          </w:p>
        </w:tc>
        <w:tc>
          <w:tcPr>
            <w:tcW w:w="121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 тыс.руб.</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Удельный вес, %</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 тыс.руб.</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Удельный вес, %</w:t>
            </w:r>
          </w:p>
        </w:tc>
        <w:tc>
          <w:tcPr>
            <w:tcW w:w="1005" w:type="dxa"/>
            <w:tcBorders>
              <w:top w:val="single" w:sz="4" w:space="0" w:color="auto"/>
            </w:tcBorders>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тыс.руб.</w:t>
            </w:r>
          </w:p>
        </w:tc>
        <w:tc>
          <w:tcPr>
            <w:tcW w:w="1134" w:type="dxa"/>
            <w:tcBorders>
              <w:top w:val="single" w:sz="4" w:space="0" w:color="auto"/>
            </w:tcBorders>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Темп прироста,</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p>
        </w:tc>
      </w:tr>
      <w:tr w:rsidR="00C34317" w:rsidRPr="00D31900" w:rsidTr="00BB3522">
        <w:tc>
          <w:tcPr>
            <w:tcW w:w="244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Доходы от обычных видов деятельности (выручка),</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без НДС</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4361,2</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73,0</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4907,2</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68,8</w:t>
            </w:r>
          </w:p>
        </w:tc>
        <w:tc>
          <w:tcPr>
            <w:tcW w:w="1005"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+ 546,0</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12,5</w:t>
            </w:r>
          </w:p>
        </w:tc>
      </w:tr>
      <w:tr w:rsidR="00C34317" w:rsidRPr="00D31900" w:rsidTr="00BB3522">
        <w:tc>
          <w:tcPr>
            <w:tcW w:w="244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Прочие доходы</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1612,8</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27,0</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2229,5</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31,2</w:t>
            </w:r>
          </w:p>
        </w:tc>
        <w:tc>
          <w:tcPr>
            <w:tcW w:w="100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+ 616,7</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38,2</w:t>
            </w:r>
          </w:p>
        </w:tc>
      </w:tr>
      <w:tr w:rsidR="00C34317" w:rsidRPr="00D31900" w:rsidTr="00BB3522">
        <w:trPr>
          <w:trHeight w:val="180"/>
        </w:trPr>
        <w:tc>
          <w:tcPr>
            <w:tcW w:w="2448"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Итого доходов</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5974,0</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100</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7136,7</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100</w:t>
            </w:r>
          </w:p>
        </w:tc>
        <w:tc>
          <w:tcPr>
            <w:tcW w:w="1005"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+ 1162,7</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19,5</w:t>
            </w:r>
          </w:p>
        </w:tc>
      </w:tr>
      <w:tr w:rsidR="00C34317" w:rsidRPr="00D31900" w:rsidTr="00BB3522">
        <w:trPr>
          <w:trHeight w:val="210"/>
        </w:trPr>
        <w:tc>
          <w:tcPr>
            <w:tcW w:w="244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Расходы от обычных видов деятельности</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4333,6</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73,2</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4876,3</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69,0</w:t>
            </w:r>
          </w:p>
        </w:tc>
        <w:tc>
          <w:tcPr>
            <w:tcW w:w="1005"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+ 542,7</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12,5</w:t>
            </w:r>
          </w:p>
        </w:tc>
      </w:tr>
      <w:tr w:rsidR="00C34317" w:rsidRPr="00D31900" w:rsidTr="00BB3522">
        <w:trPr>
          <w:trHeight w:val="420"/>
        </w:trPr>
        <w:tc>
          <w:tcPr>
            <w:tcW w:w="244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Прочие расходы</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1588,8</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26,8</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2188,3</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31,0</w:t>
            </w:r>
          </w:p>
        </w:tc>
        <w:tc>
          <w:tcPr>
            <w:tcW w:w="100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+ 599,5</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37,7</w:t>
            </w:r>
          </w:p>
        </w:tc>
      </w:tr>
      <w:tr w:rsidR="00C34317" w:rsidRPr="00D31900" w:rsidTr="00BB3522">
        <w:trPr>
          <w:trHeight w:val="345"/>
        </w:trPr>
        <w:tc>
          <w:tcPr>
            <w:tcW w:w="2448"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Итого расходы</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5922,4</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100</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7064,6</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100</w:t>
            </w:r>
          </w:p>
        </w:tc>
        <w:tc>
          <w:tcPr>
            <w:tcW w:w="1005"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+ 1142,2</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19,3</w:t>
            </w:r>
          </w:p>
        </w:tc>
      </w:tr>
      <w:tr w:rsidR="00C34317" w:rsidRPr="00D31900" w:rsidTr="00BB3522">
        <w:trPr>
          <w:trHeight w:val="360"/>
        </w:trPr>
        <w:tc>
          <w:tcPr>
            <w:tcW w:w="244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Финансовый результат (прибыль)</w:t>
            </w:r>
          </w:p>
        </w:tc>
        <w:tc>
          <w:tcPr>
            <w:tcW w:w="1214" w:type="dxa"/>
          </w:tcPr>
          <w:p w:rsidR="00C34317" w:rsidRPr="00D31900" w:rsidRDefault="00C34317" w:rsidP="00D31900">
            <w:pPr>
              <w:spacing w:after="0" w:line="240" w:lineRule="auto"/>
              <w:jc w:val="both"/>
              <w:rPr>
                <w:rFonts w:ascii="Times New Roman" w:eastAsia="Times New Roman" w:hAnsi="Times New Roman" w:cs="Times New Roman"/>
                <w:b/>
              </w:rPr>
            </w:pPr>
          </w:p>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51,6</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14"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72,1</w:t>
            </w:r>
          </w:p>
        </w:tc>
        <w:tc>
          <w:tcPr>
            <w:tcW w:w="1437"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005"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+ 20,5</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tc>
      </w:tr>
    </w:tbl>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pStyle w:val="a0"/>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По итогам 2017 года в целом получена прибыль в сумме 72,1 тыс. рублей, в том числе от основной  деятельности   30,9 тыс. рублей, по договорам  41,2  тыс. рублей. </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По сравнением с прошлым годом получено прибыли больше на 20,5 тыс.руб., так как в отчетном периоде получено прибыли больше на 1162,7 тыс. руб.</w:t>
      </w:r>
    </w:p>
    <w:p w:rsidR="00C34317" w:rsidRPr="00D31900" w:rsidRDefault="00C34317" w:rsidP="00D31900">
      <w:pPr>
        <w:pStyle w:val="4"/>
        <w:spacing w:before="0" w:after="0"/>
        <w:jc w:val="both"/>
        <w:rPr>
          <w:sz w:val="22"/>
          <w:szCs w:val="22"/>
        </w:rPr>
      </w:pPr>
      <w:r w:rsidRPr="00D31900">
        <w:rPr>
          <w:sz w:val="22"/>
          <w:szCs w:val="22"/>
        </w:rPr>
        <w:t xml:space="preserve">                                     </w:t>
      </w:r>
    </w:p>
    <w:p w:rsidR="00C34317" w:rsidRPr="00D31900" w:rsidRDefault="00C34317" w:rsidP="00D31900">
      <w:pPr>
        <w:pStyle w:val="4"/>
        <w:spacing w:before="0" w:after="0"/>
        <w:jc w:val="both"/>
        <w:rPr>
          <w:sz w:val="22"/>
          <w:szCs w:val="22"/>
        </w:rPr>
      </w:pPr>
      <w:r w:rsidRPr="00D31900">
        <w:rPr>
          <w:sz w:val="22"/>
          <w:szCs w:val="22"/>
        </w:rPr>
        <w:t xml:space="preserve">                         </w:t>
      </w:r>
    </w:p>
    <w:p w:rsidR="00C34317" w:rsidRPr="00D31900" w:rsidRDefault="00C34317" w:rsidP="00D31900">
      <w:pPr>
        <w:pStyle w:val="4"/>
        <w:spacing w:before="0" w:after="0"/>
        <w:jc w:val="both"/>
        <w:rPr>
          <w:sz w:val="22"/>
          <w:szCs w:val="22"/>
        </w:rPr>
      </w:pPr>
      <w:r w:rsidRPr="00D31900">
        <w:rPr>
          <w:sz w:val="22"/>
          <w:szCs w:val="22"/>
        </w:rPr>
        <w:t>Анализ статей затрат</w:t>
      </w:r>
    </w:p>
    <w:p w:rsidR="00C34317" w:rsidRPr="00D31900" w:rsidRDefault="00C34317" w:rsidP="00D31900">
      <w:pPr>
        <w:spacing w:after="0" w:line="240" w:lineRule="auto"/>
        <w:jc w:val="both"/>
        <w:rPr>
          <w:rFonts w:ascii="Times New Roman" w:eastAsia="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427"/>
        <w:gridCol w:w="1134"/>
        <w:gridCol w:w="1276"/>
        <w:gridCol w:w="1275"/>
        <w:gridCol w:w="851"/>
      </w:tblGrid>
      <w:tr w:rsidR="00C34317" w:rsidRPr="00D31900" w:rsidTr="00BB3522">
        <w:trPr>
          <w:cantSplit/>
          <w:trHeight w:val="368"/>
        </w:trPr>
        <w:tc>
          <w:tcPr>
            <w:tcW w:w="4068" w:type="dxa"/>
            <w:vMerge w:val="restart"/>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Показатель</w:t>
            </w:r>
          </w:p>
        </w:tc>
        <w:tc>
          <w:tcPr>
            <w:tcW w:w="2561" w:type="dxa"/>
            <w:gridSpan w:val="2"/>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За  2016 года</w:t>
            </w:r>
          </w:p>
        </w:tc>
        <w:tc>
          <w:tcPr>
            <w:tcW w:w="2551" w:type="dxa"/>
            <w:gridSpan w:val="2"/>
            <w:tcBorders>
              <w:bottom w:val="nil"/>
            </w:tcBorders>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За  2017 года</w:t>
            </w:r>
          </w:p>
        </w:tc>
        <w:tc>
          <w:tcPr>
            <w:tcW w:w="851" w:type="dxa"/>
            <w:tcBorders>
              <w:bottom w:val="nil"/>
            </w:tcBorders>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0тклонение</w:t>
            </w:r>
          </w:p>
        </w:tc>
      </w:tr>
      <w:tr w:rsidR="00C34317" w:rsidRPr="00D31900" w:rsidTr="00BB3522">
        <w:trPr>
          <w:cantSplit/>
          <w:trHeight w:val="390"/>
        </w:trPr>
        <w:tc>
          <w:tcPr>
            <w:tcW w:w="4068" w:type="dxa"/>
            <w:vMerge/>
          </w:tcPr>
          <w:p w:rsidR="00C34317" w:rsidRPr="00D31900" w:rsidRDefault="00C34317" w:rsidP="00D31900">
            <w:pPr>
              <w:spacing w:after="0" w:line="240" w:lineRule="auto"/>
              <w:jc w:val="both"/>
              <w:rPr>
                <w:rFonts w:ascii="Times New Roman" w:eastAsia="Times New Roman" w:hAnsi="Times New Roman" w:cs="Times New Roman"/>
              </w:rPr>
            </w:pP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 в тыс. руб.</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Уд. вес %</w:t>
            </w: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 тыс. руб.</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Уд. вес %</w:t>
            </w:r>
          </w:p>
        </w:tc>
        <w:tc>
          <w:tcPr>
            <w:tcW w:w="851" w:type="dxa"/>
            <w:tcBorders>
              <w:top w:val="single" w:sz="4" w:space="0" w:color="auto"/>
            </w:tcBorders>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Тыс. руб.</w:t>
            </w:r>
          </w:p>
        </w:tc>
      </w:tr>
      <w:tr w:rsidR="00C34317" w:rsidRPr="00D31900" w:rsidTr="00BB3522">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Расходы предприятия</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4333,6</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100</w:t>
            </w:r>
          </w:p>
        </w:tc>
        <w:tc>
          <w:tcPr>
            <w:tcW w:w="1276"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4876,3</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100</w:t>
            </w:r>
          </w:p>
        </w:tc>
        <w:tc>
          <w:tcPr>
            <w:tcW w:w="851"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+ 542,7</w:t>
            </w:r>
          </w:p>
        </w:tc>
      </w:tr>
      <w:tr w:rsidR="00C34317" w:rsidRPr="00D31900" w:rsidTr="00BB3522">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Затраты на оплату труда</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2209,6</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51,0</w:t>
            </w: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2383,1</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48,9</w:t>
            </w: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+ 173,5</w:t>
            </w:r>
          </w:p>
        </w:tc>
      </w:tr>
      <w:tr w:rsidR="00C34317" w:rsidRPr="00D31900" w:rsidTr="00BB3522">
        <w:trPr>
          <w:trHeight w:val="540"/>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Отчисления на социальные нужды</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667,3</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15,4</w:t>
            </w: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719,7</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14,7</w:t>
            </w: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+ 52,4</w:t>
            </w:r>
          </w:p>
        </w:tc>
      </w:tr>
      <w:tr w:rsidR="00C34317" w:rsidRPr="00D31900" w:rsidTr="00BB3522">
        <w:trPr>
          <w:trHeight w:val="309"/>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Материальные затраты + ГСМ</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844,7</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19,5</w:t>
            </w: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990,1</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20,3</w:t>
            </w: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+ 145,4</w:t>
            </w:r>
          </w:p>
        </w:tc>
      </w:tr>
      <w:tr w:rsidR="00C34317" w:rsidRPr="00D31900" w:rsidTr="00BB3522">
        <w:trPr>
          <w:trHeight w:val="345"/>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Услуги сторонних организации:</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612,0</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14,1</w:t>
            </w:r>
          </w:p>
        </w:tc>
        <w:tc>
          <w:tcPr>
            <w:tcW w:w="1276"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783,4</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16,1</w:t>
            </w: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+ 171,4</w:t>
            </w:r>
          </w:p>
        </w:tc>
      </w:tr>
      <w:tr w:rsidR="00C34317" w:rsidRPr="00D31900" w:rsidTr="00BB3522">
        <w:trPr>
          <w:trHeight w:val="360"/>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Из них: ООО «Ростелеком»</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40,3</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38,9</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- 1,4</w:t>
            </w:r>
          </w:p>
        </w:tc>
      </w:tr>
      <w:tr w:rsidR="00C34317" w:rsidRPr="00D31900" w:rsidTr="00BB3522">
        <w:trPr>
          <w:trHeight w:val="360"/>
        </w:trPr>
        <w:tc>
          <w:tcPr>
            <w:tcW w:w="4068" w:type="dxa"/>
          </w:tcPr>
          <w:p w:rsidR="00C34317" w:rsidRPr="00D31900" w:rsidRDefault="00C34317" w:rsidP="00D31900">
            <w:pPr>
              <w:tabs>
                <w:tab w:val="left" w:pos="111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ООО «Комбытсервис»</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103,6</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159,4</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+ 55,8</w:t>
            </w:r>
          </w:p>
        </w:tc>
      </w:tr>
      <w:tr w:rsidR="00C34317" w:rsidRPr="00D31900" w:rsidTr="00BB3522">
        <w:trPr>
          <w:trHeight w:val="330"/>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ООО «Восход»</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1,9</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+ 0,8</w:t>
            </w:r>
          </w:p>
        </w:tc>
      </w:tr>
      <w:tr w:rsidR="00C34317" w:rsidRPr="00D31900" w:rsidTr="00BB3522">
        <w:trPr>
          <w:trHeight w:val="330"/>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МУП  «УК ЖКХ»</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111,4</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173,3</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+ 61,9</w:t>
            </w:r>
          </w:p>
        </w:tc>
      </w:tr>
      <w:tr w:rsidR="00C34317" w:rsidRPr="00D31900" w:rsidTr="00BB3522">
        <w:trPr>
          <w:trHeight w:val="345"/>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ООО «Риц –Регион»</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139,3</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153,3</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+ 14,0</w:t>
            </w:r>
          </w:p>
        </w:tc>
      </w:tr>
      <w:tr w:rsidR="00C34317" w:rsidRPr="00D31900" w:rsidTr="00BB3522">
        <w:trPr>
          <w:trHeight w:val="345"/>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ОАО «Ульяновскэнерго»</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24,6</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26,1</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+ 1,5</w:t>
            </w:r>
          </w:p>
        </w:tc>
      </w:tr>
      <w:tr w:rsidR="00C34317" w:rsidRPr="00D31900" w:rsidTr="00BB3522">
        <w:trPr>
          <w:trHeight w:val="345"/>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lastRenderedPageBreak/>
              <w:t>Банковские услуги</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46,3</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84,2</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+ 37,9</w:t>
            </w:r>
          </w:p>
        </w:tc>
      </w:tr>
      <w:tr w:rsidR="00C34317" w:rsidRPr="00D31900" w:rsidTr="00BB3522">
        <w:trPr>
          <w:trHeight w:val="360"/>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ИП Луканин В.В.</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86,4</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47,7</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- 38,7</w:t>
            </w:r>
          </w:p>
        </w:tc>
      </w:tr>
      <w:tr w:rsidR="00C34317" w:rsidRPr="00D31900" w:rsidTr="00BB3522">
        <w:trPr>
          <w:trHeight w:val="360"/>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Прочие</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14,0</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26,8</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+ 12,8</w:t>
            </w:r>
          </w:p>
        </w:tc>
      </w:tr>
      <w:tr w:rsidR="00C34317" w:rsidRPr="00D31900" w:rsidTr="00BB3522">
        <w:trPr>
          <w:trHeight w:val="360"/>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Центр ценообразования </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2,4</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8,5</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+ 6,1</w:t>
            </w:r>
          </w:p>
        </w:tc>
      </w:tr>
      <w:tr w:rsidR="00C34317" w:rsidRPr="00D31900" w:rsidTr="00BB3522">
        <w:trPr>
          <w:trHeight w:val="360"/>
        </w:trPr>
        <w:tc>
          <w:tcPr>
            <w:tcW w:w="4068"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ООО «Газпром»</w:t>
            </w:r>
          </w:p>
        </w:tc>
        <w:tc>
          <w:tcPr>
            <w:tcW w:w="1427"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42,6</w:t>
            </w:r>
          </w:p>
        </w:tc>
        <w:tc>
          <w:tcPr>
            <w:tcW w:w="1134"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7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63,3</w:t>
            </w:r>
          </w:p>
        </w:tc>
        <w:tc>
          <w:tcPr>
            <w:tcW w:w="12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85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+ 20,7</w:t>
            </w:r>
          </w:p>
        </w:tc>
      </w:tr>
    </w:tbl>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Анализ таблицы показывает, что заработная  плата  за 2017 год составила 2383,1  тыс. руб. Из них : административно-управленческие – 1291,8 тыс. руб., рем. группа – 682,9 тыс. руб., по сбору и вывоз ТБО  - 298,0 тыс. руб. подряд – 110,4 тыс. руб.</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По сравнению с прошлым годом затраты на оплату труда увеличилось на 173,5 тыс. руб.</w:t>
      </w: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rPr>
        <w:t xml:space="preserve">                                   </w:t>
      </w:r>
      <w:r w:rsidRPr="00D31900">
        <w:rPr>
          <w:rFonts w:ascii="Times New Roman" w:eastAsia="Times New Roman" w:hAnsi="Times New Roman" w:cs="Times New Roman"/>
          <w:b/>
        </w:rPr>
        <w:t xml:space="preserve"> Анализ движения денежных средств</w:t>
      </w: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9"/>
        <w:gridCol w:w="1236"/>
        <w:gridCol w:w="1175"/>
        <w:gridCol w:w="1440"/>
        <w:gridCol w:w="900"/>
        <w:gridCol w:w="1259"/>
      </w:tblGrid>
      <w:tr w:rsidR="00C34317" w:rsidRPr="00D31900" w:rsidTr="00BB3522">
        <w:trPr>
          <w:cantSplit/>
          <w:trHeight w:val="330"/>
        </w:trPr>
        <w:tc>
          <w:tcPr>
            <w:tcW w:w="3889" w:type="dxa"/>
            <w:vMerge w:val="restart"/>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Показатели</w:t>
            </w:r>
          </w:p>
        </w:tc>
        <w:tc>
          <w:tcPr>
            <w:tcW w:w="2411" w:type="dxa"/>
            <w:gridSpan w:val="2"/>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За 2016 года</w:t>
            </w:r>
          </w:p>
        </w:tc>
        <w:tc>
          <w:tcPr>
            <w:tcW w:w="2340" w:type="dxa"/>
            <w:gridSpan w:val="2"/>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За 2017 год</w:t>
            </w:r>
          </w:p>
        </w:tc>
        <w:tc>
          <w:tcPr>
            <w:tcW w:w="1259" w:type="dxa"/>
            <w:vMerge w:val="restart"/>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Отклонение</w:t>
            </w:r>
          </w:p>
        </w:tc>
      </w:tr>
      <w:tr w:rsidR="00C34317" w:rsidRPr="00D31900" w:rsidTr="00BB3522">
        <w:trPr>
          <w:cantSplit/>
          <w:trHeight w:val="300"/>
        </w:trPr>
        <w:tc>
          <w:tcPr>
            <w:tcW w:w="3889" w:type="dxa"/>
            <w:vMerge/>
          </w:tcPr>
          <w:p w:rsidR="00C34317" w:rsidRPr="00D31900" w:rsidRDefault="00C34317" w:rsidP="00D31900">
            <w:pPr>
              <w:spacing w:after="0" w:line="240" w:lineRule="auto"/>
              <w:jc w:val="both"/>
              <w:rPr>
                <w:rFonts w:ascii="Times New Roman" w:eastAsia="Times New Roman" w:hAnsi="Times New Roman" w:cs="Times New Roman"/>
              </w:rPr>
            </w:pP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 тыс.руб.</w:t>
            </w: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к итогу</w:t>
            </w: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тыс. руб.</w:t>
            </w: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к</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итогу</w:t>
            </w:r>
          </w:p>
        </w:tc>
        <w:tc>
          <w:tcPr>
            <w:tcW w:w="1259" w:type="dxa"/>
            <w:vMerge/>
          </w:tcPr>
          <w:p w:rsidR="00C34317" w:rsidRPr="00D31900" w:rsidRDefault="00C34317" w:rsidP="00D31900">
            <w:pPr>
              <w:spacing w:after="0" w:line="240" w:lineRule="auto"/>
              <w:jc w:val="both"/>
              <w:rPr>
                <w:rFonts w:ascii="Times New Roman" w:eastAsia="Times New Roman" w:hAnsi="Times New Roman" w:cs="Times New Roman"/>
              </w:rPr>
            </w:pPr>
          </w:p>
        </w:tc>
      </w:tr>
      <w:tr w:rsidR="00C34317" w:rsidRPr="00D31900" w:rsidTr="00BB3522">
        <w:trPr>
          <w:trHeight w:val="615"/>
        </w:trPr>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Остаток денежных средств на</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начало года</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4,9</w:t>
            </w: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14,2</w:t>
            </w: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p>
        </w:tc>
      </w:tr>
      <w:tr w:rsidR="00C34317" w:rsidRPr="00D31900" w:rsidTr="00BB3522">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Средства, полученные от покупателей, заказчиков                         </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4361,2</w:t>
            </w: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73,0</w:t>
            </w: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4907,2</w:t>
            </w: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68,8</w:t>
            </w: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+ 546,0</w:t>
            </w:r>
          </w:p>
        </w:tc>
      </w:tr>
      <w:tr w:rsidR="00C34317" w:rsidRPr="00D31900" w:rsidTr="00BB3522">
        <w:trPr>
          <w:trHeight w:val="660"/>
        </w:trPr>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из них в погашение дебиторской задолженности</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p>
        </w:tc>
      </w:tr>
      <w:tr w:rsidR="00C34317" w:rsidRPr="00D31900" w:rsidTr="00BB3522">
        <w:trPr>
          <w:trHeight w:val="525"/>
        </w:trPr>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Полученные бюджетные субсидии</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p>
        </w:tc>
      </w:tr>
      <w:tr w:rsidR="00C34317" w:rsidRPr="00D31900" w:rsidTr="00BB3522">
        <w:trPr>
          <w:trHeight w:val="225"/>
        </w:trPr>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Кредиты</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p>
        </w:tc>
      </w:tr>
      <w:tr w:rsidR="00C34317" w:rsidRPr="00D31900" w:rsidTr="00BB3522">
        <w:trPr>
          <w:trHeight w:val="255"/>
        </w:trPr>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Прочие поступления</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1612,8</w:t>
            </w: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27,0</w:t>
            </w: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2229,5</w:t>
            </w: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31,2</w:t>
            </w: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+ 616,7</w:t>
            </w:r>
          </w:p>
        </w:tc>
      </w:tr>
      <w:tr w:rsidR="00C34317" w:rsidRPr="00D31900" w:rsidTr="00BB3522">
        <w:trPr>
          <w:trHeight w:val="645"/>
        </w:trPr>
        <w:tc>
          <w:tcPr>
            <w:tcW w:w="3889"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Всего поступлений денежных средств</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5974,0</w:t>
            </w:r>
          </w:p>
        </w:tc>
        <w:tc>
          <w:tcPr>
            <w:tcW w:w="1175"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100</w:t>
            </w:r>
          </w:p>
        </w:tc>
        <w:tc>
          <w:tcPr>
            <w:tcW w:w="1440"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7136,7</w:t>
            </w:r>
          </w:p>
        </w:tc>
        <w:tc>
          <w:tcPr>
            <w:tcW w:w="900"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100</w:t>
            </w:r>
          </w:p>
        </w:tc>
        <w:tc>
          <w:tcPr>
            <w:tcW w:w="1259"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+ 1162,7</w:t>
            </w:r>
          </w:p>
        </w:tc>
      </w:tr>
      <w:tr w:rsidR="00C34317" w:rsidRPr="00D31900" w:rsidTr="00BB3522">
        <w:trPr>
          <w:trHeight w:val="705"/>
        </w:trPr>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Денежные средства направленные:</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p>
        </w:tc>
      </w:tr>
      <w:tr w:rsidR="00C34317" w:rsidRPr="00D31900" w:rsidTr="00BB3522">
        <w:trPr>
          <w:trHeight w:val="540"/>
        </w:trPr>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на оплату приобретённых товаров, работ, услуг</w:t>
            </w:r>
          </w:p>
        </w:tc>
        <w:tc>
          <w:tcPr>
            <w:tcW w:w="1236" w:type="dxa"/>
          </w:tcPr>
          <w:p w:rsidR="00C34317" w:rsidRPr="00D31900" w:rsidRDefault="00C34317" w:rsidP="00D31900">
            <w:pPr>
              <w:tabs>
                <w:tab w:val="left" w:pos="288"/>
                <w:tab w:val="center" w:pos="612"/>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2083,7</w:t>
            </w: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34,9</w:t>
            </w:r>
          </w:p>
        </w:tc>
        <w:tc>
          <w:tcPr>
            <w:tcW w:w="1440" w:type="dxa"/>
          </w:tcPr>
          <w:p w:rsidR="00C34317" w:rsidRPr="00D31900" w:rsidRDefault="00C34317" w:rsidP="00D31900">
            <w:pPr>
              <w:tabs>
                <w:tab w:val="left" w:pos="288"/>
                <w:tab w:val="center" w:pos="612"/>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2169,5</w:t>
            </w: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31,0</w:t>
            </w: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+ 85,8</w:t>
            </w:r>
          </w:p>
        </w:tc>
      </w:tr>
      <w:tr w:rsidR="00C34317" w:rsidRPr="00D31900" w:rsidTr="00BB3522">
        <w:trPr>
          <w:trHeight w:val="420"/>
        </w:trPr>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на оплату труда</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2131,7</w:t>
            </w: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35,7</w:t>
            </w: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2373,2</w:t>
            </w: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33,9</w:t>
            </w: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+ 241,5</w:t>
            </w:r>
          </w:p>
        </w:tc>
      </w:tr>
      <w:tr w:rsidR="00C34317" w:rsidRPr="00D31900" w:rsidTr="00BB3522">
        <w:trPr>
          <w:trHeight w:val="339"/>
        </w:trPr>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на выдачу подотчетных сумм</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416,2</w:t>
            </w: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7,0</w:t>
            </w: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868,9</w:t>
            </w: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12,4</w:t>
            </w: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+ 452,7</w:t>
            </w:r>
          </w:p>
        </w:tc>
      </w:tr>
      <w:tr w:rsidR="00C34317" w:rsidRPr="00D31900" w:rsidTr="00BB3522">
        <w:trPr>
          <w:trHeight w:val="525"/>
        </w:trPr>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на расчёты по налогам и сборам</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1208,8</w:t>
            </w: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20,3</w:t>
            </w: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1461,1</w:t>
            </w: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20,9</w:t>
            </w: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+ 252,3</w:t>
            </w:r>
          </w:p>
        </w:tc>
      </w:tr>
      <w:tr w:rsidR="00C34317" w:rsidRPr="00D31900" w:rsidTr="00BB3522">
        <w:trPr>
          <w:trHeight w:val="375"/>
        </w:trPr>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на прочие расходы</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124,3</w:t>
            </w: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2,1</w:t>
            </w: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127,6</w:t>
            </w: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w:t>
            </w: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+ 3,3</w:t>
            </w:r>
          </w:p>
        </w:tc>
      </w:tr>
      <w:tr w:rsidR="00C34317" w:rsidRPr="00D31900" w:rsidTr="00BB3522">
        <w:trPr>
          <w:trHeight w:val="360"/>
        </w:trPr>
        <w:tc>
          <w:tcPr>
            <w:tcW w:w="3889"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Итого использовано</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5964,7</w:t>
            </w:r>
          </w:p>
        </w:tc>
        <w:tc>
          <w:tcPr>
            <w:tcW w:w="1175"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100</w:t>
            </w:r>
          </w:p>
        </w:tc>
        <w:tc>
          <w:tcPr>
            <w:tcW w:w="1440"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7000,3</w:t>
            </w:r>
          </w:p>
        </w:tc>
        <w:tc>
          <w:tcPr>
            <w:tcW w:w="900"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100</w:t>
            </w:r>
          </w:p>
        </w:tc>
        <w:tc>
          <w:tcPr>
            <w:tcW w:w="1259"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+ 1035,6</w:t>
            </w:r>
          </w:p>
        </w:tc>
      </w:tr>
      <w:tr w:rsidR="00C34317" w:rsidRPr="00D31900" w:rsidTr="00BB3522">
        <w:trPr>
          <w:trHeight w:val="570"/>
        </w:trPr>
        <w:tc>
          <w:tcPr>
            <w:tcW w:w="388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Остаток денежных средств на конец отчётного года</w:t>
            </w:r>
          </w:p>
        </w:tc>
        <w:tc>
          <w:tcPr>
            <w:tcW w:w="1236"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14,2</w:t>
            </w:r>
          </w:p>
        </w:tc>
        <w:tc>
          <w:tcPr>
            <w:tcW w:w="1175"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440" w:type="dxa"/>
          </w:tcPr>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150,6</w:t>
            </w:r>
          </w:p>
        </w:tc>
        <w:tc>
          <w:tcPr>
            <w:tcW w:w="900" w:type="dxa"/>
          </w:tcPr>
          <w:p w:rsidR="00C34317" w:rsidRPr="00D31900" w:rsidRDefault="00C34317" w:rsidP="00D31900">
            <w:pPr>
              <w:spacing w:after="0" w:line="240" w:lineRule="auto"/>
              <w:jc w:val="both"/>
              <w:rPr>
                <w:rFonts w:ascii="Times New Roman" w:eastAsia="Times New Roman" w:hAnsi="Times New Roman" w:cs="Times New Roman"/>
              </w:rPr>
            </w:pPr>
          </w:p>
        </w:tc>
        <w:tc>
          <w:tcPr>
            <w:tcW w:w="1259" w:type="dxa"/>
          </w:tcPr>
          <w:p w:rsidR="00C34317" w:rsidRPr="00D31900" w:rsidRDefault="00C34317" w:rsidP="00D31900">
            <w:pPr>
              <w:spacing w:after="0" w:line="240" w:lineRule="auto"/>
              <w:jc w:val="both"/>
              <w:rPr>
                <w:rFonts w:ascii="Times New Roman" w:eastAsia="Times New Roman" w:hAnsi="Times New Roman" w:cs="Times New Roman"/>
              </w:rPr>
            </w:pPr>
          </w:p>
        </w:tc>
      </w:tr>
    </w:tbl>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Остаток денежных средств на конец года  – 150,6 тыс. руб.</w:t>
      </w:r>
    </w:p>
    <w:p w:rsidR="00C34317" w:rsidRPr="00D31900" w:rsidRDefault="00C34317" w:rsidP="00D31900">
      <w:pPr>
        <w:spacing w:after="0" w:line="240" w:lineRule="auto"/>
        <w:jc w:val="both"/>
        <w:rPr>
          <w:rFonts w:ascii="Times New Roman" w:eastAsia="Times New Roman" w:hAnsi="Times New Roman" w:cs="Times New Roman"/>
          <w:b/>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В том числе:</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на расчетном счете – 144,6 тыс. руб.</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в кассе                            6,0  тыс. руб.</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lastRenderedPageBreak/>
        <w:t xml:space="preserve">                       </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p>
    <w:p w:rsidR="00C34317" w:rsidRPr="00D31900" w:rsidRDefault="00C34317" w:rsidP="00D31900">
      <w:pPr>
        <w:spacing w:after="0" w:line="240" w:lineRule="auto"/>
        <w:jc w:val="both"/>
        <w:outlineLvl w:val="0"/>
        <w:rPr>
          <w:rFonts w:ascii="Times New Roman" w:eastAsia="Times New Roman" w:hAnsi="Times New Roman" w:cs="Times New Roman"/>
          <w:b/>
        </w:rPr>
      </w:pPr>
      <w:r w:rsidRPr="00D31900">
        <w:rPr>
          <w:rFonts w:ascii="Times New Roman" w:eastAsia="Times New Roman" w:hAnsi="Times New Roman" w:cs="Times New Roman"/>
          <w:b/>
        </w:rPr>
        <w:t xml:space="preserve">           За 2017  год  поступило  в сумме                                         2229,5 тыс. руб.</w:t>
      </w:r>
    </w:p>
    <w:p w:rsidR="00C34317" w:rsidRPr="00D31900" w:rsidRDefault="00C34317" w:rsidP="00D31900">
      <w:pPr>
        <w:spacing w:after="0" w:line="240" w:lineRule="auto"/>
        <w:jc w:val="both"/>
        <w:outlineLvl w:val="0"/>
        <w:rPr>
          <w:rFonts w:ascii="Times New Roman" w:eastAsia="Times New Roman" w:hAnsi="Times New Roman" w:cs="Times New Roman"/>
          <w:b/>
        </w:rPr>
      </w:pPr>
    </w:p>
    <w:p w:rsidR="00C34317" w:rsidRPr="00D31900" w:rsidRDefault="00C34317" w:rsidP="00D31900">
      <w:pPr>
        <w:spacing w:after="0" w:line="240" w:lineRule="auto"/>
        <w:jc w:val="both"/>
        <w:outlineLvl w:val="0"/>
        <w:rPr>
          <w:rFonts w:ascii="Times New Roman" w:eastAsia="Times New Roman" w:hAnsi="Times New Roman" w:cs="Times New Roman"/>
          <w:b/>
        </w:rPr>
      </w:pPr>
      <w:r w:rsidRPr="00D31900">
        <w:rPr>
          <w:rFonts w:ascii="Times New Roman" w:eastAsia="Times New Roman" w:hAnsi="Times New Roman" w:cs="Times New Roman"/>
          <w:b/>
        </w:rPr>
        <w:t xml:space="preserve">   - за сбор и вывоз ТБО по  организациям и ИП                         948,6  тыс. руб.</w:t>
      </w:r>
    </w:p>
    <w:p w:rsidR="00C34317" w:rsidRPr="00D31900" w:rsidRDefault="00C34317" w:rsidP="00D31900">
      <w:pPr>
        <w:spacing w:after="0" w:line="240" w:lineRule="auto"/>
        <w:jc w:val="both"/>
        <w:outlineLvl w:val="0"/>
        <w:rPr>
          <w:rFonts w:ascii="Times New Roman" w:eastAsia="Times New Roman" w:hAnsi="Times New Roman" w:cs="Times New Roman"/>
          <w:b/>
        </w:rPr>
      </w:pPr>
      <w:r w:rsidRPr="00D31900">
        <w:rPr>
          <w:rFonts w:ascii="Times New Roman" w:eastAsia="Times New Roman" w:hAnsi="Times New Roman" w:cs="Times New Roman"/>
          <w:b/>
        </w:rPr>
        <w:t xml:space="preserve">   - за  ремонт  по  договорам  подряда                                         1 280,9 тыс. руб.</w:t>
      </w:r>
    </w:p>
    <w:p w:rsidR="00C34317" w:rsidRPr="00D31900" w:rsidRDefault="00C34317" w:rsidP="00D31900">
      <w:pPr>
        <w:spacing w:after="0" w:line="240" w:lineRule="auto"/>
        <w:jc w:val="both"/>
        <w:outlineLvl w:val="0"/>
        <w:rPr>
          <w:rFonts w:ascii="Times New Roman" w:eastAsia="Times New Roman" w:hAnsi="Times New Roman" w:cs="Times New Roman"/>
          <w:b/>
        </w:rPr>
      </w:pPr>
    </w:p>
    <w:p w:rsidR="00C34317" w:rsidRPr="00D31900" w:rsidRDefault="00C34317" w:rsidP="00D31900">
      <w:pPr>
        <w:spacing w:after="0" w:line="240" w:lineRule="auto"/>
        <w:jc w:val="both"/>
        <w:outlineLvl w:val="0"/>
        <w:rPr>
          <w:rFonts w:ascii="Times New Roman" w:eastAsia="Times New Roman" w:hAnsi="Times New Roman" w:cs="Times New Roman"/>
        </w:rPr>
      </w:pPr>
      <w:r w:rsidRPr="00D31900">
        <w:rPr>
          <w:rFonts w:ascii="Times New Roman" w:eastAsia="Times New Roman" w:hAnsi="Times New Roman" w:cs="Times New Roman"/>
        </w:rPr>
        <w:t xml:space="preserve">   От Управление делами                                                                         213,5 тыс. руб.</w:t>
      </w:r>
    </w:p>
    <w:p w:rsidR="00C34317" w:rsidRPr="00D31900" w:rsidRDefault="00C34317" w:rsidP="00D31900">
      <w:pPr>
        <w:spacing w:after="0" w:line="240" w:lineRule="auto"/>
        <w:jc w:val="both"/>
        <w:outlineLvl w:val="0"/>
        <w:rPr>
          <w:rFonts w:ascii="Times New Roman" w:eastAsia="Times New Roman" w:hAnsi="Times New Roman" w:cs="Times New Roman"/>
        </w:rPr>
      </w:pPr>
      <w:r w:rsidRPr="00D31900">
        <w:rPr>
          <w:rFonts w:ascii="Times New Roman" w:eastAsia="Times New Roman" w:hAnsi="Times New Roman" w:cs="Times New Roman"/>
        </w:rPr>
        <w:t xml:space="preserve">   От  ДРСУ                                                                                                86,0 тыс. руб.  </w:t>
      </w:r>
    </w:p>
    <w:p w:rsidR="00C34317" w:rsidRPr="00D31900" w:rsidRDefault="00C34317" w:rsidP="00D31900">
      <w:pPr>
        <w:spacing w:after="0" w:line="240" w:lineRule="auto"/>
        <w:jc w:val="both"/>
        <w:outlineLvl w:val="0"/>
        <w:rPr>
          <w:rFonts w:ascii="Times New Roman" w:eastAsia="Times New Roman" w:hAnsi="Times New Roman" w:cs="Times New Roman"/>
        </w:rPr>
      </w:pPr>
      <w:r w:rsidRPr="00D31900">
        <w:rPr>
          <w:rFonts w:ascii="Times New Roman" w:eastAsia="Times New Roman" w:hAnsi="Times New Roman" w:cs="Times New Roman"/>
        </w:rPr>
        <w:t xml:space="preserve">   От  МО Большенагаткинское сельское поселение                             65,0 тыс. руб.</w:t>
      </w:r>
    </w:p>
    <w:p w:rsidR="00C34317" w:rsidRPr="00D31900" w:rsidRDefault="00C34317" w:rsidP="00D31900">
      <w:pPr>
        <w:spacing w:after="0" w:line="240" w:lineRule="auto"/>
        <w:jc w:val="both"/>
        <w:outlineLvl w:val="0"/>
        <w:rPr>
          <w:rFonts w:ascii="Times New Roman" w:eastAsia="Times New Roman" w:hAnsi="Times New Roman" w:cs="Times New Roman"/>
        </w:rPr>
      </w:pPr>
      <w:r w:rsidRPr="00D31900">
        <w:rPr>
          <w:rFonts w:ascii="Times New Roman" w:eastAsia="Times New Roman" w:hAnsi="Times New Roman" w:cs="Times New Roman"/>
        </w:rPr>
        <w:t xml:space="preserve">   От МОУ «Елховооз. Сред. школа                                                        678,2 тыс. руб.</w:t>
      </w:r>
    </w:p>
    <w:p w:rsidR="00C34317" w:rsidRPr="00D31900" w:rsidRDefault="00C34317" w:rsidP="00D31900">
      <w:pPr>
        <w:spacing w:after="0" w:line="240" w:lineRule="auto"/>
        <w:jc w:val="both"/>
        <w:outlineLvl w:val="0"/>
        <w:rPr>
          <w:rFonts w:ascii="Times New Roman" w:eastAsia="Times New Roman" w:hAnsi="Times New Roman" w:cs="Times New Roman"/>
        </w:rPr>
      </w:pPr>
      <w:r w:rsidRPr="00D31900">
        <w:rPr>
          <w:rFonts w:ascii="Times New Roman" w:eastAsia="Times New Roman" w:hAnsi="Times New Roman" w:cs="Times New Roman"/>
        </w:rPr>
        <w:t xml:space="preserve">   От МУМ «БО»                                                                                         20,0 тыс. руб.</w:t>
      </w:r>
    </w:p>
    <w:p w:rsidR="00C34317" w:rsidRPr="00D31900" w:rsidRDefault="00C34317" w:rsidP="00D31900">
      <w:pPr>
        <w:spacing w:after="0" w:line="240" w:lineRule="auto"/>
        <w:jc w:val="both"/>
        <w:outlineLvl w:val="0"/>
        <w:rPr>
          <w:rFonts w:ascii="Times New Roman" w:eastAsia="Times New Roman" w:hAnsi="Times New Roman" w:cs="Times New Roman"/>
        </w:rPr>
      </w:pPr>
      <w:r w:rsidRPr="00D31900">
        <w:rPr>
          <w:rFonts w:ascii="Times New Roman" w:eastAsia="Times New Roman" w:hAnsi="Times New Roman" w:cs="Times New Roman"/>
        </w:rPr>
        <w:t xml:space="preserve">   От УМИЗО                                                                                               99,3 тыс. руб.</w:t>
      </w:r>
    </w:p>
    <w:p w:rsidR="00C34317" w:rsidRPr="00D31900" w:rsidRDefault="00C34317" w:rsidP="00D31900">
      <w:pPr>
        <w:spacing w:after="0" w:line="240" w:lineRule="auto"/>
        <w:jc w:val="both"/>
        <w:outlineLvl w:val="0"/>
        <w:rPr>
          <w:rFonts w:ascii="Times New Roman" w:eastAsia="Times New Roman" w:hAnsi="Times New Roman" w:cs="Times New Roman"/>
        </w:rPr>
      </w:pPr>
      <w:r w:rsidRPr="00D31900">
        <w:rPr>
          <w:rFonts w:ascii="Times New Roman" w:eastAsia="Times New Roman" w:hAnsi="Times New Roman" w:cs="Times New Roman"/>
        </w:rPr>
        <w:t xml:space="preserve">   От МО «Новоникулин. сельское поселение »                                      73,7 тыс. руб.  </w:t>
      </w:r>
    </w:p>
    <w:p w:rsidR="00C34317" w:rsidRPr="00D31900" w:rsidRDefault="00C34317" w:rsidP="00D31900">
      <w:pPr>
        <w:spacing w:after="0" w:line="240" w:lineRule="auto"/>
        <w:jc w:val="both"/>
        <w:outlineLvl w:val="0"/>
        <w:rPr>
          <w:rFonts w:ascii="Times New Roman" w:eastAsia="Times New Roman" w:hAnsi="Times New Roman" w:cs="Times New Roman"/>
        </w:rPr>
      </w:pPr>
      <w:r w:rsidRPr="00D31900">
        <w:rPr>
          <w:rFonts w:ascii="Times New Roman" w:eastAsia="Times New Roman" w:hAnsi="Times New Roman" w:cs="Times New Roman"/>
        </w:rPr>
        <w:t xml:space="preserve">   От МО « М. Бугурнинское сельское поселение                                  45,2 тыс. руб.                     </w:t>
      </w:r>
    </w:p>
    <w:p w:rsidR="00C34317" w:rsidRPr="00D31900" w:rsidRDefault="00C34317" w:rsidP="00D31900">
      <w:pPr>
        <w:spacing w:after="0" w:line="240" w:lineRule="auto"/>
        <w:jc w:val="both"/>
        <w:outlineLvl w:val="0"/>
        <w:rPr>
          <w:rFonts w:ascii="Times New Roman" w:eastAsia="Times New Roman" w:hAnsi="Times New Roman" w:cs="Times New Roman"/>
        </w:rPr>
      </w:pPr>
      <w:r w:rsidRPr="00D31900">
        <w:rPr>
          <w:rFonts w:ascii="Times New Roman" w:eastAsia="Times New Roman" w:hAnsi="Times New Roman" w:cs="Times New Roman"/>
        </w:rPr>
        <w:t xml:space="preserve">   </w:t>
      </w:r>
    </w:p>
    <w:p w:rsidR="00C34317" w:rsidRPr="00D31900" w:rsidRDefault="00C34317" w:rsidP="00D31900">
      <w:pPr>
        <w:spacing w:after="0" w:line="240" w:lineRule="auto"/>
        <w:jc w:val="both"/>
        <w:outlineLvl w:val="0"/>
        <w:rPr>
          <w:rFonts w:ascii="Times New Roman" w:eastAsia="Times New Roman" w:hAnsi="Times New Roman" w:cs="Times New Roman"/>
        </w:rPr>
      </w:pPr>
    </w:p>
    <w:p w:rsidR="00C34317" w:rsidRPr="00D31900" w:rsidRDefault="00C34317" w:rsidP="00D31900">
      <w:pPr>
        <w:spacing w:after="0" w:line="240" w:lineRule="auto"/>
        <w:jc w:val="both"/>
        <w:outlineLvl w:val="0"/>
        <w:rPr>
          <w:rFonts w:ascii="Times New Roman" w:eastAsia="Times New Roman" w:hAnsi="Times New Roman" w:cs="Times New Roman"/>
          <w:b/>
        </w:rPr>
      </w:pPr>
      <w:r w:rsidRPr="00D31900">
        <w:rPr>
          <w:rFonts w:ascii="Times New Roman" w:eastAsia="Times New Roman" w:hAnsi="Times New Roman" w:cs="Times New Roman"/>
          <w:b/>
        </w:rPr>
        <w:t>Анализ дебиторской задолженности</w:t>
      </w:r>
    </w:p>
    <w:p w:rsidR="00C34317" w:rsidRPr="00D31900" w:rsidRDefault="00C34317" w:rsidP="00D31900">
      <w:pPr>
        <w:tabs>
          <w:tab w:val="left" w:pos="2160"/>
          <w:tab w:val="left" w:pos="2520"/>
        </w:tabs>
        <w:spacing w:after="0" w:line="240" w:lineRule="auto"/>
        <w:ind w:firstLine="708"/>
        <w:jc w:val="both"/>
        <w:rPr>
          <w:rFonts w:ascii="Times New Roman" w:eastAsia="Times New Roman" w:hAnsi="Times New Roman" w:cs="Times New Roman"/>
        </w:rPr>
      </w:pPr>
      <w:r w:rsidRPr="00D31900">
        <w:rPr>
          <w:rFonts w:ascii="Times New Roman" w:eastAsia="Times New Roman" w:hAnsi="Times New Roman" w:cs="Times New Roman"/>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2741"/>
        <w:gridCol w:w="2839"/>
      </w:tblGrid>
      <w:tr w:rsidR="00C34317" w:rsidRPr="00D31900" w:rsidTr="00C34317">
        <w:trPr>
          <w:cantSplit/>
          <w:trHeight w:val="390"/>
        </w:trPr>
        <w:tc>
          <w:tcPr>
            <w:tcW w:w="3060" w:type="dxa"/>
            <w:vMerge w:val="restart"/>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Показатель</w:t>
            </w:r>
          </w:p>
        </w:tc>
        <w:tc>
          <w:tcPr>
            <w:tcW w:w="274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На 31.12.2016г.</w:t>
            </w:r>
          </w:p>
        </w:tc>
        <w:tc>
          <w:tcPr>
            <w:tcW w:w="283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На 31.12.2017г.</w:t>
            </w:r>
          </w:p>
        </w:tc>
      </w:tr>
      <w:tr w:rsidR="00C34317" w:rsidRPr="00D31900" w:rsidTr="00C34317">
        <w:trPr>
          <w:cantSplit/>
          <w:trHeight w:val="255"/>
        </w:trPr>
        <w:tc>
          <w:tcPr>
            <w:tcW w:w="3060" w:type="dxa"/>
            <w:vMerge/>
          </w:tcPr>
          <w:p w:rsidR="00C34317" w:rsidRPr="00D31900" w:rsidRDefault="00C34317" w:rsidP="00D31900">
            <w:pPr>
              <w:spacing w:after="0" w:line="240" w:lineRule="auto"/>
              <w:jc w:val="both"/>
              <w:rPr>
                <w:rFonts w:ascii="Times New Roman" w:eastAsia="Times New Roman" w:hAnsi="Times New Roman" w:cs="Times New Roman"/>
              </w:rPr>
            </w:pPr>
          </w:p>
        </w:tc>
        <w:tc>
          <w:tcPr>
            <w:tcW w:w="274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 тыс. руб.</w:t>
            </w:r>
          </w:p>
        </w:tc>
        <w:tc>
          <w:tcPr>
            <w:tcW w:w="283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 тыс. руб.</w:t>
            </w:r>
          </w:p>
        </w:tc>
      </w:tr>
      <w:tr w:rsidR="00C34317" w:rsidRPr="00D31900" w:rsidTr="00C34317">
        <w:tc>
          <w:tcPr>
            <w:tcW w:w="306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Покупатели и заказчики</w:t>
            </w:r>
          </w:p>
        </w:tc>
        <w:tc>
          <w:tcPr>
            <w:tcW w:w="274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305,5</w:t>
            </w:r>
          </w:p>
        </w:tc>
        <w:tc>
          <w:tcPr>
            <w:tcW w:w="283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162,4</w:t>
            </w:r>
          </w:p>
        </w:tc>
      </w:tr>
      <w:tr w:rsidR="00C34317" w:rsidRPr="00D31900" w:rsidTr="00C34317">
        <w:tc>
          <w:tcPr>
            <w:tcW w:w="3060"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Прочие дебиторы</w:t>
            </w:r>
          </w:p>
        </w:tc>
        <w:tc>
          <w:tcPr>
            <w:tcW w:w="2741"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786,3</w:t>
            </w:r>
          </w:p>
        </w:tc>
        <w:tc>
          <w:tcPr>
            <w:tcW w:w="2839" w:type="dxa"/>
          </w:tcPr>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979,6</w:t>
            </w:r>
          </w:p>
        </w:tc>
      </w:tr>
      <w:tr w:rsidR="00C34317" w:rsidRPr="00D31900" w:rsidTr="00C34317">
        <w:tc>
          <w:tcPr>
            <w:tcW w:w="3060"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Дебиторская задолженность, всего</w:t>
            </w:r>
          </w:p>
        </w:tc>
        <w:tc>
          <w:tcPr>
            <w:tcW w:w="2741"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1091,8</w:t>
            </w:r>
          </w:p>
        </w:tc>
        <w:tc>
          <w:tcPr>
            <w:tcW w:w="2839" w:type="dxa"/>
          </w:tcPr>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1142,0</w:t>
            </w:r>
          </w:p>
        </w:tc>
      </w:tr>
    </w:tbl>
    <w:p w:rsidR="00C34317" w:rsidRPr="00D31900" w:rsidRDefault="00C34317" w:rsidP="00D31900">
      <w:pPr>
        <w:spacing w:after="0" w:line="240" w:lineRule="auto"/>
        <w:ind w:left="-284" w:hanging="142"/>
        <w:jc w:val="both"/>
        <w:rPr>
          <w:rFonts w:ascii="Times New Roman" w:eastAsia="Times New Roman" w:hAnsi="Times New Roman" w:cs="Times New Roman"/>
        </w:rPr>
      </w:pPr>
      <w:r w:rsidRPr="00D31900">
        <w:rPr>
          <w:rFonts w:ascii="Times New Roman" w:eastAsia="Times New Roman" w:hAnsi="Times New Roman" w:cs="Times New Roman"/>
        </w:rPr>
        <w:t xml:space="preserve"> </w:t>
      </w:r>
    </w:p>
    <w:p w:rsidR="00C34317" w:rsidRPr="00D31900" w:rsidRDefault="00C34317" w:rsidP="00D31900">
      <w:pPr>
        <w:spacing w:after="0" w:line="240" w:lineRule="auto"/>
        <w:ind w:left="-284" w:hanging="142"/>
        <w:jc w:val="both"/>
        <w:rPr>
          <w:rFonts w:ascii="Times New Roman" w:eastAsia="Times New Roman" w:hAnsi="Times New Roman" w:cs="Times New Roman"/>
          <w:b/>
        </w:rPr>
      </w:pPr>
    </w:p>
    <w:p w:rsidR="00C34317" w:rsidRPr="00D31900" w:rsidRDefault="00C34317" w:rsidP="00D31900">
      <w:pPr>
        <w:spacing w:after="0" w:line="240" w:lineRule="auto"/>
        <w:ind w:left="709"/>
        <w:jc w:val="both"/>
        <w:rPr>
          <w:rFonts w:ascii="Times New Roman" w:eastAsia="Times New Roman" w:hAnsi="Times New Roman" w:cs="Times New Roman"/>
        </w:rPr>
      </w:pPr>
      <w:r w:rsidRPr="00D31900">
        <w:rPr>
          <w:rFonts w:ascii="Times New Roman" w:eastAsia="Times New Roman" w:hAnsi="Times New Roman" w:cs="Times New Roman"/>
          <w:b/>
        </w:rPr>
        <w:t xml:space="preserve"> Дебиторская задолженность на 31 декаб</w:t>
      </w:r>
      <w:r w:rsidR="00BB3522">
        <w:rPr>
          <w:rFonts w:ascii="Times New Roman" w:eastAsia="Times New Roman" w:hAnsi="Times New Roman" w:cs="Times New Roman"/>
          <w:b/>
        </w:rPr>
        <w:t xml:space="preserve">ря 2017 год составила  </w:t>
      </w:r>
      <w:r w:rsidRPr="00D31900">
        <w:rPr>
          <w:rFonts w:ascii="Times New Roman" w:eastAsia="Times New Roman" w:hAnsi="Times New Roman" w:cs="Times New Roman"/>
          <w:b/>
        </w:rPr>
        <w:t>1142,0  тыс. руб</w:t>
      </w:r>
      <w:r w:rsidRPr="00D31900">
        <w:rPr>
          <w:rFonts w:ascii="Times New Roman" w:eastAsia="Times New Roman" w:hAnsi="Times New Roman" w:cs="Times New Roman"/>
        </w:rPr>
        <w:t>.</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в. том числе: </w:t>
      </w: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r w:rsidRPr="00D31900">
        <w:rPr>
          <w:rFonts w:ascii="Times New Roman" w:eastAsia="Times New Roman" w:hAnsi="Times New Roman" w:cs="Times New Roman"/>
          <w:b/>
        </w:rPr>
        <w:t xml:space="preserve">Население                                                                                           </w:t>
      </w:r>
      <w:r w:rsidRPr="00D31900">
        <w:rPr>
          <w:rFonts w:ascii="Times New Roman" w:eastAsia="Times New Roman" w:hAnsi="Times New Roman" w:cs="Times New Roman"/>
        </w:rPr>
        <w:t xml:space="preserve"> 979,6 тыс. руб. </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r w:rsidRPr="00D31900">
        <w:rPr>
          <w:rFonts w:ascii="Times New Roman" w:eastAsia="Times New Roman" w:hAnsi="Times New Roman" w:cs="Times New Roman"/>
          <w:b/>
        </w:rPr>
        <w:t xml:space="preserve">Прочие дебиторы                                                                                 </w:t>
      </w:r>
      <w:r w:rsidRPr="00D31900">
        <w:rPr>
          <w:rFonts w:ascii="Times New Roman" w:eastAsia="Times New Roman" w:hAnsi="Times New Roman" w:cs="Times New Roman"/>
        </w:rPr>
        <w:t xml:space="preserve">162,4 тыс. руб. </w:t>
      </w:r>
    </w:p>
    <w:p w:rsidR="00C34317" w:rsidRPr="00D31900" w:rsidRDefault="00C34317"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в том числе: </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p>
    <w:p w:rsidR="00C34317" w:rsidRPr="00D31900" w:rsidRDefault="00C34317" w:rsidP="00D31900">
      <w:pPr>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МО «Большенагаткинское сельское поселение»                            89,4 тыс. руб.</w:t>
      </w:r>
    </w:p>
    <w:p w:rsidR="00C34317" w:rsidRPr="00D31900" w:rsidRDefault="00C34317" w:rsidP="00D31900">
      <w:pPr>
        <w:spacing w:after="0" w:line="240" w:lineRule="auto"/>
        <w:jc w:val="both"/>
        <w:outlineLvl w:val="0"/>
        <w:rPr>
          <w:rFonts w:ascii="Times New Roman" w:eastAsia="Times New Roman" w:hAnsi="Times New Roman" w:cs="Times New Roman"/>
        </w:rPr>
      </w:pPr>
      <w:r w:rsidRPr="00D31900">
        <w:rPr>
          <w:rFonts w:ascii="Times New Roman" w:eastAsia="Times New Roman" w:hAnsi="Times New Roman" w:cs="Times New Roman"/>
        </w:rPr>
        <w:t xml:space="preserve">  МУМ «БО»                                                                                             73,0 тыс. руб.</w:t>
      </w:r>
    </w:p>
    <w:p w:rsidR="00C34317" w:rsidRPr="00D31900" w:rsidRDefault="00C34317" w:rsidP="00D31900">
      <w:pPr>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p>
    <w:p w:rsidR="00C34317" w:rsidRPr="00D31900" w:rsidRDefault="00C34317" w:rsidP="00D31900">
      <w:pPr>
        <w:tabs>
          <w:tab w:val="left" w:pos="2670"/>
        </w:tabs>
        <w:spacing w:after="0" w:line="240" w:lineRule="auto"/>
        <w:jc w:val="both"/>
        <w:rPr>
          <w:rFonts w:ascii="Times New Roman" w:eastAsia="Times New Roman" w:hAnsi="Times New Roman" w:cs="Times New Roman"/>
        </w:rPr>
      </w:pPr>
    </w:p>
    <w:p w:rsidR="00C34317" w:rsidRPr="00D31900" w:rsidRDefault="00C34317" w:rsidP="00D31900">
      <w:pPr>
        <w:pStyle w:val="4"/>
        <w:tabs>
          <w:tab w:val="left" w:pos="2670"/>
        </w:tabs>
        <w:spacing w:before="0" w:after="0"/>
        <w:jc w:val="both"/>
        <w:rPr>
          <w:sz w:val="22"/>
          <w:szCs w:val="22"/>
        </w:rPr>
      </w:pPr>
      <w:r w:rsidRPr="00D31900">
        <w:rPr>
          <w:sz w:val="22"/>
          <w:szCs w:val="22"/>
        </w:rPr>
        <w:t xml:space="preserve">                            Анализ кредиторской задолженности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2745"/>
        <w:gridCol w:w="2977"/>
      </w:tblGrid>
      <w:tr w:rsidR="00C34317" w:rsidRPr="00D31900" w:rsidTr="00C34317">
        <w:trPr>
          <w:cantSplit/>
          <w:trHeight w:val="210"/>
        </w:trPr>
        <w:tc>
          <w:tcPr>
            <w:tcW w:w="3600" w:type="dxa"/>
            <w:vMerge w:val="restart"/>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p>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Показатель</w:t>
            </w:r>
          </w:p>
        </w:tc>
        <w:tc>
          <w:tcPr>
            <w:tcW w:w="2745" w:type="dxa"/>
          </w:tcPr>
          <w:p w:rsidR="00C34317" w:rsidRPr="00D31900" w:rsidRDefault="00C34317" w:rsidP="00D31900">
            <w:pPr>
              <w:framePr w:hSpace="180" w:wrap="around" w:vAnchor="text" w:hAnchor="margin" w:xAlign="center" w:y="652"/>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На 31.12.2016г.</w:t>
            </w:r>
          </w:p>
        </w:tc>
        <w:tc>
          <w:tcPr>
            <w:tcW w:w="2977" w:type="dxa"/>
          </w:tcPr>
          <w:p w:rsidR="00C34317" w:rsidRPr="00D31900" w:rsidRDefault="00C34317" w:rsidP="00D31900">
            <w:pPr>
              <w:framePr w:hSpace="180" w:wrap="around" w:vAnchor="text" w:hAnchor="margin" w:xAlign="center" w:y="652"/>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На 31.12.2017г.</w:t>
            </w:r>
          </w:p>
        </w:tc>
      </w:tr>
      <w:tr w:rsidR="00C34317" w:rsidRPr="00D31900" w:rsidTr="00C34317">
        <w:trPr>
          <w:cantSplit/>
          <w:trHeight w:val="435"/>
        </w:trPr>
        <w:tc>
          <w:tcPr>
            <w:tcW w:w="3600" w:type="dxa"/>
            <w:vMerge/>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p>
        </w:tc>
        <w:tc>
          <w:tcPr>
            <w:tcW w:w="2745"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 тыс. руб.</w:t>
            </w:r>
          </w:p>
        </w:tc>
        <w:tc>
          <w:tcPr>
            <w:tcW w:w="2977"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Сумма, тыс. руб.</w:t>
            </w:r>
          </w:p>
        </w:tc>
      </w:tr>
      <w:tr w:rsidR="00C34317" w:rsidRPr="00D31900" w:rsidTr="00C34317">
        <w:tc>
          <w:tcPr>
            <w:tcW w:w="3600"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Поставщики и подрядчики</w:t>
            </w:r>
          </w:p>
        </w:tc>
        <w:tc>
          <w:tcPr>
            <w:tcW w:w="2745"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478,9</w:t>
            </w:r>
          </w:p>
        </w:tc>
        <w:tc>
          <w:tcPr>
            <w:tcW w:w="2977"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687,4</w:t>
            </w:r>
          </w:p>
        </w:tc>
      </w:tr>
      <w:tr w:rsidR="00C34317" w:rsidRPr="00D31900" w:rsidTr="00C34317">
        <w:tc>
          <w:tcPr>
            <w:tcW w:w="3600"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Задолженность по заработной плате</w:t>
            </w:r>
          </w:p>
        </w:tc>
        <w:tc>
          <w:tcPr>
            <w:tcW w:w="2745"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p>
        </w:tc>
        <w:tc>
          <w:tcPr>
            <w:tcW w:w="2977"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p>
        </w:tc>
      </w:tr>
      <w:tr w:rsidR="00C34317" w:rsidRPr="00D31900" w:rsidTr="00C34317">
        <w:trPr>
          <w:trHeight w:val="375"/>
        </w:trPr>
        <w:tc>
          <w:tcPr>
            <w:tcW w:w="3600"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Задолженность НДФЛ</w:t>
            </w:r>
          </w:p>
        </w:tc>
        <w:tc>
          <w:tcPr>
            <w:tcW w:w="2745"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102,8</w:t>
            </w:r>
          </w:p>
        </w:tc>
        <w:tc>
          <w:tcPr>
            <w:tcW w:w="2977"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p>
        </w:tc>
      </w:tr>
      <w:tr w:rsidR="00C34317" w:rsidRPr="00D31900" w:rsidTr="00C34317">
        <w:trPr>
          <w:trHeight w:val="600"/>
        </w:trPr>
        <w:tc>
          <w:tcPr>
            <w:tcW w:w="3600"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Задолженность во внебюджетные фонды</w:t>
            </w:r>
          </w:p>
        </w:tc>
        <w:tc>
          <w:tcPr>
            <w:tcW w:w="2745"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189,6</w:t>
            </w:r>
          </w:p>
        </w:tc>
        <w:tc>
          <w:tcPr>
            <w:tcW w:w="2977"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67,1</w:t>
            </w:r>
          </w:p>
        </w:tc>
      </w:tr>
      <w:tr w:rsidR="00C34317" w:rsidRPr="00D31900" w:rsidTr="00C34317">
        <w:trPr>
          <w:trHeight w:val="345"/>
        </w:trPr>
        <w:tc>
          <w:tcPr>
            <w:tcW w:w="3600"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Прочие кредиторы</w:t>
            </w:r>
          </w:p>
        </w:tc>
        <w:tc>
          <w:tcPr>
            <w:tcW w:w="2745"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p>
        </w:tc>
        <w:tc>
          <w:tcPr>
            <w:tcW w:w="2977"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w:t>
            </w:r>
          </w:p>
        </w:tc>
      </w:tr>
      <w:tr w:rsidR="00C34317" w:rsidRPr="00D31900" w:rsidTr="00C34317">
        <w:trPr>
          <w:trHeight w:val="345"/>
        </w:trPr>
        <w:tc>
          <w:tcPr>
            <w:tcW w:w="3600"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Кредиторская задолженность, всего</w:t>
            </w:r>
          </w:p>
        </w:tc>
        <w:tc>
          <w:tcPr>
            <w:tcW w:w="2745"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771,3</w:t>
            </w:r>
          </w:p>
        </w:tc>
        <w:tc>
          <w:tcPr>
            <w:tcW w:w="2977" w:type="dxa"/>
          </w:tcPr>
          <w:p w:rsidR="00C34317" w:rsidRPr="00D31900" w:rsidRDefault="00C34317" w:rsidP="00D31900">
            <w:pPr>
              <w:framePr w:hSpace="180" w:wrap="around" w:vAnchor="text" w:hAnchor="margin" w:xAlign="center" w:y="652"/>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754,5</w:t>
            </w:r>
          </w:p>
        </w:tc>
      </w:tr>
    </w:tbl>
    <w:p w:rsidR="00BB3522" w:rsidRDefault="00BB3522" w:rsidP="00D31900">
      <w:pPr>
        <w:spacing w:after="0" w:line="240" w:lineRule="auto"/>
        <w:jc w:val="both"/>
        <w:rPr>
          <w:rFonts w:ascii="Times New Roman" w:eastAsia="Times New Roman" w:hAnsi="Times New Roman" w:cs="Times New Roman"/>
        </w:rPr>
      </w:pP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 xml:space="preserve">          </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lastRenderedPageBreak/>
        <w:t xml:space="preserve"> В отчётном периоде кредиторская задолженность уменьшилось                              на 16,8  тыс. руб. по сравнению с аналогичным периодом прошлого года.</w:t>
      </w:r>
    </w:p>
    <w:p w:rsidR="00C34317" w:rsidRPr="00D31900" w:rsidRDefault="00C34317" w:rsidP="00D31900">
      <w:pPr>
        <w:spacing w:after="0" w:line="240" w:lineRule="auto"/>
        <w:jc w:val="both"/>
        <w:rPr>
          <w:rFonts w:ascii="Times New Roman" w:eastAsia="Times New Roman" w:hAnsi="Times New Roman" w:cs="Times New Roman"/>
          <w:b/>
        </w:rPr>
      </w:pPr>
    </w:p>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 xml:space="preserve">  </w:t>
      </w:r>
    </w:p>
    <w:p w:rsidR="00C34317" w:rsidRPr="00D31900" w:rsidRDefault="00C34317" w:rsidP="00D31900">
      <w:pPr>
        <w:spacing w:after="0" w:line="240" w:lineRule="auto"/>
        <w:jc w:val="both"/>
        <w:rPr>
          <w:rFonts w:ascii="Times New Roman" w:eastAsia="Times New Roman" w:hAnsi="Times New Roman" w:cs="Times New Roman"/>
          <w:b/>
        </w:rPr>
      </w:pPr>
      <w:r w:rsidRPr="00D31900">
        <w:rPr>
          <w:rFonts w:ascii="Times New Roman" w:eastAsia="Times New Roman" w:hAnsi="Times New Roman" w:cs="Times New Roman"/>
          <w:b/>
        </w:rPr>
        <w:t xml:space="preserve">За   2017 год произведен текущий ремонт </w:t>
      </w:r>
    </w:p>
    <w:p w:rsidR="00C34317" w:rsidRPr="00D31900" w:rsidRDefault="00C34317" w:rsidP="00D31900">
      <w:pPr>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b/>
        </w:rPr>
        <w:t>на сумму __</w:t>
      </w:r>
      <w:r w:rsidRPr="00D31900">
        <w:rPr>
          <w:rFonts w:ascii="Times New Roman" w:eastAsia="Times New Roman" w:hAnsi="Times New Roman" w:cs="Times New Roman"/>
          <w:b/>
          <w:u w:val="single"/>
        </w:rPr>
        <w:t>954.8</w:t>
      </w:r>
      <w:r w:rsidRPr="00D31900">
        <w:rPr>
          <w:rFonts w:ascii="Times New Roman" w:eastAsia="Times New Roman" w:hAnsi="Times New Roman" w:cs="Times New Roman"/>
          <w:b/>
        </w:rPr>
        <w:t>_______ тыс. рублей.</w:t>
      </w:r>
    </w:p>
    <w:p w:rsidR="00C34317" w:rsidRPr="00D31900" w:rsidRDefault="00C34317" w:rsidP="00D31900">
      <w:pPr>
        <w:pStyle w:val="a5"/>
        <w:jc w:val="both"/>
        <w:rPr>
          <w:rFonts w:ascii="Times New Roman" w:hAnsi="Times New Roman"/>
          <w:b/>
          <w:sz w:val="22"/>
          <w:szCs w:val="22"/>
        </w:rPr>
      </w:pPr>
      <w:r w:rsidRPr="00D31900">
        <w:rPr>
          <w:rFonts w:ascii="Times New Roman" w:hAnsi="Times New Roman"/>
          <w:sz w:val="22"/>
          <w:szCs w:val="22"/>
        </w:rPr>
        <w:t>с. Большое Нагаткино</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6237"/>
        <w:gridCol w:w="1276"/>
        <w:gridCol w:w="1984"/>
      </w:tblGrid>
      <w:tr w:rsidR="00C34317" w:rsidRPr="00D31900" w:rsidTr="00BB3522">
        <w:tc>
          <w:tcPr>
            <w:tcW w:w="993" w:type="dxa"/>
          </w:tcPr>
          <w:p w:rsidR="00C34317" w:rsidRPr="00D31900" w:rsidRDefault="00C34317" w:rsidP="00D31900">
            <w:pPr>
              <w:pStyle w:val="a5"/>
              <w:jc w:val="both"/>
              <w:rPr>
                <w:rFonts w:ascii="Times New Roman" w:hAnsi="Times New Roman"/>
                <w:b/>
                <w:sz w:val="22"/>
                <w:szCs w:val="22"/>
              </w:rPr>
            </w:pPr>
            <w:r w:rsidRPr="00D31900">
              <w:rPr>
                <w:rFonts w:ascii="Times New Roman" w:hAnsi="Times New Roman"/>
                <w:b/>
                <w:sz w:val="22"/>
                <w:szCs w:val="22"/>
              </w:rPr>
              <w:t>месяцы</w:t>
            </w:r>
          </w:p>
        </w:tc>
        <w:tc>
          <w:tcPr>
            <w:tcW w:w="6237" w:type="dxa"/>
          </w:tcPr>
          <w:p w:rsidR="00C34317" w:rsidRPr="00D31900" w:rsidRDefault="00C34317" w:rsidP="00D31900">
            <w:pPr>
              <w:pStyle w:val="a5"/>
              <w:jc w:val="both"/>
              <w:rPr>
                <w:rFonts w:ascii="Times New Roman" w:hAnsi="Times New Roman"/>
                <w:b/>
                <w:sz w:val="22"/>
                <w:szCs w:val="22"/>
              </w:rPr>
            </w:pPr>
          </w:p>
          <w:p w:rsidR="00C34317" w:rsidRPr="00D31900" w:rsidRDefault="00C34317" w:rsidP="00D31900">
            <w:pPr>
              <w:pStyle w:val="a5"/>
              <w:jc w:val="both"/>
              <w:rPr>
                <w:rFonts w:ascii="Times New Roman" w:hAnsi="Times New Roman"/>
                <w:b/>
                <w:sz w:val="22"/>
                <w:szCs w:val="22"/>
              </w:rPr>
            </w:pPr>
            <w:r w:rsidRPr="00D31900">
              <w:rPr>
                <w:rFonts w:ascii="Times New Roman" w:hAnsi="Times New Roman"/>
                <w:b/>
                <w:sz w:val="22"/>
                <w:szCs w:val="22"/>
              </w:rPr>
              <w:t>Наименование работ</w:t>
            </w:r>
          </w:p>
        </w:tc>
        <w:tc>
          <w:tcPr>
            <w:tcW w:w="1276" w:type="dxa"/>
          </w:tcPr>
          <w:p w:rsidR="00C34317" w:rsidRPr="00D31900" w:rsidRDefault="00C34317" w:rsidP="00D31900">
            <w:pPr>
              <w:pStyle w:val="a5"/>
              <w:jc w:val="both"/>
              <w:rPr>
                <w:rFonts w:ascii="Times New Roman" w:hAnsi="Times New Roman"/>
                <w:b/>
                <w:sz w:val="22"/>
                <w:szCs w:val="22"/>
              </w:rPr>
            </w:pPr>
          </w:p>
          <w:p w:rsidR="00C34317" w:rsidRPr="00D31900" w:rsidRDefault="00C34317" w:rsidP="00D31900">
            <w:pPr>
              <w:pStyle w:val="a5"/>
              <w:jc w:val="both"/>
              <w:rPr>
                <w:rFonts w:ascii="Times New Roman" w:hAnsi="Times New Roman"/>
                <w:b/>
                <w:sz w:val="22"/>
                <w:szCs w:val="22"/>
              </w:rPr>
            </w:pPr>
            <w:r w:rsidRPr="00D31900">
              <w:rPr>
                <w:rFonts w:ascii="Times New Roman" w:hAnsi="Times New Roman"/>
                <w:b/>
                <w:sz w:val="22"/>
                <w:szCs w:val="22"/>
              </w:rPr>
              <w:t>Сумма тыс. руб.</w:t>
            </w:r>
          </w:p>
        </w:tc>
        <w:tc>
          <w:tcPr>
            <w:tcW w:w="1984" w:type="dxa"/>
          </w:tcPr>
          <w:p w:rsidR="00C34317" w:rsidRPr="00D31900" w:rsidRDefault="00C34317" w:rsidP="00D31900">
            <w:pPr>
              <w:pStyle w:val="a5"/>
              <w:jc w:val="both"/>
              <w:rPr>
                <w:rFonts w:ascii="Times New Roman" w:hAnsi="Times New Roman"/>
                <w:b/>
                <w:sz w:val="22"/>
                <w:szCs w:val="22"/>
              </w:rPr>
            </w:pPr>
          </w:p>
          <w:p w:rsidR="00C34317" w:rsidRPr="00D31900" w:rsidRDefault="00C34317" w:rsidP="00D31900">
            <w:pPr>
              <w:pStyle w:val="a5"/>
              <w:jc w:val="both"/>
              <w:rPr>
                <w:rFonts w:ascii="Times New Roman" w:hAnsi="Times New Roman"/>
                <w:b/>
                <w:sz w:val="22"/>
                <w:szCs w:val="22"/>
              </w:rPr>
            </w:pPr>
            <w:r w:rsidRPr="00D31900">
              <w:rPr>
                <w:rFonts w:ascii="Times New Roman" w:hAnsi="Times New Roman"/>
                <w:b/>
                <w:sz w:val="22"/>
                <w:szCs w:val="22"/>
              </w:rPr>
              <w:t>Адрес</w:t>
            </w:r>
          </w:p>
        </w:tc>
      </w:tr>
      <w:tr w:rsidR="00C34317" w:rsidRPr="00D31900" w:rsidTr="00BB3522">
        <w:trPr>
          <w:cantSplit/>
        </w:trPr>
        <w:tc>
          <w:tcPr>
            <w:tcW w:w="993" w:type="dxa"/>
            <w:vMerge w:val="restart"/>
            <w:textDirection w:val="btLr"/>
          </w:tcPr>
          <w:p w:rsidR="00C34317" w:rsidRPr="00D31900" w:rsidRDefault="00C34317" w:rsidP="00D31900">
            <w:pPr>
              <w:pStyle w:val="a5"/>
              <w:pBdr>
                <w:between w:val="single" w:sz="6" w:space="0" w:color="auto"/>
              </w:pBdr>
              <w:ind w:left="113" w:right="113"/>
              <w:jc w:val="both"/>
              <w:rPr>
                <w:rFonts w:ascii="Times New Roman" w:hAnsi="Times New Roman"/>
                <w:b/>
                <w:sz w:val="22"/>
                <w:szCs w:val="22"/>
              </w:rPr>
            </w:pPr>
            <w:r w:rsidRPr="00D31900">
              <w:rPr>
                <w:rFonts w:ascii="Times New Roman" w:hAnsi="Times New Roman"/>
                <w:b/>
                <w:sz w:val="22"/>
                <w:szCs w:val="22"/>
              </w:rPr>
              <w:t>ЯНВАРЬ</w:t>
            </w: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 xml:space="preserve">Очистка крыш от снега и наледи </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2,5</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18 Молокова1</w:t>
            </w:r>
          </w:p>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13а,</w:t>
            </w:r>
          </w:p>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1,2</w:t>
            </w:r>
          </w:p>
        </w:tc>
      </w:tr>
      <w:tr w:rsidR="00C34317" w:rsidRPr="00D31900" w:rsidTr="00BB3522">
        <w:trPr>
          <w:cantSplit/>
        </w:trPr>
        <w:tc>
          <w:tcPr>
            <w:tcW w:w="993" w:type="dxa"/>
            <w:vMerge/>
            <w:textDirection w:val="btLr"/>
          </w:tcPr>
          <w:p w:rsidR="00C34317" w:rsidRPr="00D31900" w:rsidRDefault="00C34317" w:rsidP="00D31900">
            <w:pPr>
              <w:pStyle w:val="a5"/>
              <w:pBdr>
                <w:between w:val="single" w:sz="6" w:space="0" w:color="auto"/>
              </w:pBdr>
              <w:ind w:left="113" w:right="113"/>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 xml:space="preserve">Установка датчик движения </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1,1</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Молокова1</w:t>
            </w:r>
          </w:p>
        </w:tc>
      </w:tr>
      <w:tr w:rsidR="00C34317" w:rsidRPr="00D31900" w:rsidTr="00BB3522">
        <w:trPr>
          <w:cantSplit/>
        </w:trPr>
        <w:tc>
          <w:tcPr>
            <w:tcW w:w="993" w:type="dxa"/>
            <w:vMerge/>
            <w:textDirection w:val="btLr"/>
          </w:tcPr>
          <w:p w:rsidR="00C34317" w:rsidRPr="00D31900" w:rsidRDefault="00C34317" w:rsidP="00D31900">
            <w:pPr>
              <w:pStyle w:val="a5"/>
              <w:pBdr>
                <w:between w:val="single" w:sz="6" w:space="0" w:color="auto"/>
              </w:pBdr>
              <w:ind w:left="113" w:right="113"/>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Остекление окон</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0,8</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15</w:t>
            </w:r>
          </w:p>
        </w:tc>
      </w:tr>
      <w:tr w:rsidR="00C34317" w:rsidRPr="00D31900" w:rsidTr="00BB3522">
        <w:trPr>
          <w:cantSplit/>
        </w:trPr>
        <w:tc>
          <w:tcPr>
            <w:tcW w:w="993" w:type="dxa"/>
            <w:vMerge w:val="restart"/>
            <w:textDirection w:val="btLr"/>
          </w:tcPr>
          <w:p w:rsidR="00C34317" w:rsidRPr="00D31900" w:rsidRDefault="00C34317" w:rsidP="00D31900">
            <w:pPr>
              <w:pStyle w:val="a5"/>
              <w:ind w:left="113" w:right="113"/>
              <w:jc w:val="both"/>
              <w:rPr>
                <w:rFonts w:ascii="Times New Roman" w:hAnsi="Times New Roman"/>
                <w:b/>
                <w:sz w:val="22"/>
                <w:szCs w:val="22"/>
              </w:rPr>
            </w:pPr>
            <w:r w:rsidRPr="00D31900">
              <w:rPr>
                <w:rFonts w:ascii="Times New Roman" w:hAnsi="Times New Roman"/>
                <w:b/>
                <w:sz w:val="22"/>
                <w:szCs w:val="22"/>
              </w:rPr>
              <w:t>ФЕВАЛЬ</w:t>
            </w: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эл. щитов</w:t>
            </w:r>
          </w:p>
        </w:tc>
        <w:tc>
          <w:tcPr>
            <w:tcW w:w="1276" w:type="dxa"/>
          </w:tcPr>
          <w:p w:rsidR="00C34317" w:rsidRPr="00D31900" w:rsidRDefault="00C34317" w:rsidP="00D31900">
            <w:pPr>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5,5</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Пл. революции,8 Садовая 16б, 12 б Молодежная 3</w:t>
            </w:r>
          </w:p>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15</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Очистка крыш от снега и наледи</w:t>
            </w:r>
          </w:p>
        </w:tc>
        <w:tc>
          <w:tcPr>
            <w:tcW w:w="1276" w:type="dxa"/>
          </w:tcPr>
          <w:p w:rsidR="00C34317" w:rsidRPr="00D31900" w:rsidRDefault="00C34317" w:rsidP="00D31900">
            <w:pPr>
              <w:tabs>
                <w:tab w:val="left" w:pos="2670"/>
              </w:tabs>
              <w:spacing w:after="0" w:line="240" w:lineRule="auto"/>
              <w:jc w:val="both"/>
              <w:rPr>
                <w:rFonts w:ascii="Times New Roman" w:eastAsia="Times New Roman" w:hAnsi="Times New Roman" w:cs="Times New Roman"/>
              </w:rPr>
            </w:pPr>
            <w:r w:rsidRPr="00D31900">
              <w:rPr>
                <w:rFonts w:ascii="Times New Roman" w:eastAsia="Times New Roman" w:hAnsi="Times New Roman" w:cs="Times New Roman"/>
              </w:rPr>
              <w:t>0,4</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Молокова1</w:t>
            </w:r>
          </w:p>
          <w:p w:rsidR="00C34317" w:rsidRPr="00D31900" w:rsidRDefault="00C34317" w:rsidP="00D31900">
            <w:pPr>
              <w:pStyle w:val="a5"/>
              <w:jc w:val="both"/>
              <w:rPr>
                <w:rFonts w:ascii="Times New Roman" w:hAnsi="Times New Roman"/>
                <w:sz w:val="22"/>
                <w:szCs w:val="22"/>
              </w:rPr>
            </w:pP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Установка светильников</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13</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Установка замка на чердаке</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0,5</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15а</w:t>
            </w:r>
          </w:p>
        </w:tc>
      </w:tr>
      <w:tr w:rsidR="00C34317" w:rsidRPr="00D31900" w:rsidTr="00BB3522">
        <w:trPr>
          <w:cantSplit/>
        </w:trPr>
        <w:tc>
          <w:tcPr>
            <w:tcW w:w="993" w:type="dxa"/>
            <w:vMerge w:val="restart"/>
            <w:textDirection w:val="btLr"/>
          </w:tcPr>
          <w:p w:rsidR="00C34317" w:rsidRPr="00D31900" w:rsidRDefault="00C34317" w:rsidP="00D31900">
            <w:pPr>
              <w:pStyle w:val="a5"/>
              <w:ind w:left="113" w:right="113"/>
              <w:jc w:val="both"/>
              <w:rPr>
                <w:rFonts w:ascii="Times New Roman" w:hAnsi="Times New Roman"/>
                <w:b/>
                <w:sz w:val="22"/>
                <w:szCs w:val="22"/>
              </w:rPr>
            </w:pPr>
            <w:r w:rsidRPr="00D31900">
              <w:rPr>
                <w:rFonts w:ascii="Times New Roman" w:hAnsi="Times New Roman"/>
                <w:b/>
                <w:sz w:val="22"/>
                <w:szCs w:val="22"/>
              </w:rPr>
              <w:t>МАРТ</w:t>
            </w:r>
          </w:p>
        </w:tc>
        <w:tc>
          <w:tcPr>
            <w:tcW w:w="6237" w:type="dxa"/>
          </w:tcPr>
          <w:p w:rsidR="00C34317" w:rsidRPr="00D31900" w:rsidRDefault="00C34317" w:rsidP="00D31900">
            <w:pPr>
              <w:pStyle w:val="a5"/>
              <w:jc w:val="both"/>
              <w:rPr>
                <w:rFonts w:ascii="Times New Roman" w:hAnsi="Times New Roman"/>
                <w:b/>
                <w:sz w:val="22"/>
                <w:szCs w:val="22"/>
              </w:rPr>
            </w:pPr>
            <w:r w:rsidRPr="00D31900">
              <w:rPr>
                <w:rFonts w:ascii="Times New Roman" w:hAnsi="Times New Roman"/>
                <w:sz w:val="22"/>
                <w:szCs w:val="22"/>
              </w:rPr>
              <w:t>Изготовление и установка метал. двери 4 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49,0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Северная,1</w:t>
            </w:r>
          </w:p>
        </w:tc>
      </w:tr>
      <w:tr w:rsidR="00C34317" w:rsidRPr="00D31900" w:rsidTr="00BB3522">
        <w:trPr>
          <w:cantSplit/>
        </w:trPr>
        <w:tc>
          <w:tcPr>
            <w:tcW w:w="993" w:type="dxa"/>
            <w:vMerge/>
            <w:textDirection w:val="btLr"/>
          </w:tcPr>
          <w:p w:rsidR="00C34317" w:rsidRPr="00D31900" w:rsidRDefault="00C34317" w:rsidP="00D31900">
            <w:pPr>
              <w:pStyle w:val="a5"/>
              <w:ind w:left="113" w:right="113"/>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входной двери</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0,5</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Пл. революции,8</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Установка пластиковых окон 3 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27,0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Строительная,7</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эл. щитов</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10,0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16 Молодежная 3,5</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b/>
                <w:sz w:val="22"/>
                <w:szCs w:val="22"/>
              </w:rPr>
            </w:pPr>
            <w:r w:rsidRPr="00D31900">
              <w:rPr>
                <w:rFonts w:ascii="Times New Roman" w:hAnsi="Times New Roman"/>
                <w:sz w:val="22"/>
                <w:szCs w:val="22"/>
              </w:rPr>
              <w:t>Установка светильников 2 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2,8</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11а</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b/>
                <w:sz w:val="22"/>
                <w:szCs w:val="22"/>
              </w:rPr>
            </w:pPr>
            <w:r w:rsidRPr="00D31900">
              <w:rPr>
                <w:rFonts w:ascii="Times New Roman" w:hAnsi="Times New Roman"/>
                <w:sz w:val="22"/>
                <w:szCs w:val="22"/>
              </w:rPr>
              <w:t xml:space="preserve">Изготовление и установка метал. двери </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18,0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22а</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Изготовление и установка метал. двери в подъезд и в подвал</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26,0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Строительная,6</w:t>
            </w:r>
          </w:p>
          <w:p w:rsidR="00C34317" w:rsidRPr="00D31900" w:rsidRDefault="00C34317" w:rsidP="00D31900">
            <w:pPr>
              <w:pStyle w:val="a5"/>
              <w:jc w:val="both"/>
              <w:rPr>
                <w:rFonts w:ascii="Times New Roman" w:hAnsi="Times New Roman"/>
                <w:sz w:val="22"/>
                <w:szCs w:val="22"/>
              </w:rPr>
            </w:pPr>
          </w:p>
        </w:tc>
      </w:tr>
      <w:tr w:rsidR="00C34317" w:rsidRPr="00D31900" w:rsidTr="00BB3522">
        <w:trPr>
          <w:cantSplit/>
        </w:trPr>
        <w:tc>
          <w:tcPr>
            <w:tcW w:w="993" w:type="dxa"/>
            <w:vMerge w:val="restart"/>
            <w:textDirection w:val="btLr"/>
          </w:tcPr>
          <w:p w:rsidR="00C34317" w:rsidRPr="00D31900" w:rsidRDefault="00C34317" w:rsidP="00D31900">
            <w:pPr>
              <w:pStyle w:val="a5"/>
              <w:ind w:left="113" w:right="113"/>
              <w:jc w:val="both"/>
              <w:rPr>
                <w:rFonts w:ascii="Times New Roman" w:hAnsi="Times New Roman"/>
                <w:b/>
                <w:sz w:val="22"/>
                <w:szCs w:val="22"/>
              </w:rPr>
            </w:pPr>
            <w:r w:rsidRPr="00D31900">
              <w:rPr>
                <w:rFonts w:ascii="Times New Roman" w:hAnsi="Times New Roman"/>
                <w:b/>
                <w:sz w:val="22"/>
                <w:szCs w:val="22"/>
              </w:rPr>
              <w:t>апрель</w:t>
            </w: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Косметический ремонт 2-го подъезда.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30.0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Строительная,13</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Косметический ремонт 1-го подъезда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15.0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Автомобилистов №6</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Заделка меж/пан швов  10 метров.</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д 22 кв 11</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Изготовление и установка лавочек – 2 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2.4</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д31.</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примыкания ДВК-1шт.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д10.</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Установка пластиковых окон-2шт.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19.6</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д. 6 «А»</w:t>
            </w:r>
          </w:p>
        </w:tc>
      </w:tr>
      <w:tr w:rsidR="00C34317" w:rsidRPr="00D31900" w:rsidTr="00BB3522">
        <w:trPr>
          <w:cantSplit/>
        </w:trPr>
        <w:tc>
          <w:tcPr>
            <w:tcW w:w="993" w:type="dxa"/>
            <w:vMerge w:val="restart"/>
            <w:textDirection w:val="btLr"/>
          </w:tcPr>
          <w:p w:rsidR="00C34317" w:rsidRPr="00D31900" w:rsidRDefault="00C34317" w:rsidP="00D31900">
            <w:pPr>
              <w:pStyle w:val="a5"/>
              <w:ind w:left="113" w:right="113"/>
              <w:jc w:val="both"/>
              <w:rPr>
                <w:rFonts w:ascii="Times New Roman" w:hAnsi="Times New Roman"/>
                <w:b/>
                <w:sz w:val="22"/>
                <w:szCs w:val="22"/>
              </w:rPr>
            </w:pPr>
            <w:r w:rsidRPr="00D31900">
              <w:rPr>
                <w:rFonts w:ascii="Times New Roman" w:hAnsi="Times New Roman"/>
                <w:b/>
                <w:sz w:val="22"/>
                <w:szCs w:val="22"/>
              </w:rPr>
              <w:t>май</w:t>
            </w: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Установка пластиковых окон 6шт.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50.0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д13.</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Косметический ремонт  всех подъездов,2шт.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 xml:space="preserve"> 10.0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д7.</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Установка коньковых досок 52 метра.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 xml:space="preserve"> 12,9</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д17.</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Изготовление и установка метал. двери</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17.6</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д7.</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Косметический ремонт подъезда.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27.5</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д1.</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Изготовление и установка метал. двери -3шт.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46.5</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д19.</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Изготовление и установка метал. двери -1шт.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17.6</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д 8«А».</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коньковых досок-25м,примыканиеДВК-1шт.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7,0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д30.</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Изготовление и установка метал. двери -1шт.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17.6</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д 8.</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и запенивание ДВК. Кв-17.</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0,3</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д. 6 «Б»</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Откачка грунтовых вод подвала.бензин10 литров.</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0.4</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д30.</w:t>
            </w:r>
          </w:p>
        </w:tc>
      </w:tr>
      <w:tr w:rsidR="00C34317" w:rsidRPr="00D31900" w:rsidTr="00BB3522">
        <w:trPr>
          <w:cantSplit/>
        </w:trPr>
        <w:tc>
          <w:tcPr>
            <w:tcW w:w="993" w:type="dxa"/>
            <w:vMerge w:val="restart"/>
            <w:textDirection w:val="btLr"/>
          </w:tcPr>
          <w:p w:rsidR="00C34317" w:rsidRPr="00D31900" w:rsidRDefault="00C34317" w:rsidP="00D31900">
            <w:pPr>
              <w:pStyle w:val="a5"/>
              <w:ind w:left="113" w:right="113"/>
              <w:jc w:val="both"/>
              <w:rPr>
                <w:rFonts w:ascii="Times New Roman" w:hAnsi="Times New Roman"/>
                <w:b/>
                <w:sz w:val="22"/>
                <w:szCs w:val="22"/>
              </w:rPr>
            </w:pPr>
            <w:r w:rsidRPr="00D31900">
              <w:rPr>
                <w:rFonts w:ascii="Times New Roman" w:hAnsi="Times New Roman"/>
                <w:b/>
                <w:sz w:val="22"/>
                <w:szCs w:val="22"/>
              </w:rPr>
              <w:t>июнь</w:t>
            </w: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 xml:space="preserve">Косметический ремонт  подъезда №3.  </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5.0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д7.</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Косметический ремонт подъезда,частичная замена полов.</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13,0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д №7.</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канализацион. стояка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0,6</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4</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p>
        </w:tc>
        <w:tc>
          <w:tcPr>
            <w:tcW w:w="1276" w:type="dxa"/>
          </w:tcPr>
          <w:p w:rsidR="00C34317" w:rsidRPr="00D31900" w:rsidRDefault="00C34317" w:rsidP="00D31900">
            <w:pPr>
              <w:pStyle w:val="a5"/>
              <w:jc w:val="both"/>
              <w:rPr>
                <w:rFonts w:ascii="Times New Roman" w:hAnsi="Times New Roman"/>
                <w:sz w:val="22"/>
                <w:szCs w:val="22"/>
              </w:rPr>
            </w:pPr>
          </w:p>
        </w:tc>
        <w:tc>
          <w:tcPr>
            <w:tcW w:w="1984" w:type="dxa"/>
          </w:tcPr>
          <w:p w:rsidR="00C34317" w:rsidRPr="00D31900" w:rsidRDefault="00C34317" w:rsidP="00D31900">
            <w:pPr>
              <w:pStyle w:val="a5"/>
              <w:jc w:val="both"/>
              <w:rPr>
                <w:rFonts w:ascii="Times New Roman" w:hAnsi="Times New Roman"/>
                <w:sz w:val="22"/>
                <w:szCs w:val="22"/>
              </w:rPr>
            </w:pPr>
          </w:p>
        </w:tc>
      </w:tr>
      <w:tr w:rsidR="00C34317" w:rsidRPr="00D31900" w:rsidTr="00BB3522">
        <w:trPr>
          <w:cantSplit/>
        </w:trPr>
        <w:tc>
          <w:tcPr>
            <w:tcW w:w="993" w:type="dxa"/>
            <w:vMerge w:val="restart"/>
          </w:tcPr>
          <w:p w:rsidR="00C34317" w:rsidRPr="00D31900" w:rsidRDefault="00C34317" w:rsidP="00D31900">
            <w:pPr>
              <w:pStyle w:val="a5"/>
              <w:ind w:right="-534"/>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 xml:space="preserve">Покраска изгороди и лавочек </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3,2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17</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дренажного насоса,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3,4</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Северная 11</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Косметический ремонт подъезда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5,1</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15</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Частичный ремонт отмостки,ремонт ДВК.</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3,2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15</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лавочки  2 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Северная 3</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примыкание ДВК 2шт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0,6</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2</w:t>
            </w:r>
          </w:p>
        </w:tc>
      </w:tr>
      <w:tr w:rsidR="00C34317" w:rsidRPr="00D31900" w:rsidTr="00BB3522">
        <w:trPr>
          <w:cantSplit/>
        </w:trPr>
        <w:tc>
          <w:tcPr>
            <w:tcW w:w="993" w:type="dxa"/>
            <w:vMerge w:val="restart"/>
            <w:textDirection w:val="btLr"/>
          </w:tcPr>
          <w:p w:rsidR="00C34317" w:rsidRPr="00D31900" w:rsidRDefault="00C34317" w:rsidP="00D31900">
            <w:pPr>
              <w:pStyle w:val="a5"/>
              <w:ind w:left="113" w:right="113"/>
              <w:jc w:val="both"/>
              <w:rPr>
                <w:rFonts w:ascii="Times New Roman" w:hAnsi="Times New Roman"/>
                <w:b/>
                <w:sz w:val="22"/>
                <w:szCs w:val="22"/>
              </w:rPr>
            </w:pPr>
            <w:r w:rsidRPr="00D31900">
              <w:rPr>
                <w:rFonts w:ascii="Times New Roman" w:hAnsi="Times New Roman"/>
                <w:b/>
                <w:sz w:val="22"/>
                <w:szCs w:val="22"/>
              </w:rPr>
              <w:t>июль</w:t>
            </w: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Частичный ремонт кровли</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0,3</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2</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Обшивка слуховых окон 2шт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0,3</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2</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Запенивание ДВК-4шт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0,5</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7</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Частичный ремонт кровли</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0,3</w:t>
            </w:r>
          </w:p>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0,3</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7А Садовая 32</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Затирка м/п швов  20 м</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 xml:space="preserve">2,8  </w:t>
            </w:r>
          </w:p>
        </w:tc>
        <w:tc>
          <w:tcPr>
            <w:tcW w:w="1984" w:type="dxa"/>
          </w:tcPr>
          <w:p w:rsidR="00C34317" w:rsidRPr="00D31900" w:rsidRDefault="00C34317" w:rsidP="00D31900">
            <w:pPr>
              <w:pStyle w:val="a5"/>
              <w:ind w:right="-250"/>
              <w:jc w:val="both"/>
              <w:rPr>
                <w:rFonts w:ascii="Times New Roman" w:hAnsi="Times New Roman"/>
                <w:sz w:val="22"/>
                <w:szCs w:val="22"/>
              </w:rPr>
            </w:pPr>
            <w:r w:rsidRPr="00D31900">
              <w:rPr>
                <w:rFonts w:ascii="Times New Roman" w:hAnsi="Times New Roman"/>
                <w:sz w:val="22"/>
                <w:szCs w:val="22"/>
              </w:rPr>
              <w:t>Строительная 6А Садовая 8</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Установка подвальной двери</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1,5</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8</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Откачка  воды с подвала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 xml:space="preserve"> Садовая 18,10</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Примыкание ДВК-1шт.запенивание ДВК-8шт, частичный р-т бетонная площадка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1,1</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 xml:space="preserve">  Садовая 14</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 xml:space="preserve">Установка конька 6м </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3,0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22</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Примыкание ДВК-2шт,  Прочистка ДВК</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7,2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9,7</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электрообрудование</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2,6</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13</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цоколя. Покраска дверей</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10,0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21</w:t>
            </w:r>
          </w:p>
        </w:tc>
      </w:tr>
      <w:tr w:rsidR="00C34317" w:rsidRPr="00D31900" w:rsidTr="00BB3522">
        <w:trPr>
          <w:cantSplit/>
        </w:trPr>
        <w:tc>
          <w:tcPr>
            <w:tcW w:w="993" w:type="dxa"/>
            <w:vMerge w:val="restart"/>
            <w:textDirection w:val="btLr"/>
          </w:tcPr>
          <w:p w:rsidR="00C34317" w:rsidRPr="00D31900" w:rsidRDefault="00C34317" w:rsidP="00D31900">
            <w:pPr>
              <w:pStyle w:val="a5"/>
              <w:ind w:left="113" w:right="113"/>
              <w:jc w:val="both"/>
              <w:rPr>
                <w:rFonts w:ascii="Times New Roman" w:hAnsi="Times New Roman"/>
                <w:b/>
                <w:sz w:val="22"/>
                <w:szCs w:val="22"/>
              </w:rPr>
            </w:pPr>
            <w:r w:rsidRPr="00D31900">
              <w:rPr>
                <w:rFonts w:ascii="Times New Roman" w:hAnsi="Times New Roman"/>
                <w:b/>
                <w:sz w:val="22"/>
                <w:szCs w:val="22"/>
              </w:rPr>
              <w:t xml:space="preserve">  август</w:t>
            </w: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Частичный ремонт шиферной кровли,обшивка слухового окна оцинков.железом.</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3,8</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Ул.Садовая 8</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Покраска входной двери</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0,4</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Ул.Садовая 12 А</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Установка датчика-1шт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0,6</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13</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Частичный ремонт цоколя</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10,1</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Ул.Садовая 12 «Б»</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p>
        </w:tc>
        <w:tc>
          <w:tcPr>
            <w:tcW w:w="1276" w:type="dxa"/>
          </w:tcPr>
          <w:p w:rsidR="00C34317" w:rsidRPr="00D31900" w:rsidRDefault="00C34317" w:rsidP="00D31900">
            <w:pPr>
              <w:pStyle w:val="a5"/>
              <w:jc w:val="both"/>
              <w:rPr>
                <w:rFonts w:ascii="Times New Roman" w:hAnsi="Times New Roman"/>
                <w:sz w:val="22"/>
                <w:szCs w:val="22"/>
              </w:rPr>
            </w:pPr>
          </w:p>
        </w:tc>
        <w:tc>
          <w:tcPr>
            <w:tcW w:w="1984" w:type="dxa"/>
          </w:tcPr>
          <w:p w:rsidR="00C34317" w:rsidRPr="00D31900" w:rsidRDefault="00C34317" w:rsidP="00D31900">
            <w:pPr>
              <w:pStyle w:val="a5"/>
              <w:jc w:val="both"/>
              <w:rPr>
                <w:rFonts w:ascii="Times New Roman" w:hAnsi="Times New Roman"/>
                <w:sz w:val="22"/>
                <w:szCs w:val="22"/>
              </w:rPr>
            </w:pPr>
          </w:p>
        </w:tc>
      </w:tr>
      <w:tr w:rsidR="00C34317" w:rsidRPr="00D31900" w:rsidTr="00BB3522">
        <w:trPr>
          <w:cantSplit/>
        </w:trPr>
        <w:tc>
          <w:tcPr>
            <w:tcW w:w="993" w:type="dxa"/>
            <w:vMerge w:val="restart"/>
            <w:textDirection w:val="btLr"/>
          </w:tcPr>
          <w:p w:rsidR="00C34317" w:rsidRPr="00D31900" w:rsidRDefault="00C34317" w:rsidP="00D31900">
            <w:pPr>
              <w:pStyle w:val="a5"/>
              <w:ind w:left="113" w:right="113"/>
              <w:jc w:val="both"/>
              <w:rPr>
                <w:rFonts w:ascii="Times New Roman" w:hAnsi="Times New Roman"/>
                <w:b/>
                <w:sz w:val="22"/>
                <w:szCs w:val="22"/>
              </w:rPr>
            </w:pPr>
            <w:r w:rsidRPr="00D31900">
              <w:rPr>
                <w:rFonts w:ascii="Times New Roman" w:hAnsi="Times New Roman"/>
                <w:b/>
                <w:sz w:val="22"/>
                <w:szCs w:val="22"/>
              </w:rPr>
              <w:t xml:space="preserve">        сентябрь</w:t>
            </w: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Устройство отмостки вокруг дома   120 м</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78,7</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9 «А»</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Утепление входной двери</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Северная 11</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подъезда.установка метал двери.ремонт обшивка в подвальной двери</w:t>
            </w:r>
          </w:p>
        </w:tc>
        <w:tc>
          <w:tcPr>
            <w:tcW w:w="1276" w:type="dxa"/>
          </w:tcPr>
          <w:p w:rsidR="00C34317" w:rsidRPr="00D31900" w:rsidRDefault="00C34317" w:rsidP="00D31900">
            <w:pPr>
              <w:pStyle w:val="a5"/>
              <w:jc w:val="both"/>
              <w:rPr>
                <w:rFonts w:ascii="Times New Roman" w:hAnsi="Times New Roman"/>
                <w:sz w:val="22"/>
                <w:szCs w:val="22"/>
              </w:rPr>
            </w:pPr>
          </w:p>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15,8</w:t>
            </w:r>
          </w:p>
        </w:tc>
        <w:tc>
          <w:tcPr>
            <w:tcW w:w="1984" w:type="dxa"/>
          </w:tcPr>
          <w:p w:rsidR="00C34317" w:rsidRPr="00D31900" w:rsidRDefault="00C34317" w:rsidP="00D31900">
            <w:pPr>
              <w:pStyle w:val="a5"/>
              <w:jc w:val="both"/>
              <w:rPr>
                <w:rFonts w:ascii="Times New Roman" w:hAnsi="Times New Roman"/>
                <w:sz w:val="22"/>
                <w:szCs w:val="22"/>
              </w:rPr>
            </w:pPr>
          </w:p>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18</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ДВК(разборка и кладка)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8,6</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15</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коньковых досок   46 метров</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8,0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6</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Примыкание ДВК  3 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0,7</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6</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коньковых досок 92 метров</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14,0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11 Б</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Установка  датчиков движения   5 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 xml:space="preserve">6,0 </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6 А</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p>
        </w:tc>
        <w:tc>
          <w:tcPr>
            <w:tcW w:w="1276" w:type="dxa"/>
          </w:tcPr>
          <w:p w:rsidR="00C34317" w:rsidRPr="00D31900" w:rsidRDefault="00C34317" w:rsidP="00D31900">
            <w:pPr>
              <w:pStyle w:val="a5"/>
              <w:jc w:val="both"/>
              <w:rPr>
                <w:rFonts w:ascii="Times New Roman" w:hAnsi="Times New Roman"/>
                <w:sz w:val="22"/>
                <w:szCs w:val="22"/>
              </w:rPr>
            </w:pPr>
          </w:p>
        </w:tc>
        <w:tc>
          <w:tcPr>
            <w:tcW w:w="1984" w:type="dxa"/>
          </w:tcPr>
          <w:p w:rsidR="00C34317" w:rsidRPr="00D31900" w:rsidRDefault="00C34317" w:rsidP="00D31900">
            <w:pPr>
              <w:pStyle w:val="a5"/>
              <w:jc w:val="both"/>
              <w:rPr>
                <w:rFonts w:ascii="Times New Roman" w:hAnsi="Times New Roman"/>
                <w:sz w:val="22"/>
                <w:szCs w:val="22"/>
              </w:rPr>
            </w:pPr>
          </w:p>
        </w:tc>
      </w:tr>
      <w:tr w:rsidR="00C34317" w:rsidRPr="00D31900" w:rsidTr="00BB3522">
        <w:trPr>
          <w:cantSplit/>
          <w:trHeight w:val="409"/>
        </w:trPr>
        <w:tc>
          <w:tcPr>
            <w:tcW w:w="993" w:type="dxa"/>
            <w:vMerge w:val="restart"/>
            <w:textDirection w:val="btLr"/>
          </w:tcPr>
          <w:p w:rsidR="00C34317" w:rsidRPr="00D31900" w:rsidRDefault="00C34317" w:rsidP="00D31900">
            <w:pPr>
              <w:pStyle w:val="a5"/>
              <w:ind w:left="113" w:right="113"/>
              <w:jc w:val="both"/>
              <w:rPr>
                <w:rFonts w:ascii="Times New Roman" w:hAnsi="Times New Roman"/>
                <w:b/>
                <w:sz w:val="22"/>
                <w:szCs w:val="22"/>
              </w:rPr>
            </w:pPr>
            <w:r w:rsidRPr="00D31900">
              <w:rPr>
                <w:rFonts w:ascii="Times New Roman" w:hAnsi="Times New Roman"/>
                <w:b/>
                <w:sz w:val="22"/>
                <w:szCs w:val="22"/>
              </w:rPr>
              <w:t xml:space="preserve">             октябрь</w:t>
            </w: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Остекление оконных рам – 5 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15</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коньковы досок - 92 метра.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14.0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10</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автоматов -7шт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2.6</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18</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окон на пластиковые</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9,0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Садовя 22</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канализационных труб</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52.3</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9</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входной двери на железную</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16.0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9</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изгороди</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0.8</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6а</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Запенивание ДВК</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0.6</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Заречная13.</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Утепление и обшивка жел.двер и врезка замка.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2.4</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Заречная13.</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Остекление оконной рамы</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1.3</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11а</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коньковых досок 48</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7.3</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20</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Остекление рамы</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0.6</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11а</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Утепление цоколя дома.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31.4</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3</w:t>
            </w:r>
          </w:p>
        </w:tc>
      </w:tr>
      <w:tr w:rsidR="00C34317" w:rsidRPr="00D31900" w:rsidTr="00BB3522">
        <w:trPr>
          <w:cantSplit/>
        </w:trPr>
        <w:tc>
          <w:tcPr>
            <w:tcW w:w="993" w:type="dxa"/>
            <w:vMerge w:val="restart"/>
            <w:textDirection w:val="btLr"/>
          </w:tcPr>
          <w:p w:rsidR="00C34317" w:rsidRPr="00D31900" w:rsidRDefault="00C34317" w:rsidP="00D31900">
            <w:pPr>
              <w:pStyle w:val="a5"/>
              <w:ind w:left="113" w:right="113"/>
              <w:jc w:val="both"/>
              <w:rPr>
                <w:rFonts w:ascii="Times New Roman" w:hAnsi="Times New Roman"/>
                <w:b/>
                <w:sz w:val="22"/>
                <w:szCs w:val="22"/>
              </w:rPr>
            </w:pPr>
            <w:r w:rsidRPr="00D31900">
              <w:rPr>
                <w:rFonts w:ascii="Times New Roman" w:hAnsi="Times New Roman"/>
                <w:b/>
                <w:sz w:val="22"/>
                <w:szCs w:val="22"/>
              </w:rPr>
              <w:t>НОЯБРЬ</w:t>
            </w: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Запенивание ДВК,заделка оцинкованной железой</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6,0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7</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подвальной двери на новую.</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6.0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7</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Автоматов 25А -2шт.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2.2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6а</w:t>
            </w:r>
          </w:p>
        </w:tc>
      </w:tr>
      <w:tr w:rsidR="00C34317" w:rsidRPr="00D31900" w:rsidTr="00BB3522">
        <w:trPr>
          <w:cantSplit/>
          <w:trHeight w:val="1118"/>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Установка входной двери 5шт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80.0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Автомобилистов 10</w:t>
            </w:r>
          </w:p>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11а</w:t>
            </w:r>
          </w:p>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12</w:t>
            </w:r>
          </w:p>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Строительная 2</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дверей</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0.5</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Молокова 1</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Установка перил (сварка)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1.3</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 12</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двери с заменой ДВП.</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1.1</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12а</w:t>
            </w:r>
          </w:p>
        </w:tc>
      </w:tr>
      <w:tr w:rsidR="00C34317" w:rsidRPr="00D31900" w:rsidTr="00BB3522">
        <w:trPr>
          <w:cantSplit/>
        </w:trPr>
        <w:tc>
          <w:tcPr>
            <w:tcW w:w="993" w:type="dxa"/>
            <w:vMerge w:val="restart"/>
            <w:textDirection w:val="btLr"/>
          </w:tcPr>
          <w:p w:rsidR="00C34317" w:rsidRPr="00D31900" w:rsidRDefault="00C34317" w:rsidP="00D31900">
            <w:pPr>
              <w:pStyle w:val="a5"/>
              <w:ind w:left="113" w:right="113"/>
              <w:jc w:val="both"/>
              <w:rPr>
                <w:rFonts w:ascii="Times New Roman" w:hAnsi="Times New Roman"/>
                <w:b/>
                <w:sz w:val="22"/>
                <w:szCs w:val="22"/>
              </w:rPr>
            </w:pPr>
            <w:r w:rsidRPr="00D31900">
              <w:rPr>
                <w:rFonts w:ascii="Times New Roman" w:hAnsi="Times New Roman"/>
                <w:b/>
                <w:sz w:val="22"/>
                <w:szCs w:val="22"/>
              </w:rPr>
              <w:t>декбрь</w:t>
            </w: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Ремонт эл.шита</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17.2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Советская 24</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Сбивание сосулек</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10.0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35домов</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Датчики движения 6 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7.2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Садовая 18б</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Замена замка на входную дверь</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0.5</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Молодежная19</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Установка доводчиков 2шт.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32.0</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Северная 11</w:t>
            </w:r>
          </w:p>
        </w:tc>
      </w:tr>
      <w:tr w:rsidR="00C34317" w:rsidRPr="00D31900" w:rsidTr="00BB3522">
        <w:trPr>
          <w:cantSplit/>
        </w:trPr>
        <w:tc>
          <w:tcPr>
            <w:tcW w:w="993" w:type="dxa"/>
            <w:vMerge/>
          </w:tcPr>
          <w:p w:rsidR="00C34317" w:rsidRPr="00D31900" w:rsidRDefault="00C34317" w:rsidP="00D31900">
            <w:pPr>
              <w:pStyle w:val="a5"/>
              <w:jc w:val="both"/>
              <w:rPr>
                <w:rFonts w:ascii="Times New Roman" w:hAnsi="Times New Roman"/>
                <w:b/>
                <w:sz w:val="22"/>
                <w:szCs w:val="22"/>
              </w:rPr>
            </w:pPr>
          </w:p>
        </w:tc>
        <w:tc>
          <w:tcPr>
            <w:tcW w:w="6237"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Обшивка козырьков.Установка столбов под козырьки 2шт.</w:t>
            </w:r>
          </w:p>
        </w:tc>
        <w:tc>
          <w:tcPr>
            <w:tcW w:w="1276"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6.2</w:t>
            </w:r>
          </w:p>
        </w:tc>
        <w:tc>
          <w:tcPr>
            <w:tcW w:w="1984" w:type="dxa"/>
          </w:tcPr>
          <w:p w:rsidR="00C34317" w:rsidRPr="00D31900" w:rsidRDefault="00C34317" w:rsidP="00D31900">
            <w:pPr>
              <w:pStyle w:val="a5"/>
              <w:jc w:val="both"/>
              <w:rPr>
                <w:rFonts w:ascii="Times New Roman" w:hAnsi="Times New Roman"/>
                <w:sz w:val="22"/>
                <w:szCs w:val="22"/>
              </w:rPr>
            </w:pPr>
            <w:r w:rsidRPr="00D31900">
              <w:rPr>
                <w:rFonts w:ascii="Times New Roman" w:hAnsi="Times New Roman"/>
                <w:sz w:val="22"/>
                <w:szCs w:val="22"/>
              </w:rPr>
              <w:t>Заречная 9 а</w:t>
            </w:r>
          </w:p>
        </w:tc>
      </w:tr>
    </w:tbl>
    <w:p w:rsidR="00C34317" w:rsidRPr="00D31900" w:rsidRDefault="00C34317" w:rsidP="00D31900">
      <w:pPr>
        <w:spacing w:after="0" w:line="240" w:lineRule="auto"/>
        <w:jc w:val="both"/>
        <w:rPr>
          <w:rFonts w:ascii="Times New Roman" w:eastAsia="Times New Roman" w:hAnsi="Times New Roman" w:cs="Times New Roman"/>
          <w:b/>
        </w:rPr>
      </w:pPr>
    </w:p>
    <w:p w:rsidR="00C34317" w:rsidRPr="00BB3522" w:rsidRDefault="00C34317" w:rsidP="00BB3522">
      <w:pPr>
        <w:spacing w:after="0" w:line="240" w:lineRule="auto"/>
        <w:ind w:firstLine="426"/>
        <w:jc w:val="center"/>
        <w:rPr>
          <w:rFonts w:ascii="Times New Roman" w:hAnsi="Times New Roman" w:cs="Times New Roman"/>
          <w:b/>
        </w:rPr>
      </w:pPr>
      <w:r w:rsidRPr="00BB3522">
        <w:rPr>
          <w:rFonts w:ascii="Times New Roman" w:hAnsi="Times New Roman" w:cs="Times New Roman"/>
          <w:b/>
        </w:rPr>
        <w:t>20.2. ООО «Тепловод»</w:t>
      </w:r>
    </w:p>
    <w:p w:rsidR="00BB3522" w:rsidRDefault="00BB3522" w:rsidP="00D31900">
      <w:pPr>
        <w:spacing w:after="0" w:line="240" w:lineRule="auto"/>
        <w:ind w:left="-142"/>
        <w:jc w:val="both"/>
        <w:rPr>
          <w:rFonts w:ascii="Times New Roman" w:hAnsi="Times New Roman" w:cs="Times New Roman"/>
        </w:rPr>
      </w:pPr>
    </w:p>
    <w:p w:rsidR="00C34317" w:rsidRPr="00D31900" w:rsidRDefault="00C34317" w:rsidP="00D31900">
      <w:pPr>
        <w:spacing w:after="0" w:line="240" w:lineRule="auto"/>
        <w:ind w:left="-142"/>
        <w:jc w:val="both"/>
        <w:rPr>
          <w:rFonts w:ascii="Times New Roman" w:hAnsi="Times New Roman" w:cs="Times New Roman"/>
        </w:rPr>
      </w:pPr>
      <w:r w:rsidRPr="00D31900">
        <w:rPr>
          <w:rFonts w:ascii="Times New Roman" w:hAnsi="Times New Roman" w:cs="Times New Roman"/>
        </w:rPr>
        <w:t xml:space="preserve">ООО «Тепловод» согласно Устава предприятия оказывает следующие виды жилищно – коммунальных услуг юридическим и физическим лицам: </w:t>
      </w:r>
    </w:p>
    <w:p w:rsidR="00C34317" w:rsidRPr="00D31900" w:rsidRDefault="00C34317" w:rsidP="00D31900">
      <w:pPr>
        <w:spacing w:after="0" w:line="240" w:lineRule="auto"/>
        <w:ind w:left="-900" w:firstLine="720"/>
        <w:jc w:val="both"/>
        <w:rPr>
          <w:rFonts w:ascii="Times New Roman" w:hAnsi="Times New Roman" w:cs="Times New Roman"/>
        </w:rPr>
      </w:pPr>
      <w:r w:rsidRPr="00D31900">
        <w:rPr>
          <w:rFonts w:ascii="Times New Roman" w:hAnsi="Times New Roman" w:cs="Times New Roman"/>
        </w:rPr>
        <w:t xml:space="preserve">          - теплоснабжение </w:t>
      </w:r>
    </w:p>
    <w:p w:rsidR="00C34317" w:rsidRPr="00D31900" w:rsidRDefault="00C34317" w:rsidP="00D31900">
      <w:pPr>
        <w:spacing w:after="0" w:line="240" w:lineRule="auto"/>
        <w:ind w:left="-900" w:firstLine="720"/>
        <w:jc w:val="both"/>
        <w:rPr>
          <w:rFonts w:ascii="Times New Roman" w:hAnsi="Times New Roman" w:cs="Times New Roman"/>
        </w:rPr>
      </w:pPr>
      <w:r w:rsidRPr="00D31900">
        <w:rPr>
          <w:rFonts w:ascii="Times New Roman" w:hAnsi="Times New Roman" w:cs="Times New Roman"/>
        </w:rPr>
        <w:t xml:space="preserve">          - водоснабжение </w:t>
      </w:r>
    </w:p>
    <w:p w:rsidR="00C34317" w:rsidRPr="00D31900" w:rsidRDefault="00C34317" w:rsidP="00D31900">
      <w:pPr>
        <w:spacing w:after="0" w:line="240" w:lineRule="auto"/>
        <w:ind w:left="-900" w:firstLine="720"/>
        <w:jc w:val="both"/>
        <w:rPr>
          <w:rFonts w:ascii="Times New Roman" w:hAnsi="Times New Roman" w:cs="Times New Roman"/>
        </w:rPr>
      </w:pPr>
      <w:r w:rsidRPr="00D31900">
        <w:rPr>
          <w:rFonts w:ascii="Times New Roman" w:hAnsi="Times New Roman" w:cs="Times New Roman"/>
        </w:rPr>
        <w:t xml:space="preserve">          - водоотведение </w:t>
      </w:r>
    </w:p>
    <w:p w:rsidR="00C34317" w:rsidRPr="00D31900" w:rsidRDefault="00C34317" w:rsidP="00D31900">
      <w:pPr>
        <w:spacing w:after="0" w:line="240" w:lineRule="auto"/>
        <w:ind w:left="-900" w:firstLine="720"/>
        <w:jc w:val="both"/>
        <w:rPr>
          <w:rFonts w:ascii="Times New Roman" w:hAnsi="Times New Roman" w:cs="Times New Roman"/>
        </w:rPr>
      </w:pPr>
      <w:r w:rsidRPr="00D31900">
        <w:rPr>
          <w:rFonts w:ascii="Times New Roman" w:hAnsi="Times New Roman" w:cs="Times New Roman"/>
        </w:rPr>
        <w:t xml:space="preserve">          - сбор и вывоз ТБО </w:t>
      </w:r>
    </w:p>
    <w:p w:rsidR="00C34317" w:rsidRPr="00D31900" w:rsidRDefault="002E3823" w:rsidP="00D31900">
      <w:pPr>
        <w:spacing w:after="0" w:line="240" w:lineRule="auto"/>
        <w:ind w:left="-142"/>
        <w:jc w:val="both"/>
        <w:rPr>
          <w:rFonts w:ascii="Times New Roman" w:hAnsi="Times New Roman" w:cs="Times New Roman"/>
        </w:rPr>
      </w:pPr>
      <w:r>
        <w:rPr>
          <w:rFonts w:ascii="Times New Roman" w:hAnsi="Times New Roman" w:cs="Times New Roman"/>
        </w:rPr>
        <w:t xml:space="preserve">         - </w:t>
      </w:r>
      <w:r w:rsidR="00C34317" w:rsidRPr="00D31900">
        <w:rPr>
          <w:rFonts w:ascii="Times New Roman" w:hAnsi="Times New Roman" w:cs="Times New Roman"/>
        </w:rPr>
        <w:t>прочие услуги (обслуживание водоканализационных сетей, тепловых сетей, транспортные услуги и т.д.)</w:t>
      </w:r>
    </w:p>
    <w:p w:rsidR="00C34317" w:rsidRPr="00D31900" w:rsidRDefault="00C34317" w:rsidP="00D31900">
      <w:pPr>
        <w:spacing w:after="0" w:line="240" w:lineRule="auto"/>
        <w:ind w:left="-900" w:firstLine="720"/>
        <w:jc w:val="both"/>
        <w:rPr>
          <w:rFonts w:ascii="Times New Roman" w:hAnsi="Times New Roman" w:cs="Times New Roman"/>
        </w:rPr>
      </w:pPr>
      <w:r w:rsidRPr="00D31900">
        <w:rPr>
          <w:rFonts w:ascii="Times New Roman" w:hAnsi="Times New Roman" w:cs="Times New Roman"/>
        </w:rPr>
        <w:t xml:space="preserve">         - обслуживание общественной бани.</w:t>
      </w:r>
    </w:p>
    <w:p w:rsidR="00C34317" w:rsidRPr="00D31900" w:rsidRDefault="00C34317" w:rsidP="00D31900">
      <w:pPr>
        <w:spacing w:after="0" w:line="240" w:lineRule="auto"/>
        <w:ind w:left="-900" w:firstLine="720"/>
        <w:jc w:val="both"/>
        <w:rPr>
          <w:rFonts w:ascii="Times New Roman" w:hAnsi="Times New Roman" w:cs="Times New Roman"/>
        </w:rPr>
      </w:pPr>
      <w:r w:rsidRPr="00D31900">
        <w:rPr>
          <w:rFonts w:ascii="Times New Roman" w:hAnsi="Times New Roman" w:cs="Times New Roman"/>
        </w:rPr>
        <w:t xml:space="preserve">         Все объекты находятся в аренде (скважины, котельные, каптаж, транспорт, гараж).</w:t>
      </w:r>
    </w:p>
    <w:p w:rsidR="00C34317" w:rsidRPr="00D31900" w:rsidRDefault="00C34317" w:rsidP="00BB3522">
      <w:pPr>
        <w:spacing w:after="0" w:line="240" w:lineRule="auto"/>
        <w:ind w:right="-365"/>
        <w:jc w:val="both"/>
        <w:rPr>
          <w:rFonts w:ascii="Times New Roman" w:hAnsi="Times New Roman" w:cs="Times New Roman"/>
          <w:b/>
        </w:rPr>
      </w:pPr>
      <w:r w:rsidRPr="00D31900">
        <w:rPr>
          <w:rFonts w:ascii="Times New Roman" w:hAnsi="Times New Roman" w:cs="Times New Roman"/>
        </w:rPr>
        <w:t xml:space="preserve">     По итогам работы за январь-декабрь 2017 год доходы от оказанных услуг составил  </w:t>
      </w:r>
      <w:r w:rsidRPr="00D31900">
        <w:rPr>
          <w:rFonts w:ascii="Times New Roman" w:hAnsi="Times New Roman" w:cs="Times New Roman"/>
          <w:b/>
        </w:rPr>
        <w:t xml:space="preserve">13 038,18 тыс. руб.  </w:t>
      </w:r>
    </w:p>
    <w:p w:rsidR="00BB3522" w:rsidRDefault="00BB3522" w:rsidP="00D31900">
      <w:pPr>
        <w:spacing w:after="0" w:line="240" w:lineRule="auto"/>
        <w:ind w:left="-900" w:right="-365" w:firstLine="720"/>
        <w:jc w:val="both"/>
        <w:rPr>
          <w:rFonts w:ascii="Times New Roman" w:hAnsi="Times New Roman" w:cs="Times New Roman"/>
          <w:b/>
        </w:rPr>
      </w:pPr>
    </w:p>
    <w:p w:rsidR="00C34317" w:rsidRPr="00D31900" w:rsidRDefault="00C34317" w:rsidP="00D31900">
      <w:pPr>
        <w:spacing w:after="0" w:line="240" w:lineRule="auto"/>
        <w:ind w:left="-900" w:right="-365" w:firstLine="720"/>
        <w:jc w:val="both"/>
        <w:rPr>
          <w:rFonts w:ascii="Times New Roman" w:hAnsi="Times New Roman" w:cs="Times New Roman"/>
          <w:b/>
        </w:rPr>
      </w:pPr>
      <w:r w:rsidRPr="00D31900">
        <w:rPr>
          <w:rFonts w:ascii="Times New Roman" w:hAnsi="Times New Roman" w:cs="Times New Roman"/>
          <w:b/>
        </w:rPr>
        <w:t>Таблица № 1</w:t>
      </w:r>
    </w:p>
    <w:p w:rsidR="00C34317"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p>
    <w:tbl>
      <w:tblPr>
        <w:tblStyle w:val="afd"/>
        <w:tblW w:w="0" w:type="auto"/>
        <w:tblLook w:val="04A0"/>
      </w:tblPr>
      <w:tblGrid>
        <w:gridCol w:w="2836"/>
        <w:gridCol w:w="1183"/>
        <w:gridCol w:w="1125"/>
        <w:gridCol w:w="1182"/>
        <w:gridCol w:w="1120"/>
        <w:gridCol w:w="1182"/>
        <w:gridCol w:w="1056"/>
      </w:tblGrid>
      <w:tr w:rsidR="00595EEC" w:rsidTr="00595EEC">
        <w:tc>
          <w:tcPr>
            <w:tcW w:w="2836" w:type="dxa"/>
            <w:vMerge w:val="restart"/>
          </w:tcPr>
          <w:p w:rsidR="00595EEC" w:rsidRDefault="00595EEC" w:rsidP="00D31900">
            <w:pPr>
              <w:jc w:val="both"/>
              <w:rPr>
                <w:rFonts w:ascii="Times New Roman" w:hAnsi="Times New Roman"/>
              </w:rPr>
            </w:pPr>
            <w:r>
              <w:rPr>
                <w:rFonts w:ascii="Times New Roman" w:hAnsi="Times New Roman"/>
              </w:rPr>
              <w:t>Виды услуг</w:t>
            </w:r>
          </w:p>
        </w:tc>
        <w:tc>
          <w:tcPr>
            <w:tcW w:w="2308" w:type="dxa"/>
            <w:gridSpan w:val="2"/>
          </w:tcPr>
          <w:p w:rsidR="00595EEC" w:rsidRDefault="00595EEC" w:rsidP="00D31900">
            <w:pPr>
              <w:jc w:val="both"/>
              <w:rPr>
                <w:rFonts w:ascii="Times New Roman" w:hAnsi="Times New Roman"/>
              </w:rPr>
            </w:pPr>
            <w:r>
              <w:rPr>
                <w:rFonts w:ascii="Times New Roman" w:hAnsi="Times New Roman"/>
              </w:rPr>
              <w:t>Январь-декабрь 2016г</w:t>
            </w:r>
          </w:p>
        </w:tc>
        <w:tc>
          <w:tcPr>
            <w:tcW w:w="2302" w:type="dxa"/>
            <w:gridSpan w:val="2"/>
          </w:tcPr>
          <w:p w:rsidR="00595EEC" w:rsidRDefault="00595EEC" w:rsidP="002E3823">
            <w:pPr>
              <w:jc w:val="both"/>
              <w:rPr>
                <w:rFonts w:ascii="Times New Roman" w:hAnsi="Times New Roman"/>
              </w:rPr>
            </w:pPr>
            <w:r>
              <w:rPr>
                <w:rFonts w:ascii="Times New Roman" w:hAnsi="Times New Roman"/>
              </w:rPr>
              <w:t>Январь-декабрь 2017г</w:t>
            </w:r>
          </w:p>
        </w:tc>
        <w:tc>
          <w:tcPr>
            <w:tcW w:w="2238" w:type="dxa"/>
            <w:gridSpan w:val="2"/>
          </w:tcPr>
          <w:p w:rsidR="00595EEC" w:rsidRDefault="00595EEC" w:rsidP="00D31900">
            <w:pPr>
              <w:jc w:val="both"/>
              <w:rPr>
                <w:rFonts w:ascii="Times New Roman" w:hAnsi="Times New Roman"/>
              </w:rPr>
            </w:pPr>
            <w:r>
              <w:rPr>
                <w:rFonts w:ascii="Times New Roman" w:hAnsi="Times New Roman"/>
              </w:rPr>
              <w:t>отклонение</w:t>
            </w:r>
          </w:p>
        </w:tc>
      </w:tr>
      <w:tr w:rsidR="00595EEC" w:rsidTr="00595EEC">
        <w:tc>
          <w:tcPr>
            <w:tcW w:w="2836" w:type="dxa"/>
            <w:vMerge/>
          </w:tcPr>
          <w:p w:rsidR="00595EEC" w:rsidRDefault="00595EEC" w:rsidP="00D31900">
            <w:pPr>
              <w:jc w:val="both"/>
              <w:rPr>
                <w:rFonts w:ascii="Times New Roman" w:hAnsi="Times New Roman"/>
              </w:rPr>
            </w:pPr>
          </w:p>
        </w:tc>
        <w:tc>
          <w:tcPr>
            <w:tcW w:w="1183" w:type="dxa"/>
          </w:tcPr>
          <w:p w:rsidR="00595EEC" w:rsidRDefault="00595EEC" w:rsidP="00D31900">
            <w:pPr>
              <w:jc w:val="both"/>
              <w:rPr>
                <w:rFonts w:ascii="Times New Roman" w:hAnsi="Times New Roman"/>
              </w:rPr>
            </w:pPr>
            <w:r>
              <w:rPr>
                <w:rFonts w:ascii="Times New Roman" w:hAnsi="Times New Roman"/>
              </w:rPr>
              <w:t>в натур.</w:t>
            </w:r>
          </w:p>
          <w:p w:rsidR="00595EEC" w:rsidRDefault="00595EEC" w:rsidP="00D31900">
            <w:pPr>
              <w:jc w:val="both"/>
              <w:rPr>
                <w:rFonts w:ascii="Times New Roman" w:hAnsi="Times New Roman"/>
              </w:rPr>
            </w:pPr>
            <w:r>
              <w:rPr>
                <w:rFonts w:ascii="Times New Roman" w:hAnsi="Times New Roman"/>
              </w:rPr>
              <w:t>выражении</w:t>
            </w:r>
          </w:p>
        </w:tc>
        <w:tc>
          <w:tcPr>
            <w:tcW w:w="1125" w:type="dxa"/>
          </w:tcPr>
          <w:p w:rsidR="00595EEC" w:rsidRDefault="00595EEC" w:rsidP="00D31900">
            <w:pPr>
              <w:jc w:val="both"/>
              <w:rPr>
                <w:rFonts w:ascii="Times New Roman" w:hAnsi="Times New Roman"/>
              </w:rPr>
            </w:pPr>
            <w:r>
              <w:rPr>
                <w:rFonts w:ascii="Times New Roman" w:hAnsi="Times New Roman"/>
              </w:rPr>
              <w:t>сумма, тыс.руб.</w:t>
            </w:r>
          </w:p>
        </w:tc>
        <w:tc>
          <w:tcPr>
            <w:tcW w:w="1182" w:type="dxa"/>
          </w:tcPr>
          <w:p w:rsidR="00595EEC" w:rsidRDefault="00595EEC" w:rsidP="00D12150">
            <w:pPr>
              <w:jc w:val="both"/>
              <w:rPr>
                <w:rFonts w:ascii="Times New Roman" w:hAnsi="Times New Roman"/>
              </w:rPr>
            </w:pPr>
            <w:r>
              <w:rPr>
                <w:rFonts w:ascii="Times New Roman" w:hAnsi="Times New Roman"/>
              </w:rPr>
              <w:t>в натур.</w:t>
            </w:r>
          </w:p>
          <w:p w:rsidR="00595EEC" w:rsidRDefault="00595EEC" w:rsidP="00D12150">
            <w:pPr>
              <w:jc w:val="both"/>
              <w:rPr>
                <w:rFonts w:ascii="Times New Roman" w:hAnsi="Times New Roman"/>
              </w:rPr>
            </w:pPr>
            <w:r>
              <w:rPr>
                <w:rFonts w:ascii="Times New Roman" w:hAnsi="Times New Roman"/>
              </w:rPr>
              <w:t>выражении</w:t>
            </w:r>
          </w:p>
        </w:tc>
        <w:tc>
          <w:tcPr>
            <w:tcW w:w="1120" w:type="dxa"/>
          </w:tcPr>
          <w:p w:rsidR="00595EEC" w:rsidRDefault="00595EEC" w:rsidP="00D12150">
            <w:pPr>
              <w:jc w:val="both"/>
              <w:rPr>
                <w:rFonts w:ascii="Times New Roman" w:hAnsi="Times New Roman"/>
              </w:rPr>
            </w:pPr>
            <w:r>
              <w:rPr>
                <w:rFonts w:ascii="Times New Roman" w:hAnsi="Times New Roman"/>
              </w:rPr>
              <w:t>сумма, тыс.руб.</w:t>
            </w:r>
          </w:p>
        </w:tc>
        <w:tc>
          <w:tcPr>
            <w:tcW w:w="1182" w:type="dxa"/>
          </w:tcPr>
          <w:p w:rsidR="00595EEC" w:rsidRDefault="00595EEC" w:rsidP="00D12150">
            <w:pPr>
              <w:jc w:val="both"/>
              <w:rPr>
                <w:rFonts w:ascii="Times New Roman" w:hAnsi="Times New Roman"/>
              </w:rPr>
            </w:pPr>
            <w:r>
              <w:rPr>
                <w:rFonts w:ascii="Times New Roman" w:hAnsi="Times New Roman"/>
              </w:rPr>
              <w:t>в натур.</w:t>
            </w:r>
          </w:p>
          <w:p w:rsidR="00595EEC" w:rsidRDefault="00595EEC" w:rsidP="00D12150">
            <w:pPr>
              <w:jc w:val="both"/>
              <w:rPr>
                <w:rFonts w:ascii="Times New Roman" w:hAnsi="Times New Roman"/>
              </w:rPr>
            </w:pPr>
            <w:r>
              <w:rPr>
                <w:rFonts w:ascii="Times New Roman" w:hAnsi="Times New Roman"/>
              </w:rPr>
              <w:t>выражении</w:t>
            </w:r>
          </w:p>
        </w:tc>
        <w:tc>
          <w:tcPr>
            <w:tcW w:w="1056" w:type="dxa"/>
          </w:tcPr>
          <w:p w:rsidR="00595EEC" w:rsidRDefault="00595EEC" w:rsidP="00D12150">
            <w:pPr>
              <w:jc w:val="both"/>
              <w:rPr>
                <w:rFonts w:ascii="Times New Roman" w:hAnsi="Times New Roman"/>
              </w:rPr>
            </w:pPr>
            <w:r>
              <w:rPr>
                <w:rFonts w:ascii="Times New Roman" w:hAnsi="Times New Roman"/>
              </w:rPr>
              <w:t>сумма, тыс.руб.</w:t>
            </w:r>
          </w:p>
        </w:tc>
      </w:tr>
      <w:tr w:rsidR="002E3823" w:rsidTr="00595EEC">
        <w:tc>
          <w:tcPr>
            <w:tcW w:w="2836" w:type="dxa"/>
          </w:tcPr>
          <w:p w:rsidR="002E3823" w:rsidRDefault="00595EEC" w:rsidP="00D31900">
            <w:pPr>
              <w:jc w:val="both"/>
              <w:rPr>
                <w:rFonts w:ascii="Times New Roman" w:hAnsi="Times New Roman"/>
              </w:rPr>
            </w:pPr>
            <w:r>
              <w:rPr>
                <w:rFonts w:ascii="Times New Roman" w:hAnsi="Times New Roman"/>
              </w:rPr>
              <w:t>Всего доходов, в т.ч.</w:t>
            </w:r>
          </w:p>
        </w:tc>
        <w:tc>
          <w:tcPr>
            <w:tcW w:w="1183" w:type="dxa"/>
          </w:tcPr>
          <w:p w:rsidR="002E3823" w:rsidRDefault="00595EEC" w:rsidP="00D31900">
            <w:pPr>
              <w:jc w:val="both"/>
              <w:rPr>
                <w:rFonts w:ascii="Times New Roman" w:hAnsi="Times New Roman"/>
              </w:rPr>
            </w:pPr>
            <w:r>
              <w:rPr>
                <w:rFonts w:ascii="Times New Roman" w:hAnsi="Times New Roman"/>
              </w:rPr>
              <w:t>-</w:t>
            </w:r>
          </w:p>
        </w:tc>
        <w:tc>
          <w:tcPr>
            <w:tcW w:w="1125" w:type="dxa"/>
          </w:tcPr>
          <w:p w:rsidR="002E3823" w:rsidRDefault="00595EEC" w:rsidP="00D31900">
            <w:pPr>
              <w:jc w:val="both"/>
              <w:rPr>
                <w:rFonts w:ascii="Times New Roman" w:hAnsi="Times New Roman"/>
              </w:rPr>
            </w:pPr>
            <w:r>
              <w:rPr>
                <w:rFonts w:ascii="Times New Roman" w:hAnsi="Times New Roman"/>
              </w:rPr>
              <w:t>13442,24</w:t>
            </w:r>
          </w:p>
        </w:tc>
        <w:tc>
          <w:tcPr>
            <w:tcW w:w="1182" w:type="dxa"/>
          </w:tcPr>
          <w:p w:rsidR="002E3823" w:rsidRDefault="00595EEC" w:rsidP="00D31900">
            <w:pPr>
              <w:jc w:val="both"/>
              <w:rPr>
                <w:rFonts w:ascii="Times New Roman" w:hAnsi="Times New Roman"/>
              </w:rPr>
            </w:pPr>
            <w:r>
              <w:rPr>
                <w:rFonts w:ascii="Times New Roman" w:hAnsi="Times New Roman"/>
              </w:rPr>
              <w:t>-</w:t>
            </w:r>
          </w:p>
        </w:tc>
        <w:tc>
          <w:tcPr>
            <w:tcW w:w="1120" w:type="dxa"/>
          </w:tcPr>
          <w:p w:rsidR="002E3823" w:rsidRDefault="00595EEC" w:rsidP="00D31900">
            <w:pPr>
              <w:jc w:val="both"/>
              <w:rPr>
                <w:rFonts w:ascii="Times New Roman" w:hAnsi="Times New Roman"/>
              </w:rPr>
            </w:pPr>
            <w:r>
              <w:rPr>
                <w:rFonts w:ascii="Times New Roman" w:hAnsi="Times New Roman"/>
              </w:rPr>
              <w:t>13038,18</w:t>
            </w:r>
          </w:p>
        </w:tc>
        <w:tc>
          <w:tcPr>
            <w:tcW w:w="1182" w:type="dxa"/>
          </w:tcPr>
          <w:p w:rsidR="002E3823" w:rsidRDefault="00595EEC" w:rsidP="00D31900">
            <w:pPr>
              <w:jc w:val="both"/>
              <w:rPr>
                <w:rFonts w:ascii="Times New Roman" w:hAnsi="Times New Roman"/>
              </w:rPr>
            </w:pPr>
            <w:r>
              <w:rPr>
                <w:rFonts w:ascii="Times New Roman" w:hAnsi="Times New Roman"/>
              </w:rPr>
              <w:t>-</w:t>
            </w:r>
          </w:p>
        </w:tc>
        <w:tc>
          <w:tcPr>
            <w:tcW w:w="1056" w:type="dxa"/>
          </w:tcPr>
          <w:p w:rsidR="002E3823" w:rsidRDefault="00595EEC" w:rsidP="00D31900">
            <w:pPr>
              <w:jc w:val="both"/>
              <w:rPr>
                <w:rFonts w:ascii="Times New Roman" w:hAnsi="Times New Roman"/>
              </w:rPr>
            </w:pPr>
            <w:r>
              <w:rPr>
                <w:rFonts w:ascii="Times New Roman" w:hAnsi="Times New Roman"/>
              </w:rPr>
              <w:t>-404,06</w:t>
            </w:r>
          </w:p>
        </w:tc>
      </w:tr>
      <w:tr w:rsidR="002E3823" w:rsidTr="00595EEC">
        <w:tc>
          <w:tcPr>
            <w:tcW w:w="2836" w:type="dxa"/>
          </w:tcPr>
          <w:p w:rsidR="002E3823" w:rsidRDefault="00595EEC" w:rsidP="00D31900">
            <w:pPr>
              <w:jc w:val="both"/>
              <w:rPr>
                <w:rFonts w:ascii="Times New Roman" w:hAnsi="Times New Roman"/>
              </w:rPr>
            </w:pPr>
            <w:r>
              <w:rPr>
                <w:rFonts w:ascii="Times New Roman" w:hAnsi="Times New Roman"/>
              </w:rPr>
              <w:t>Теплоэнергия, гкал</w:t>
            </w:r>
          </w:p>
        </w:tc>
        <w:tc>
          <w:tcPr>
            <w:tcW w:w="1183" w:type="dxa"/>
          </w:tcPr>
          <w:p w:rsidR="002E3823" w:rsidRDefault="00595EEC" w:rsidP="00D31900">
            <w:pPr>
              <w:jc w:val="both"/>
              <w:rPr>
                <w:rFonts w:ascii="Times New Roman" w:hAnsi="Times New Roman"/>
              </w:rPr>
            </w:pPr>
            <w:r>
              <w:rPr>
                <w:rFonts w:ascii="Times New Roman" w:hAnsi="Times New Roman"/>
              </w:rPr>
              <w:t>1712,73</w:t>
            </w:r>
          </w:p>
        </w:tc>
        <w:tc>
          <w:tcPr>
            <w:tcW w:w="1125" w:type="dxa"/>
          </w:tcPr>
          <w:p w:rsidR="002E3823" w:rsidRDefault="00595EEC" w:rsidP="00D31900">
            <w:pPr>
              <w:jc w:val="both"/>
              <w:rPr>
                <w:rFonts w:ascii="Times New Roman" w:hAnsi="Times New Roman"/>
              </w:rPr>
            </w:pPr>
            <w:r>
              <w:rPr>
                <w:rFonts w:ascii="Times New Roman" w:hAnsi="Times New Roman"/>
              </w:rPr>
              <w:t>3021,55</w:t>
            </w:r>
          </w:p>
        </w:tc>
        <w:tc>
          <w:tcPr>
            <w:tcW w:w="1182" w:type="dxa"/>
          </w:tcPr>
          <w:p w:rsidR="002E3823" w:rsidRDefault="00595EEC" w:rsidP="00D31900">
            <w:pPr>
              <w:jc w:val="both"/>
              <w:rPr>
                <w:rFonts w:ascii="Times New Roman" w:hAnsi="Times New Roman"/>
              </w:rPr>
            </w:pPr>
            <w:r>
              <w:rPr>
                <w:rFonts w:ascii="Times New Roman" w:hAnsi="Times New Roman"/>
              </w:rPr>
              <w:t>1129,92</w:t>
            </w:r>
          </w:p>
        </w:tc>
        <w:tc>
          <w:tcPr>
            <w:tcW w:w="1120" w:type="dxa"/>
          </w:tcPr>
          <w:p w:rsidR="002E3823" w:rsidRDefault="00595EEC" w:rsidP="00D31900">
            <w:pPr>
              <w:jc w:val="both"/>
              <w:rPr>
                <w:rFonts w:ascii="Times New Roman" w:hAnsi="Times New Roman"/>
              </w:rPr>
            </w:pPr>
            <w:r>
              <w:rPr>
                <w:rFonts w:ascii="Times New Roman" w:hAnsi="Times New Roman"/>
              </w:rPr>
              <w:t>2069,20</w:t>
            </w:r>
          </w:p>
        </w:tc>
        <w:tc>
          <w:tcPr>
            <w:tcW w:w="1182" w:type="dxa"/>
          </w:tcPr>
          <w:p w:rsidR="002E3823" w:rsidRDefault="00595EEC" w:rsidP="00D31900">
            <w:pPr>
              <w:jc w:val="both"/>
              <w:rPr>
                <w:rFonts w:ascii="Times New Roman" w:hAnsi="Times New Roman"/>
              </w:rPr>
            </w:pPr>
            <w:r>
              <w:rPr>
                <w:rFonts w:ascii="Times New Roman" w:hAnsi="Times New Roman"/>
              </w:rPr>
              <w:t>-582,81</w:t>
            </w:r>
          </w:p>
        </w:tc>
        <w:tc>
          <w:tcPr>
            <w:tcW w:w="1056" w:type="dxa"/>
          </w:tcPr>
          <w:p w:rsidR="002E3823" w:rsidRDefault="00595EEC" w:rsidP="00D31900">
            <w:pPr>
              <w:jc w:val="both"/>
              <w:rPr>
                <w:rFonts w:ascii="Times New Roman" w:hAnsi="Times New Roman"/>
              </w:rPr>
            </w:pPr>
            <w:r>
              <w:rPr>
                <w:rFonts w:ascii="Times New Roman" w:hAnsi="Times New Roman"/>
              </w:rPr>
              <w:t>-952,35</w:t>
            </w:r>
          </w:p>
        </w:tc>
      </w:tr>
      <w:tr w:rsidR="002E3823" w:rsidTr="00595EEC">
        <w:tc>
          <w:tcPr>
            <w:tcW w:w="2836" w:type="dxa"/>
          </w:tcPr>
          <w:p w:rsidR="002E3823" w:rsidRDefault="00595EEC" w:rsidP="00D31900">
            <w:pPr>
              <w:jc w:val="both"/>
              <w:rPr>
                <w:rFonts w:ascii="Times New Roman" w:hAnsi="Times New Roman"/>
              </w:rPr>
            </w:pPr>
            <w:r>
              <w:rPr>
                <w:rFonts w:ascii="Times New Roman" w:hAnsi="Times New Roman"/>
              </w:rPr>
              <w:t>Водоснабжение, т.м3</w:t>
            </w:r>
          </w:p>
        </w:tc>
        <w:tc>
          <w:tcPr>
            <w:tcW w:w="1183" w:type="dxa"/>
          </w:tcPr>
          <w:p w:rsidR="002E3823" w:rsidRDefault="00595EEC" w:rsidP="00D31900">
            <w:pPr>
              <w:jc w:val="both"/>
              <w:rPr>
                <w:rFonts w:ascii="Times New Roman" w:hAnsi="Times New Roman"/>
              </w:rPr>
            </w:pPr>
            <w:r>
              <w:rPr>
                <w:rFonts w:ascii="Times New Roman" w:hAnsi="Times New Roman"/>
              </w:rPr>
              <w:t>228,90</w:t>
            </w:r>
          </w:p>
        </w:tc>
        <w:tc>
          <w:tcPr>
            <w:tcW w:w="1125" w:type="dxa"/>
          </w:tcPr>
          <w:p w:rsidR="002E3823" w:rsidRDefault="00595EEC" w:rsidP="00D31900">
            <w:pPr>
              <w:jc w:val="both"/>
              <w:rPr>
                <w:rFonts w:ascii="Times New Roman" w:hAnsi="Times New Roman"/>
              </w:rPr>
            </w:pPr>
            <w:r>
              <w:rPr>
                <w:rFonts w:ascii="Times New Roman" w:hAnsi="Times New Roman"/>
              </w:rPr>
              <w:t>6453,77</w:t>
            </w:r>
          </w:p>
        </w:tc>
        <w:tc>
          <w:tcPr>
            <w:tcW w:w="1182" w:type="dxa"/>
          </w:tcPr>
          <w:p w:rsidR="002E3823" w:rsidRDefault="00595EEC" w:rsidP="00D31900">
            <w:pPr>
              <w:jc w:val="both"/>
              <w:rPr>
                <w:rFonts w:ascii="Times New Roman" w:hAnsi="Times New Roman"/>
              </w:rPr>
            </w:pPr>
            <w:r>
              <w:rPr>
                <w:rFonts w:ascii="Times New Roman" w:hAnsi="Times New Roman"/>
              </w:rPr>
              <w:t>225,4</w:t>
            </w:r>
          </w:p>
        </w:tc>
        <w:tc>
          <w:tcPr>
            <w:tcW w:w="1120" w:type="dxa"/>
          </w:tcPr>
          <w:p w:rsidR="002E3823" w:rsidRDefault="00595EEC" w:rsidP="00D31900">
            <w:pPr>
              <w:jc w:val="both"/>
              <w:rPr>
                <w:rFonts w:ascii="Times New Roman" w:hAnsi="Times New Roman"/>
              </w:rPr>
            </w:pPr>
            <w:r>
              <w:rPr>
                <w:rFonts w:ascii="Times New Roman" w:hAnsi="Times New Roman"/>
              </w:rPr>
              <w:t>6604,6</w:t>
            </w:r>
          </w:p>
        </w:tc>
        <w:tc>
          <w:tcPr>
            <w:tcW w:w="1182" w:type="dxa"/>
          </w:tcPr>
          <w:p w:rsidR="002E3823" w:rsidRDefault="00595EEC" w:rsidP="00D31900">
            <w:pPr>
              <w:jc w:val="both"/>
              <w:rPr>
                <w:rFonts w:ascii="Times New Roman" w:hAnsi="Times New Roman"/>
              </w:rPr>
            </w:pPr>
            <w:r>
              <w:rPr>
                <w:rFonts w:ascii="Times New Roman" w:hAnsi="Times New Roman"/>
              </w:rPr>
              <w:t>-3,5</w:t>
            </w:r>
          </w:p>
        </w:tc>
        <w:tc>
          <w:tcPr>
            <w:tcW w:w="1056" w:type="dxa"/>
          </w:tcPr>
          <w:p w:rsidR="002E3823" w:rsidRDefault="00595EEC" w:rsidP="00D31900">
            <w:pPr>
              <w:jc w:val="both"/>
              <w:rPr>
                <w:rFonts w:ascii="Times New Roman" w:hAnsi="Times New Roman"/>
              </w:rPr>
            </w:pPr>
            <w:r>
              <w:rPr>
                <w:rFonts w:ascii="Times New Roman" w:hAnsi="Times New Roman"/>
              </w:rPr>
              <w:t>+150,83</w:t>
            </w:r>
          </w:p>
        </w:tc>
      </w:tr>
      <w:tr w:rsidR="002E3823" w:rsidTr="00595EEC">
        <w:tc>
          <w:tcPr>
            <w:tcW w:w="2836" w:type="dxa"/>
          </w:tcPr>
          <w:p w:rsidR="002E3823" w:rsidRDefault="00595EEC" w:rsidP="00D31900">
            <w:pPr>
              <w:jc w:val="both"/>
              <w:rPr>
                <w:rFonts w:ascii="Times New Roman" w:hAnsi="Times New Roman"/>
              </w:rPr>
            </w:pPr>
            <w:r>
              <w:rPr>
                <w:rFonts w:ascii="Times New Roman" w:hAnsi="Times New Roman"/>
              </w:rPr>
              <w:t>Водоотведение, т.м3</w:t>
            </w:r>
          </w:p>
        </w:tc>
        <w:tc>
          <w:tcPr>
            <w:tcW w:w="1183" w:type="dxa"/>
          </w:tcPr>
          <w:p w:rsidR="002E3823" w:rsidRDefault="00595EEC" w:rsidP="00D31900">
            <w:pPr>
              <w:jc w:val="both"/>
              <w:rPr>
                <w:rFonts w:ascii="Times New Roman" w:hAnsi="Times New Roman"/>
              </w:rPr>
            </w:pPr>
            <w:r>
              <w:rPr>
                <w:rFonts w:ascii="Times New Roman" w:hAnsi="Times New Roman"/>
              </w:rPr>
              <w:t>39,03</w:t>
            </w:r>
          </w:p>
        </w:tc>
        <w:tc>
          <w:tcPr>
            <w:tcW w:w="1125" w:type="dxa"/>
          </w:tcPr>
          <w:p w:rsidR="002E3823" w:rsidRDefault="00595EEC" w:rsidP="00D31900">
            <w:pPr>
              <w:jc w:val="both"/>
              <w:rPr>
                <w:rFonts w:ascii="Times New Roman" w:hAnsi="Times New Roman"/>
              </w:rPr>
            </w:pPr>
            <w:r>
              <w:rPr>
                <w:rFonts w:ascii="Times New Roman" w:hAnsi="Times New Roman"/>
              </w:rPr>
              <w:t>1068,84</w:t>
            </w:r>
          </w:p>
        </w:tc>
        <w:tc>
          <w:tcPr>
            <w:tcW w:w="1182" w:type="dxa"/>
          </w:tcPr>
          <w:p w:rsidR="002E3823" w:rsidRDefault="00595EEC" w:rsidP="00D31900">
            <w:pPr>
              <w:jc w:val="both"/>
              <w:rPr>
                <w:rFonts w:ascii="Times New Roman" w:hAnsi="Times New Roman"/>
              </w:rPr>
            </w:pPr>
            <w:r>
              <w:rPr>
                <w:rFonts w:ascii="Times New Roman" w:hAnsi="Times New Roman"/>
              </w:rPr>
              <w:t>35,44</w:t>
            </w:r>
          </w:p>
        </w:tc>
        <w:tc>
          <w:tcPr>
            <w:tcW w:w="1120" w:type="dxa"/>
          </w:tcPr>
          <w:p w:rsidR="002E3823" w:rsidRDefault="00595EEC" w:rsidP="00D31900">
            <w:pPr>
              <w:jc w:val="both"/>
              <w:rPr>
                <w:rFonts w:ascii="Times New Roman" w:hAnsi="Times New Roman"/>
              </w:rPr>
            </w:pPr>
            <w:r>
              <w:rPr>
                <w:rFonts w:ascii="Times New Roman" w:hAnsi="Times New Roman"/>
              </w:rPr>
              <w:t>1009,80</w:t>
            </w:r>
          </w:p>
        </w:tc>
        <w:tc>
          <w:tcPr>
            <w:tcW w:w="1182" w:type="dxa"/>
          </w:tcPr>
          <w:p w:rsidR="002E3823" w:rsidRDefault="00595EEC" w:rsidP="00D31900">
            <w:pPr>
              <w:jc w:val="both"/>
              <w:rPr>
                <w:rFonts w:ascii="Times New Roman" w:hAnsi="Times New Roman"/>
              </w:rPr>
            </w:pPr>
            <w:r>
              <w:rPr>
                <w:rFonts w:ascii="Times New Roman" w:hAnsi="Times New Roman"/>
              </w:rPr>
              <w:t>-3,59</w:t>
            </w:r>
          </w:p>
        </w:tc>
        <w:tc>
          <w:tcPr>
            <w:tcW w:w="1056" w:type="dxa"/>
          </w:tcPr>
          <w:p w:rsidR="002E3823" w:rsidRDefault="00595EEC" w:rsidP="00D31900">
            <w:pPr>
              <w:jc w:val="both"/>
              <w:rPr>
                <w:rFonts w:ascii="Times New Roman" w:hAnsi="Times New Roman"/>
              </w:rPr>
            </w:pPr>
            <w:r>
              <w:rPr>
                <w:rFonts w:ascii="Times New Roman" w:hAnsi="Times New Roman"/>
              </w:rPr>
              <w:t>-59,04</w:t>
            </w:r>
          </w:p>
        </w:tc>
      </w:tr>
      <w:tr w:rsidR="002E3823" w:rsidTr="00595EEC">
        <w:tc>
          <w:tcPr>
            <w:tcW w:w="2836" w:type="dxa"/>
          </w:tcPr>
          <w:p w:rsidR="002E3823" w:rsidRDefault="00595EEC" w:rsidP="00D31900">
            <w:pPr>
              <w:jc w:val="both"/>
              <w:rPr>
                <w:rFonts w:ascii="Times New Roman" w:hAnsi="Times New Roman"/>
              </w:rPr>
            </w:pPr>
            <w:r>
              <w:rPr>
                <w:rFonts w:ascii="Times New Roman" w:hAnsi="Times New Roman"/>
              </w:rPr>
              <w:t>Прочие</w:t>
            </w:r>
          </w:p>
        </w:tc>
        <w:tc>
          <w:tcPr>
            <w:tcW w:w="1183" w:type="dxa"/>
          </w:tcPr>
          <w:p w:rsidR="002E3823" w:rsidRDefault="00595EEC" w:rsidP="00D31900">
            <w:pPr>
              <w:jc w:val="both"/>
              <w:rPr>
                <w:rFonts w:ascii="Times New Roman" w:hAnsi="Times New Roman"/>
              </w:rPr>
            </w:pPr>
            <w:r>
              <w:rPr>
                <w:rFonts w:ascii="Times New Roman" w:hAnsi="Times New Roman"/>
              </w:rPr>
              <w:t>-</w:t>
            </w:r>
          </w:p>
        </w:tc>
        <w:tc>
          <w:tcPr>
            <w:tcW w:w="1125" w:type="dxa"/>
          </w:tcPr>
          <w:p w:rsidR="002E3823" w:rsidRDefault="00595EEC" w:rsidP="00D31900">
            <w:pPr>
              <w:jc w:val="both"/>
              <w:rPr>
                <w:rFonts w:ascii="Times New Roman" w:hAnsi="Times New Roman"/>
              </w:rPr>
            </w:pPr>
            <w:r>
              <w:rPr>
                <w:rFonts w:ascii="Times New Roman" w:hAnsi="Times New Roman"/>
              </w:rPr>
              <w:t>827</w:t>
            </w:r>
          </w:p>
        </w:tc>
        <w:tc>
          <w:tcPr>
            <w:tcW w:w="1182" w:type="dxa"/>
          </w:tcPr>
          <w:p w:rsidR="002E3823" w:rsidRDefault="00595EEC" w:rsidP="00D31900">
            <w:pPr>
              <w:jc w:val="both"/>
              <w:rPr>
                <w:rFonts w:ascii="Times New Roman" w:hAnsi="Times New Roman"/>
              </w:rPr>
            </w:pPr>
            <w:r>
              <w:rPr>
                <w:rFonts w:ascii="Times New Roman" w:hAnsi="Times New Roman"/>
              </w:rPr>
              <w:t>-</w:t>
            </w:r>
          </w:p>
        </w:tc>
        <w:tc>
          <w:tcPr>
            <w:tcW w:w="1120" w:type="dxa"/>
          </w:tcPr>
          <w:p w:rsidR="002E3823" w:rsidRDefault="00595EEC" w:rsidP="00D31900">
            <w:pPr>
              <w:jc w:val="both"/>
              <w:rPr>
                <w:rFonts w:ascii="Times New Roman" w:hAnsi="Times New Roman"/>
              </w:rPr>
            </w:pPr>
            <w:r>
              <w:rPr>
                <w:rFonts w:ascii="Times New Roman" w:hAnsi="Times New Roman"/>
              </w:rPr>
              <w:t>1187,3</w:t>
            </w:r>
          </w:p>
        </w:tc>
        <w:tc>
          <w:tcPr>
            <w:tcW w:w="1182" w:type="dxa"/>
          </w:tcPr>
          <w:p w:rsidR="002E3823" w:rsidRDefault="00595EEC" w:rsidP="00D31900">
            <w:pPr>
              <w:jc w:val="both"/>
              <w:rPr>
                <w:rFonts w:ascii="Times New Roman" w:hAnsi="Times New Roman"/>
              </w:rPr>
            </w:pPr>
            <w:r>
              <w:rPr>
                <w:rFonts w:ascii="Times New Roman" w:hAnsi="Times New Roman"/>
              </w:rPr>
              <w:t>-</w:t>
            </w:r>
          </w:p>
        </w:tc>
        <w:tc>
          <w:tcPr>
            <w:tcW w:w="1056" w:type="dxa"/>
          </w:tcPr>
          <w:p w:rsidR="002E3823" w:rsidRDefault="00595EEC" w:rsidP="00D31900">
            <w:pPr>
              <w:jc w:val="both"/>
              <w:rPr>
                <w:rFonts w:ascii="Times New Roman" w:hAnsi="Times New Roman"/>
              </w:rPr>
            </w:pPr>
            <w:r>
              <w:rPr>
                <w:rFonts w:ascii="Times New Roman" w:hAnsi="Times New Roman"/>
              </w:rPr>
              <w:t>+360,3</w:t>
            </w:r>
          </w:p>
        </w:tc>
      </w:tr>
      <w:tr w:rsidR="002E3823" w:rsidTr="00595EEC">
        <w:tc>
          <w:tcPr>
            <w:tcW w:w="2836" w:type="dxa"/>
          </w:tcPr>
          <w:p w:rsidR="002E3823" w:rsidRDefault="00595EEC" w:rsidP="00D31900">
            <w:pPr>
              <w:jc w:val="both"/>
              <w:rPr>
                <w:rFonts w:ascii="Times New Roman" w:hAnsi="Times New Roman"/>
              </w:rPr>
            </w:pPr>
            <w:r>
              <w:rPr>
                <w:rFonts w:ascii="Times New Roman" w:hAnsi="Times New Roman"/>
              </w:rPr>
              <w:t>Сбор и вывоз ТБО, м3</w:t>
            </w:r>
          </w:p>
        </w:tc>
        <w:tc>
          <w:tcPr>
            <w:tcW w:w="1183" w:type="dxa"/>
          </w:tcPr>
          <w:p w:rsidR="002E3823" w:rsidRDefault="00595EEC" w:rsidP="00D31900">
            <w:pPr>
              <w:jc w:val="both"/>
              <w:rPr>
                <w:rFonts w:ascii="Times New Roman" w:hAnsi="Times New Roman"/>
              </w:rPr>
            </w:pPr>
            <w:r>
              <w:rPr>
                <w:rFonts w:ascii="Times New Roman" w:hAnsi="Times New Roman"/>
              </w:rPr>
              <w:t>4,63</w:t>
            </w:r>
          </w:p>
        </w:tc>
        <w:tc>
          <w:tcPr>
            <w:tcW w:w="1125" w:type="dxa"/>
          </w:tcPr>
          <w:p w:rsidR="002E3823" w:rsidRDefault="00595EEC" w:rsidP="00D31900">
            <w:pPr>
              <w:jc w:val="both"/>
              <w:rPr>
                <w:rFonts w:ascii="Times New Roman" w:hAnsi="Times New Roman"/>
              </w:rPr>
            </w:pPr>
            <w:r>
              <w:rPr>
                <w:rFonts w:ascii="Times New Roman" w:hAnsi="Times New Roman"/>
              </w:rPr>
              <w:t>1511,71</w:t>
            </w:r>
          </w:p>
        </w:tc>
        <w:tc>
          <w:tcPr>
            <w:tcW w:w="1182" w:type="dxa"/>
          </w:tcPr>
          <w:p w:rsidR="002E3823" w:rsidRDefault="00595EEC" w:rsidP="00D31900">
            <w:pPr>
              <w:jc w:val="both"/>
              <w:rPr>
                <w:rFonts w:ascii="Times New Roman" w:hAnsi="Times New Roman"/>
              </w:rPr>
            </w:pPr>
            <w:r>
              <w:rPr>
                <w:rFonts w:ascii="Times New Roman" w:hAnsi="Times New Roman"/>
              </w:rPr>
              <w:t>5,04</w:t>
            </w:r>
          </w:p>
        </w:tc>
        <w:tc>
          <w:tcPr>
            <w:tcW w:w="1120" w:type="dxa"/>
          </w:tcPr>
          <w:p w:rsidR="002E3823" w:rsidRDefault="00595EEC" w:rsidP="00D31900">
            <w:pPr>
              <w:jc w:val="both"/>
              <w:rPr>
                <w:rFonts w:ascii="Times New Roman" w:hAnsi="Times New Roman"/>
              </w:rPr>
            </w:pPr>
            <w:r>
              <w:rPr>
                <w:rFonts w:ascii="Times New Roman" w:hAnsi="Times New Roman"/>
              </w:rPr>
              <w:t>1720,9</w:t>
            </w:r>
          </w:p>
        </w:tc>
        <w:tc>
          <w:tcPr>
            <w:tcW w:w="1182" w:type="dxa"/>
          </w:tcPr>
          <w:p w:rsidR="002E3823" w:rsidRDefault="00595EEC" w:rsidP="00D31900">
            <w:pPr>
              <w:jc w:val="both"/>
              <w:rPr>
                <w:rFonts w:ascii="Times New Roman" w:hAnsi="Times New Roman"/>
              </w:rPr>
            </w:pPr>
            <w:r>
              <w:rPr>
                <w:rFonts w:ascii="Times New Roman" w:hAnsi="Times New Roman"/>
              </w:rPr>
              <w:t>0,41</w:t>
            </w:r>
          </w:p>
        </w:tc>
        <w:tc>
          <w:tcPr>
            <w:tcW w:w="1056" w:type="dxa"/>
          </w:tcPr>
          <w:p w:rsidR="002E3823" w:rsidRDefault="00595EEC" w:rsidP="00D31900">
            <w:pPr>
              <w:jc w:val="both"/>
              <w:rPr>
                <w:rFonts w:ascii="Times New Roman" w:hAnsi="Times New Roman"/>
              </w:rPr>
            </w:pPr>
            <w:r>
              <w:rPr>
                <w:rFonts w:ascii="Times New Roman" w:hAnsi="Times New Roman"/>
              </w:rPr>
              <w:t>+209,19</w:t>
            </w:r>
          </w:p>
        </w:tc>
      </w:tr>
      <w:tr w:rsidR="002E3823" w:rsidTr="00595EEC">
        <w:tc>
          <w:tcPr>
            <w:tcW w:w="2836" w:type="dxa"/>
          </w:tcPr>
          <w:p w:rsidR="002E3823" w:rsidRDefault="00595EEC" w:rsidP="00D31900">
            <w:pPr>
              <w:jc w:val="both"/>
              <w:rPr>
                <w:rFonts w:ascii="Times New Roman" w:hAnsi="Times New Roman"/>
              </w:rPr>
            </w:pPr>
            <w:r>
              <w:rPr>
                <w:rFonts w:ascii="Times New Roman" w:hAnsi="Times New Roman"/>
              </w:rPr>
              <w:t>Обслуживание бани (собственные доходы)</w:t>
            </w:r>
          </w:p>
        </w:tc>
        <w:tc>
          <w:tcPr>
            <w:tcW w:w="1183" w:type="dxa"/>
          </w:tcPr>
          <w:p w:rsidR="002E3823" w:rsidRDefault="00595EEC" w:rsidP="00D31900">
            <w:pPr>
              <w:jc w:val="both"/>
              <w:rPr>
                <w:rFonts w:ascii="Times New Roman" w:hAnsi="Times New Roman"/>
              </w:rPr>
            </w:pPr>
            <w:r>
              <w:rPr>
                <w:rFonts w:ascii="Times New Roman" w:hAnsi="Times New Roman"/>
              </w:rPr>
              <w:t>-</w:t>
            </w:r>
          </w:p>
        </w:tc>
        <w:tc>
          <w:tcPr>
            <w:tcW w:w="1125" w:type="dxa"/>
          </w:tcPr>
          <w:p w:rsidR="002E3823" w:rsidRDefault="00595EEC" w:rsidP="00D31900">
            <w:pPr>
              <w:jc w:val="both"/>
              <w:rPr>
                <w:rFonts w:ascii="Times New Roman" w:hAnsi="Times New Roman"/>
              </w:rPr>
            </w:pPr>
            <w:r>
              <w:rPr>
                <w:rFonts w:ascii="Times New Roman" w:hAnsi="Times New Roman"/>
              </w:rPr>
              <w:t>172,8</w:t>
            </w:r>
          </w:p>
        </w:tc>
        <w:tc>
          <w:tcPr>
            <w:tcW w:w="1182" w:type="dxa"/>
          </w:tcPr>
          <w:p w:rsidR="002E3823" w:rsidRDefault="00595EEC" w:rsidP="00D31900">
            <w:pPr>
              <w:jc w:val="both"/>
              <w:rPr>
                <w:rFonts w:ascii="Times New Roman" w:hAnsi="Times New Roman"/>
              </w:rPr>
            </w:pPr>
            <w:r>
              <w:rPr>
                <w:rFonts w:ascii="Times New Roman" w:hAnsi="Times New Roman"/>
              </w:rPr>
              <w:t>-</w:t>
            </w:r>
          </w:p>
        </w:tc>
        <w:tc>
          <w:tcPr>
            <w:tcW w:w="1120" w:type="dxa"/>
          </w:tcPr>
          <w:p w:rsidR="002E3823" w:rsidRDefault="00595EEC" w:rsidP="00D31900">
            <w:pPr>
              <w:jc w:val="both"/>
              <w:rPr>
                <w:rFonts w:ascii="Times New Roman" w:hAnsi="Times New Roman"/>
              </w:rPr>
            </w:pPr>
            <w:r>
              <w:rPr>
                <w:rFonts w:ascii="Times New Roman" w:hAnsi="Times New Roman"/>
              </w:rPr>
              <w:t>159,7</w:t>
            </w:r>
          </w:p>
        </w:tc>
        <w:tc>
          <w:tcPr>
            <w:tcW w:w="1182" w:type="dxa"/>
          </w:tcPr>
          <w:p w:rsidR="002E3823" w:rsidRDefault="00595EEC" w:rsidP="00D31900">
            <w:pPr>
              <w:jc w:val="both"/>
              <w:rPr>
                <w:rFonts w:ascii="Times New Roman" w:hAnsi="Times New Roman"/>
              </w:rPr>
            </w:pPr>
            <w:r>
              <w:rPr>
                <w:rFonts w:ascii="Times New Roman" w:hAnsi="Times New Roman"/>
              </w:rPr>
              <w:t>-</w:t>
            </w:r>
          </w:p>
        </w:tc>
        <w:tc>
          <w:tcPr>
            <w:tcW w:w="1056" w:type="dxa"/>
          </w:tcPr>
          <w:p w:rsidR="002E3823" w:rsidRDefault="00595EEC" w:rsidP="00D31900">
            <w:pPr>
              <w:jc w:val="both"/>
              <w:rPr>
                <w:rFonts w:ascii="Times New Roman" w:hAnsi="Times New Roman"/>
              </w:rPr>
            </w:pPr>
            <w:r>
              <w:rPr>
                <w:rFonts w:ascii="Times New Roman" w:hAnsi="Times New Roman"/>
              </w:rPr>
              <w:t>-13,1</w:t>
            </w:r>
          </w:p>
        </w:tc>
      </w:tr>
      <w:tr w:rsidR="002E3823" w:rsidTr="00595EEC">
        <w:tc>
          <w:tcPr>
            <w:tcW w:w="2836" w:type="dxa"/>
          </w:tcPr>
          <w:p w:rsidR="002E3823" w:rsidRDefault="00595EEC" w:rsidP="00D31900">
            <w:pPr>
              <w:jc w:val="both"/>
              <w:rPr>
                <w:rFonts w:ascii="Times New Roman" w:hAnsi="Times New Roman"/>
              </w:rPr>
            </w:pPr>
            <w:r>
              <w:rPr>
                <w:rFonts w:ascii="Times New Roman" w:hAnsi="Times New Roman"/>
              </w:rPr>
              <w:t>Обслуживание бани 9собственные доходы)</w:t>
            </w:r>
          </w:p>
        </w:tc>
        <w:tc>
          <w:tcPr>
            <w:tcW w:w="1183" w:type="dxa"/>
          </w:tcPr>
          <w:p w:rsidR="002E3823" w:rsidRDefault="00595EEC" w:rsidP="00D31900">
            <w:pPr>
              <w:jc w:val="both"/>
              <w:rPr>
                <w:rFonts w:ascii="Times New Roman" w:hAnsi="Times New Roman"/>
              </w:rPr>
            </w:pPr>
            <w:r>
              <w:rPr>
                <w:rFonts w:ascii="Times New Roman" w:hAnsi="Times New Roman"/>
              </w:rPr>
              <w:t>-</w:t>
            </w:r>
          </w:p>
        </w:tc>
        <w:tc>
          <w:tcPr>
            <w:tcW w:w="1125" w:type="dxa"/>
          </w:tcPr>
          <w:p w:rsidR="002E3823" w:rsidRDefault="00595EEC" w:rsidP="00D31900">
            <w:pPr>
              <w:jc w:val="both"/>
              <w:rPr>
                <w:rFonts w:ascii="Times New Roman" w:hAnsi="Times New Roman"/>
              </w:rPr>
            </w:pPr>
            <w:r>
              <w:rPr>
                <w:rFonts w:ascii="Times New Roman" w:hAnsi="Times New Roman"/>
              </w:rPr>
              <w:t>386,57</w:t>
            </w:r>
          </w:p>
        </w:tc>
        <w:tc>
          <w:tcPr>
            <w:tcW w:w="1182" w:type="dxa"/>
          </w:tcPr>
          <w:p w:rsidR="002E3823" w:rsidRDefault="00595EEC" w:rsidP="00D31900">
            <w:pPr>
              <w:jc w:val="both"/>
              <w:rPr>
                <w:rFonts w:ascii="Times New Roman" w:hAnsi="Times New Roman"/>
              </w:rPr>
            </w:pPr>
            <w:r>
              <w:rPr>
                <w:rFonts w:ascii="Times New Roman" w:hAnsi="Times New Roman"/>
              </w:rPr>
              <w:t>-</w:t>
            </w:r>
          </w:p>
        </w:tc>
        <w:tc>
          <w:tcPr>
            <w:tcW w:w="1120" w:type="dxa"/>
          </w:tcPr>
          <w:p w:rsidR="002E3823" w:rsidRDefault="00595EEC" w:rsidP="00D31900">
            <w:pPr>
              <w:jc w:val="both"/>
              <w:rPr>
                <w:rFonts w:ascii="Times New Roman" w:hAnsi="Times New Roman"/>
              </w:rPr>
            </w:pPr>
            <w:r>
              <w:rPr>
                <w:rFonts w:ascii="Times New Roman" w:hAnsi="Times New Roman"/>
              </w:rPr>
              <w:t>286,68</w:t>
            </w:r>
          </w:p>
        </w:tc>
        <w:tc>
          <w:tcPr>
            <w:tcW w:w="1182" w:type="dxa"/>
          </w:tcPr>
          <w:p w:rsidR="002E3823" w:rsidRDefault="00595EEC" w:rsidP="00D31900">
            <w:pPr>
              <w:jc w:val="both"/>
              <w:rPr>
                <w:rFonts w:ascii="Times New Roman" w:hAnsi="Times New Roman"/>
              </w:rPr>
            </w:pPr>
            <w:r>
              <w:rPr>
                <w:rFonts w:ascii="Times New Roman" w:hAnsi="Times New Roman"/>
              </w:rPr>
              <w:t>-</w:t>
            </w:r>
          </w:p>
        </w:tc>
        <w:tc>
          <w:tcPr>
            <w:tcW w:w="1056" w:type="dxa"/>
          </w:tcPr>
          <w:p w:rsidR="002E3823" w:rsidRDefault="00595EEC" w:rsidP="00D31900">
            <w:pPr>
              <w:jc w:val="both"/>
              <w:rPr>
                <w:rFonts w:ascii="Times New Roman" w:hAnsi="Times New Roman"/>
              </w:rPr>
            </w:pPr>
            <w:r>
              <w:rPr>
                <w:rFonts w:ascii="Times New Roman" w:hAnsi="Times New Roman"/>
              </w:rPr>
              <w:t>-99,89</w:t>
            </w:r>
          </w:p>
        </w:tc>
      </w:tr>
    </w:tbl>
    <w:p w:rsidR="00C34317" w:rsidRPr="00D31900" w:rsidRDefault="00A44C06" w:rsidP="00D31900">
      <w:pPr>
        <w:spacing w:after="0" w:line="240" w:lineRule="auto"/>
        <w:jc w:val="both"/>
        <w:rPr>
          <w:rFonts w:ascii="Times New Roman" w:hAnsi="Times New Roman" w:cs="Times New Roman"/>
        </w:rPr>
      </w:pPr>
      <w:r>
        <w:rPr>
          <w:rFonts w:ascii="Times New Roman" w:hAnsi="Times New Roman" w:cs="Times New Roman"/>
        </w:rPr>
        <w:tab/>
      </w:r>
      <w:r w:rsidR="00C34317" w:rsidRPr="00D31900">
        <w:rPr>
          <w:rFonts w:ascii="Times New Roman" w:hAnsi="Times New Roman" w:cs="Times New Roman"/>
        </w:rPr>
        <w:t xml:space="preserve">Основным из доходов ООО «Тепловод», согласно таблице № 1, являются услуги водоснабжения и теплоснабжения </w:t>
      </w:r>
      <w:r w:rsidR="000E1668">
        <w:rPr>
          <w:rFonts w:ascii="Times New Roman" w:hAnsi="Times New Roman" w:cs="Times New Roman"/>
          <w:b/>
        </w:rPr>
        <w:t>(</w:t>
      </w:r>
      <w:r w:rsidR="00C34317" w:rsidRPr="00D31900">
        <w:rPr>
          <w:rFonts w:ascii="Times New Roman" w:hAnsi="Times New Roman" w:cs="Times New Roman"/>
          <w:b/>
        </w:rPr>
        <w:t>51 и 16 %).</w:t>
      </w:r>
      <w:r w:rsidR="00C34317" w:rsidRPr="00D31900">
        <w:rPr>
          <w:rFonts w:ascii="Times New Roman" w:hAnsi="Times New Roman" w:cs="Times New Roman"/>
        </w:rPr>
        <w:t xml:space="preserve"> На сегодняшний день количество установленных ПУ составляет 80 %. Ежеквартально выпадающие доходы по обслуживанию </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общественной бани возмещаются. Посещаемость бани за январь - декабрь 2017 г. – 3 194 чел. Стоимость билета -50 руб. Затраты на природный газ, заработную плату, ремонтные работы и электроэнергию не соответствуют установленному тарифу. Себестоимость пропуска одного платного посетителя за январь - декабрь 2017 г. -  139 руб.75 коп. </w:t>
      </w:r>
    </w:p>
    <w:p w:rsidR="00C34317" w:rsidRPr="00D31900" w:rsidRDefault="00C34317" w:rsidP="00D31900">
      <w:pPr>
        <w:spacing w:after="0" w:line="240" w:lineRule="auto"/>
        <w:jc w:val="both"/>
        <w:rPr>
          <w:rFonts w:ascii="Times New Roman" w:hAnsi="Times New Roman" w:cs="Times New Roman"/>
          <w:b/>
        </w:rPr>
      </w:pPr>
    </w:p>
    <w:p w:rsidR="0044758D" w:rsidRDefault="0044758D" w:rsidP="00D31900">
      <w:pPr>
        <w:spacing w:after="0" w:line="240" w:lineRule="auto"/>
        <w:jc w:val="both"/>
        <w:rPr>
          <w:rFonts w:ascii="Times New Roman" w:hAnsi="Times New Roman" w:cs="Times New Roman"/>
          <w:b/>
        </w:rPr>
      </w:pPr>
    </w:p>
    <w:p w:rsidR="0044758D" w:rsidRDefault="0044758D" w:rsidP="00D31900">
      <w:pPr>
        <w:spacing w:after="0" w:line="240" w:lineRule="auto"/>
        <w:jc w:val="both"/>
        <w:rPr>
          <w:rFonts w:ascii="Times New Roman" w:hAnsi="Times New Roman" w:cs="Times New Roman"/>
          <w:b/>
        </w:rPr>
      </w:pPr>
    </w:p>
    <w:p w:rsidR="0044758D" w:rsidRDefault="0044758D" w:rsidP="00D31900">
      <w:pPr>
        <w:spacing w:after="0" w:line="240" w:lineRule="auto"/>
        <w:jc w:val="both"/>
        <w:rPr>
          <w:rFonts w:ascii="Times New Roman" w:hAnsi="Times New Roman" w:cs="Times New Roman"/>
          <w:b/>
        </w:rPr>
      </w:pPr>
    </w:p>
    <w:p w:rsidR="0044758D" w:rsidRDefault="0044758D" w:rsidP="00D31900">
      <w:pPr>
        <w:spacing w:after="0" w:line="240" w:lineRule="auto"/>
        <w:jc w:val="both"/>
        <w:rPr>
          <w:rFonts w:ascii="Times New Roman" w:hAnsi="Times New Roman" w:cs="Times New Roman"/>
          <w:b/>
        </w:rPr>
      </w:pPr>
    </w:p>
    <w:p w:rsidR="0044758D" w:rsidRDefault="0044758D" w:rsidP="00D31900">
      <w:pPr>
        <w:spacing w:after="0" w:line="240" w:lineRule="auto"/>
        <w:jc w:val="both"/>
        <w:rPr>
          <w:rFonts w:ascii="Times New Roman" w:hAnsi="Times New Roman" w:cs="Times New Roman"/>
          <w:b/>
        </w:rPr>
      </w:pPr>
    </w:p>
    <w:p w:rsidR="00C34317"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lastRenderedPageBreak/>
        <w:t xml:space="preserve">Начисление  услуги «Тепловая энергия» </w:t>
      </w:r>
      <w:r w:rsidR="005006B6">
        <w:rPr>
          <w:rFonts w:ascii="Times New Roman" w:hAnsi="Times New Roman" w:cs="Times New Roman"/>
          <w:b/>
        </w:rPr>
        <w:t>таблица №2</w:t>
      </w:r>
    </w:p>
    <w:p w:rsidR="00393464" w:rsidRDefault="00393464" w:rsidP="00D31900">
      <w:pPr>
        <w:spacing w:after="0" w:line="240" w:lineRule="auto"/>
        <w:jc w:val="both"/>
        <w:rPr>
          <w:rFonts w:ascii="Times New Roman" w:hAnsi="Times New Roman" w:cs="Times New Roman"/>
          <w:b/>
        </w:rPr>
      </w:pPr>
    </w:p>
    <w:p w:rsidR="00393464" w:rsidRPr="00D31900" w:rsidRDefault="00393464" w:rsidP="00D31900">
      <w:pPr>
        <w:spacing w:after="0" w:line="240" w:lineRule="auto"/>
        <w:jc w:val="both"/>
        <w:rPr>
          <w:rFonts w:ascii="Times New Roman" w:hAnsi="Times New Roman" w:cs="Times New Roman"/>
          <w:b/>
        </w:rPr>
      </w:pPr>
    </w:p>
    <w:tbl>
      <w:tblPr>
        <w:tblStyle w:val="afd"/>
        <w:tblW w:w="0" w:type="auto"/>
        <w:tblLook w:val="04A0"/>
      </w:tblPr>
      <w:tblGrid>
        <w:gridCol w:w="1271"/>
        <w:gridCol w:w="735"/>
        <w:gridCol w:w="874"/>
        <w:gridCol w:w="828"/>
        <w:gridCol w:w="873"/>
        <w:gridCol w:w="734"/>
        <w:gridCol w:w="873"/>
        <w:gridCol w:w="828"/>
        <w:gridCol w:w="873"/>
        <w:gridCol w:w="922"/>
        <w:gridCol w:w="873"/>
      </w:tblGrid>
      <w:tr w:rsidR="000E1668" w:rsidRPr="001B611A" w:rsidTr="000E1668">
        <w:tc>
          <w:tcPr>
            <w:tcW w:w="718" w:type="dxa"/>
            <w:vMerge w:val="restart"/>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Тепловая энергия</w:t>
            </w:r>
          </w:p>
        </w:tc>
        <w:tc>
          <w:tcPr>
            <w:tcW w:w="1810" w:type="dxa"/>
            <w:gridSpan w:val="2"/>
          </w:tcPr>
          <w:p w:rsidR="000E1668" w:rsidRDefault="000E1668" w:rsidP="001B611A">
            <w:pPr>
              <w:tabs>
                <w:tab w:val="left" w:pos="897"/>
              </w:tabs>
              <w:jc w:val="center"/>
              <w:rPr>
                <w:rFonts w:ascii="Times New Roman" w:hAnsi="Times New Roman"/>
              </w:rPr>
            </w:pPr>
            <w:r w:rsidRPr="001B611A">
              <w:rPr>
                <w:rFonts w:ascii="Times New Roman" w:hAnsi="Times New Roman"/>
              </w:rPr>
              <w:t>1 квартал</w:t>
            </w:r>
          </w:p>
          <w:p w:rsidR="001B611A" w:rsidRPr="001B611A" w:rsidRDefault="001B611A" w:rsidP="001B611A">
            <w:pPr>
              <w:tabs>
                <w:tab w:val="left" w:pos="897"/>
              </w:tabs>
              <w:jc w:val="center"/>
              <w:rPr>
                <w:rFonts w:ascii="Times New Roman" w:hAnsi="Times New Roman"/>
              </w:rPr>
            </w:pPr>
          </w:p>
        </w:tc>
        <w:tc>
          <w:tcPr>
            <w:tcW w:w="1807" w:type="dxa"/>
            <w:gridSpan w:val="2"/>
          </w:tcPr>
          <w:p w:rsidR="000E1668" w:rsidRPr="001B611A" w:rsidRDefault="000E1668" w:rsidP="001B611A">
            <w:pPr>
              <w:tabs>
                <w:tab w:val="left" w:pos="897"/>
              </w:tabs>
              <w:jc w:val="center"/>
              <w:rPr>
                <w:rFonts w:ascii="Times New Roman" w:hAnsi="Times New Roman"/>
              </w:rPr>
            </w:pPr>
            <w:r w:rsidRPr="001B611A">
              <w:rPr>
                <w:rFonts w:ascii="Times New Roman" w:hAnsi="Times New Roman"/>
              </w:rPr>
              <w:t>2 квартал</w:t>
            </w:r>
          </w:p>
        </w:tc>
        <w:tc>
          <w:tcPr>
            <w:tcW w:w="1807" w:type="dxa"/>
            <w:gridSpan w:val="2"/>
          </w:tcPr>
          <w:p w:rsidR="000E1668" w:rsidRPr="001B611A" w:rsidRDefault="000E1668" w:rsidP="001B611A">
            <w:pPr>
              <w:tabs>
                <w:tab w:val="left" w:pos="897"/>
              </w:tabs>
              <w:jc w:val="center"/>
              <w:rPr>
                <w:rFonts w:ascii="Times New Roman" w:hAnsi="Times New Roman"/>
              </w:rPr>
            </w:pPr>
            <w:r w:rsidRPr="001B611A">
              <w:rPr>
                <w:rFonts w:ascii="Times New Roman" w:hAnsi="Times New Roman"/>
              </w:rPr>
              <w:t>3 квартал</w:t>
            </w:r>
          </w:p>
        </w:tc>
        <w:tc>
          <w:tcPr>
            <w:tcW w:w="1772" w:type="dxa"/>
            <w:gridSpan w:val="2"/>
          </w:tcPr>
          <w:p w:rsidR="000E1668" w:rsidRPr="001B611A" w:rsidRDefault="000E1668" w:rsidP="001B611A">
            <w:pPr>
              <w:tabs>
                <w:tab w:val="left" w:pos="897"/>
              </w:tabs>
              <w:jc w:val="center"/>
              <w:rPr>
                <w:rFonts w:ascii="Times New Roman" w:hAnsi="Times New Roman"/>
              </w:rPr>
            </w:pPr>
            <w:r w:rsidRPr="001B611A">
              <w:rPr>
                <w:rFonts w:ascii="Times New Roman" w:hAnsi="Times New Roman"/>
              </w:rPr>
              <w:t>4 квартал</w:t>
            </w:r>
          </w:p>
        </w:tc>
        <w:tc>
          <w:tcPr>
            <w:tcW w:w="1770" w:type="dxa"/>
            <w:gridSpan w:val="2"/>
          </w:tcPr>
          <w:p w:rsidR="000E1668" w:rsidRPr="001B611A" w:rsidRDefault="000E1668" w:rsidP="001B611A">
            <w:pPr>
              <w:tabs>
                <w:tab w:val="left" w:pos="897"/>
              </w:tabs>
              <w:jc w:val="center"/>
              <w:rPr>
                <w:rFonts w:ascii="Times New Roman" w:hAnsi="Times New Roman"/>
              </w:rPr>
            </w:pPr>
            <w:r w:rsidRPr="001B611A">
              <w:rPr>
                <w:rFonts w:ascii="Times New Roman" w:hAnsi="Times New Roman"/>
              </w:rPr>
              <w:t>Всего за 2017г</w:t>
            </w:r>
          </w:p>
        </w:tc>
      </w:tr>
      <w:tr w:rsidR="000E1668" w:rsidRPr="001B611A" w:rsidTr="000E1668">
        <w:tc>
          <w:tcPr>
            <w:tcW w:w="718" w:type="dxa"/>
            <w:vMerge/>
          </w:tcPr>
          <w:p w:rsidR="000E1668" w:rsidRPr="001B611A" w:rsidRDefault="000E1668" w:rsidP="00D31900">
            <w:pPr>
              <w:tabs>
                <w:tab w:val="left" w:pos="897"/>
              </w:tabs>
              <w:jc w:val="both"/>
              <w:rPr>
                <w:rFonts w:ascii="Times New Roman" w:hAnsi="Times New Roman"/>
              </w:rPr>
            </w:pPr>
          </w:p>
        </w:tc>
        <w:tc>
          <w:tcPr>
            <w:tcW w:w="854"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Гкал</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Тыс.руб</w:t>
            </w:r>
          </w:p>
        </w:tc>
        <w:tc>
          <w:tcPr>
            <w:tcW w:w="851" w:type="dxa"/>
          </w:tcPr>
          <w:p w:rsidR="000E1668" w:rsidRPr="001B611A" w:rsidRDefault="000E1668" w:rsidP="00D12150">
            <w:pPr>
              <w:tabs>
                <w:tab w:val="left" w:pos="897"/>
              </w:tabs>
              <w:jc w:val="both"/>
              <w:rPr>
                <w:rFonts w:ascii="Times New Roman" w:hAnsi="Times New Roman"/>
              </w:rPr>
            </w:pPr>
            <w:r w:rsidRPr="001B611A">
              <w:rPr>
                <w:rFonts w:ascii="Times New Roman" w:hAnsi="Times New Roman"/>
              </w:rPr>
              <w:t>Гкал</w:t>
            </w:r>
          </w:p>
        </w:tc>
        <w:tc>
          <w:tcPr>
            <w:tcW w:w="956" w:type="dxa"/>
          </w:tcPr>
          <w:p w:rsidR="000E1668" w:rsidRPr="001B611A" w:rsidRDefault="000E1668" w:rsidP="00D12150">
            <w:pPr>
              <w:tabs>
                <w:tab w:val="left" w:pos="897"/>
              </w:tabs>
              <w:jc w:val="both"/>
              <w:rPr>
                <w:rFonts w:ascii="Times New Roman" w:hAnsi="Times New Roman"/>
              </w:rPr>
            </w:pPr>
            <w:r w:rsidRPr="001B611A">
              <w:rPr>
                <w:rFonts w:ascii="Times New Roman" w:hAnsi="Times New Roman"/>
              </w:rPr>
              <w:t>Тыс.руб</w:t>
            </w:r>
          </w:p>
        </w:tc>
        <w:tc>
          <w:tcPr>
            <w:tcW w:w="851" w:type="dxa"/>
          </w:tcPr>
          <w:p w:rsidR="000E1668" w:rsidRPr="001B611A" w:rsidRDefault="000E1668" w:rsidP="00D12150">
            <w:pPr>
              <w:tabs>
                <w:tab w:val="left" w:pos="897"/>
              </w:tabs>
              <w:jc w:val="both"/>
              <w:rPr>
                <w:rFonts w:ascii="Times New Roman" w:hAnsi="Times New Roman"/>
              </w:rPr>
            </w:pPr>
            <w:r w:rsidRPr="001B611A">
              <w:rPr>
                <w:rFonts w:ascii="Times New Roman" w:hAnsi="Times New Roman"/>
              </w:rPr>
              <w:t>Гкал</w:t>
            </w:r>
          </w:p>
        </w:tc>
        <w:tc>
          <w:tcPr>
            <w:tcW w:w="956" w:type="dxa"/>
          </w:tcPr>
          <w:p w:rsidR="000E1668" w:rsidRPr="001B611A" w:rsidRDefault="000E1668" w:rsidP="00D12150">
            <w:pPr>
              <w:tabs>
                <w:tab w:val="left" w:pos="897"/>
              </w:tabs>
              <w:jc w:val="both"/>
              <w:rPr>
                <w:rFonts w:ascii="Times New Roman" w:hAnsi="Times New Roman"/>
              </w:rPr>
            </w:pPr>
            <w:r w:rsidRPr="001B611A">
              <w:rPr>
                <w:rFonts w:ascii="Times New Roman" w:hAnsi="Times New Roman"/>
              </w:rPr>
              <w:t>Тыс.руб</w:t>
            </w:r>
          </w:p>
        </w:tc>
        <w:tc>
          <w:tcPr>
            <w:tcW w:w="816" w:type="dxa"/>
          </w:tcPr>
          <w:p w:rsidR="000E1668" w:rsidRPr="001B611A" w:rsidRDefault="000E1668" w:rsidP="00D12150">
            <w:pPr>
              <w:tabs>
                <w:tab w:val="left" w:pos="897"/>
              </w:tabs>
              <w:jc w:val="both"/>
              <w:rPr>
                <w:rFonts w:ascii="Times New Roman" w:hAnsi="Times New Roman"/>
              </w:rPr>
            </w:pPr>
            <w:r w:rsidRPr="001B611A">
              <w:rPr>
                <w:rFonts w:ascii="Times New Roman" w:hAnsi="Times New Roman"/>
              </w:rPr>
              <w:t>Гкал</w:t>
            </w:r>
          </w:p>
        </w:tc>
        <w:tc>
          <w:tcPr>
            <w:tcW w:w="956" w:type="dxa"/>
          </w:tcPr>
          <w:p w:rsidR="000E1668" w:rsidRPr="001B611A" w:rsidRDefault="000E1668" w:rsidP="00D12150">
            <w:pPr>
              <w:tabs>
                <w:tab w:val="left" w:pos="897"/>
              </w:tabs>
              <w:jc w:val="both"/>
              <w:rPr>
                <w:rFonts w:ascii="Times New Roman" w:hAnsi="Times New Roman"/>
              </w:rPr>
            </w:pPr>
            <w:r w:rsidRPr="001B611A">
              <w:rPr>
                <w:rFonts w:ascii="Times New Roman" w:hAnsi="Times New Roman"/>
              </w:rPr>
              <w:t>Тыс.руб</w:t>
            </w:r>
          </w:p>
        </w:tc>
        <w:tc>
          <w:tcPr>
            <w:tcW w:w="814" w:type="dxa"/>
          </w:tcPr>
          <w:p w:rsidR="000E1668" w:rsidRPr="001B611A" w:rsidRDefault="000E1668" w:rsidP="00D12150">
            <w:pPr>
              <w:tabs>
                <w:tab w:val="left" w:pos="897"/>
              </w:tabs>
              <w:jc w:val="both"/>
              <w:rPr>
                <w:rFonts w:ascii="Times New Roman" w:hAnsi="Times New Roman"/>
              </w:rPr>
            </w:pPr>
            <w:r w:rsidRPr="001B611A">
              <w:rPr>
                <w:rFonts w:ascii="Times New Roman" w:hAnsi="Times New Roman"/>
              </w:rPr>
              <w:t>Гкал</w:t>
            </w:r>
          </w:p>
        </w:tc>
        <w:tc>
          <w:tcPr>
            <w:tcW w:w="956" w:type="dxa"/>
          </w:tcPr>
          <w:p w:rsidR="000E1668" w:rsidRPr="001B611A" w:rsidRDefault="000E1668" w:rsidP="00D12150">
            <w:pPr>
              <w:tabs>
                <w:tab w:val="left" w:pos="897"/>
              </w:tabs>
              <w:jc w:val="both"/>
              <w:rPr>
                <w:rFonts w:ascii="Times New Roman" w:hAnsi="Times New Roman"/>
              </w:rPr>
            </w:pPr>
            <w:r w:rsidRPr="001B611A">
              <w:rPr>
                <w:rFonts w:ascii="Times New Roman" w:hAnsi="Times New Roman"/>
              </w:rPr>
              <w:t>Тыс.руб</w:t>
            </w:r>
          </w:p>
        </w:tc>
      </w:tr>
      <w:tr w:rsidR="000E1668" w:rsidRPr="001B611A" w:rsidTr="000E1668">
        <w:tc>
          <w:tcPr>
            <w:tcW w:w="718"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Население</w:t>
            </w:r>
          </w:p>
        </w:tc>
        <w:tc>
          <w:tcPr>
            <w:tcW w:w="854"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471,2</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850,32</w:t>
            </w:r>
          </w:p>
        </w:tc>
        <w:tc>
          <w:tcPr>
            <w:tcW w:w="851"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159,297</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287,44</w:t>
            </w:r>
          </w:p>
        </w:tc>
        <w:tc>
          <w:tcPr>
            <w:tcW w:w="851"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22,621</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42,21</w:t>
            </w:r>
          </w:p>
        </w:tc>
        <w:tc>
          <w:tcPr>
            <w:tcW w:w="81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464,22</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86,17</w:t>
            </w:r>
          </w:p>
        </w:tc>
        <w:tc>
          <w:tcPr>
            <w:tcW w:w="814"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1117,338</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1266,14</w:t>
            </w:r>
          </w:p>
        </w:tc>
      </w:tr>
      <w:tr w:rsidR="000E1668" w:rsidRPr="001B611A" w:rsidTr="000E1668">
        <w:tc>
          <w:tcPr>
            <w:tcW w:w="718"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Организации</w:t>
            </w:r>
          </w:p>
        </w:tc>
        <w:tc>
          <w:tcPr>
            <w:tcW w:w="854"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6,15</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11,13</w:t>
            </w:r>
          </w:p>
        </w:tc>
        <w:tc>
          <w:tcPr>
            <w:tcW w:w="851"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1,25</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2,26</w:t>
            </w:r>
          </w:p>
        </w:tc>
        <w:tc>
          <w:tcPr>
            <w:tcW w:w="851"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81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5,164</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9,63</w:t>
            </w:r>
          </w:p>
        </w:tc>
        <w:tc>
          <w:tcPr>
            <w:tcW w:w="814"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12,564</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23,02</w:t>
            </w:r>
          </w:p>
        </w:tc>
      </w:tr>
      <w:tr w:rsidR="000E1668" w:rsidRPr="001B611A" w:rsidTr="000E1668">
        <w:tc>
          <w:tcPr>
            <w:tcW w:w="718"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В т.ч.</w:t>
            </w:r>
          </w:p>
        </w:tc>
        <w:tc>
          <w:tcPr>
            <w:tcW w:w="854" w:type="dxa"/>
          </w:tcPr>
          <w:p w:rsidR="000E1668" w:rsidRPr="001B611A" w:rsidRDefault="000E1668" w:rsidP="00D31900">
            <w:pPr>
              <w:tabs>
                <w:tab w:val="left" w:pos="897"/>
              </w:tabs>
              <w:jc w:val="both"/>
              <w:rPr>
                <w:rFonts w:ascii="Times New Roman" w:hAnsi="Times New Roman"/>
              </w:rPr>
            </w:pPr>
          </w:p>
        </w:tc>
        <w:tc>
          <w:tcPr>
            <w:tcW w:w="956" w:type="dxa"/>
          </w:tcPr>
          <w:p w:rsidR="000E1668" w:rsidRPr="001B611A" w:rsidRDefault="000E1668" w:rsidP="00D31900">
            <w:pPr>
              <w:tabs>
                <w:tab w:val="left" w:pos="897"/>
              </w:tabs>
              <w:jc w:val="both"/>
              <w:rPr>
                <w:rFonts w:ascii="Times New Roman" w:hAnsi="Times New Roman"/>
              </w:rPr>
            </w:pPr>
          </w:p>
        </w:tc>
        <w:tc>
          <w:tcPr>
            <w:tcW w:w="851" w:type="dxa"/>
          </w:tcPr>
          <w:p w:rsidR="000E1668" w:rsidRPr="001B611A" w:rsidRDefault="000E1668" w:rsidP="00D31900">
            <w:pPr>
              <w:tabs>
                <w:tab w:val="left" w:pos="897"/>
              </w:tabs>
              <w:jc w:val="both"/>
              <w:rPr>
                <w:rFonts w:ascii="Times New Roman" w:hAnsi="Times New Roman"/>
              </w:rPr>
            </w:pPr>
          </w:p>
        </w:tc>
        <w:tc>
          <w:tcPr>
            <w:tcW w:w="956" w:type="dxa"/>
          </w:tcPr>
          <w:p w:rsidR="000E1668" w:rsidRPr="001B611A" w:rsidRDefault="000E1668" w:rsidP="00D31900">
            <w:pPr>
              <w:tabs>
                <w:tab w:val="left" w:pos="897"/>
              </w:tabs>
              <w:jc w:val="both"/>
              <w:rPr>
                <w:rFonts w:ascii="Times New Roman" w:hAnsi="Times New Roman"/>
              </w:rPr>
            </w:pPr>
          </w:p>
        </w:tc>
        <w:tc>
          <w:tcPr>
            <w:tcW w:w="851" w:type="dxa"/>
          </w:tcPr>
          <w:p w:rsidR="000E1668" w:rsidRPr="001B611A" w:rsidRDefault="000E1668" w:rsidP="00D31900">
            <w:pPr>
              <w:tabs>
                <w:tab w:val="left" w:pos="897"/>
              </w:tabs>
              <w:jc w:val="both"/>
              <w:rPr>
                <w:rFonts w:ascii="Times New Roman" w:hAnsi="Times New Roman"/>
              </w:rPr>
            </w:pPr>
          </w:p>
        </w:tc>
        <w:tc>
          <w:tcPr>
            <w:tcW w:w="956" w:type="dxa"/>
          </w:tcPr>
          <w:p w:rsidR="000E1668" w:rsidRPr="001B611A" w:rsidRDefault="000E1668" w:rsidP="00D31900">
            <w:pPr>
              <w:tabs>
                <w:tab w:val="left" w:pos="897"/>
              </w:tabs>
              <w:jc w:val="both"/>
              <w:rPr>
                <w:rFonts w:ascii="Times New Roman" w:hAnsi="Times New Roman"/>
              </w:rPr>
            </w:pPr>
          </w:p>
        </w:tc>
        <w:tc>
          <w:tcPr>
            <w:tcW w:w="816" w:type="dxa"/>
          </w:tcPr>
          <w:p w:rsidR="000E1668" w:rsidRPr="001B611A" w:rsidRDefault="000E1668" w:rsidP="00D31900">
            <w:pPr>
              <w:tabs>
                <w:tab w:val="left" w:pos="897"/>
              </w:tabs>
              <w:jc w:val="both"/>
              <w:rPr>
                <w:rFonts w:ascii="Times New Roman" w:hAnsi="Times New Roman"/>
              </w:rPr>
            </w:pPr>
          </w:p>
        </w:tc>
        <w:tc>
          <w:tcPr>
            <w:tcW w:w="956" w:type="dxa"/>
          </w:tcPr>
          <w:p w:rsidR="000E1668" w:rsidRPr="001B611A" w:rsidRDefault="000E1668" w:rsidP="00D31900">
            <w:pPr>
              <w:tabs>
                <w:tab w:val="left" w:pos="897"/>
              </w:tabs>
              <w:jc w:val="both"/>
              <w:rPr>
                <w:rFonts w:ascii="Times New Roman" w:hAnsi="Times New Roman"/>
              </w:rPr>
            </w:pPr>
          </w:p>
        </w:tc>
        <w:tc>
          <w:tcPr>
            <w:tcW w:w="814" w:type="dxa"/>
          </w:tcPr>
          <w:p w:rsidR="000E1668" w:rsidRPr="001B611A" w:rsidRDefault="000E1668" w:rsidP="00D31900">
            <w:pPr>
              <w:tabs>
                <w:tab w:val="left" w:pos="897"/>
              </w:tabs>
              <w:jc w:val="both"/>
              <w:rPr>
                <w:rFonts w:ascii="Times New Roman" w:hAnsi="Times New Roman"/>
              </w:rPr>
            </w:pPr>
          </w:p>
        </w:tc>
        <w:tc>
          <w:tcPr>
            <w:tcW w:w="956" w:type="dxa"/>
          </w:tcPr>
          <w:p w:rsidR="000E1668" w:rsidRPr="001B611A" w:rsidRDefault="000E1668" w:rsidP="00D31900">
            <w:pPr>
              <w:tabs>
                <w:tab w:val="left" w:pos="897"/>
              </w:tabs>
              <w:jc w:val="both"/>
              <w:rPr>
                <w:rFonts w:ascii="Times New Roman" w:hAnsi="Times New Roman"/>
              </w:rPr>
            </w:pPr>
          </w:p>
        </w:tc>
      </w:tr>
      <w:tr w:rsidR="000E1668" w:rsidRPr="001B611A" w:rsidTr="000E1668">
        <w:tc>
          <w:tcPr>
            <w:tcW w:w="718"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Бюджетные</w:t>
            </w:r>
          </w:p>
        </w:tc>
        <w:tc>
          <w:tcPr>
            <w:tcW w:w="854"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851"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851"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81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814"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r>
      <w:tr w:rsidR="000E1668" w:rsidRPr="001B611A" w:rsidTr="000E1668">
        <w:tc>
          <w:tcPr>
            <w:tcW w:w="718"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прочие</w:t>
            </w:r>
          </w:p>
        </w:tc>
        <w:tc>
          <w:tcPr>
            <w:tcW w:w="854"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6,15</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11,13</w:t>
            </w:r>
          </w:p>
        </w:tc>
        <w:tc>
          <w:tcPr>
            <w:tcW w:w="851"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1,25</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2,26</w:t>
            </w:r>
          </w:p>
        </w:tc>
        <w:tc>
          <w:tcPr>
            <w:tcW w:w="851"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0</w:t>
            </w:r>
          </w:p>
        </w:tc>
        <w:tc>
          <w:tcPr>
            <w:tcW w:w="81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5,164</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9,63</w:t>
            </w:r>
          </w:p>
        </w:tc>
        <w:tc>
          <w:tcPr>
            <w:tcW w:w="814" w:type="dxa"/>
          </w:tcPr>
          <w:p w:rsidR="000E1668" w:rsidRPr="001B611A" w:rsidRDefault="001B611A" w:rsidP="00D31900">
            <w:pPr>
              <w:tabs>
                <w:tab w:val="left" w:pos="897"/>
              </w:tabs>
              <w:jc w:val="both"/>
              <w:rPr>
                <w:rFonts w:ascii="Times New Roman" w:hAnsi="Times New Roman"/>
              </w:rPr>
            </w:pPr>
            <w:r w:rsidRPr="001B611A">
              <w:rPr>
                <w:rFonts w:ascii="Times New Roman" w:hAnsi="Times New Roman"/>
              </w:rPr>
              <w:t>12,564</w:t>
            </w:r>
          </w:p>
        </w:tc>
        <w:tc>
          <w:tcPr>
            <w:tcW w:w="956" w:type="dxa"/>
          </w:tcPr>
          <w:p w:rsidR="000E1668" w:rsidRPr="001B611A" w:rsidRDefault="001B611A" w:rsidP="00D31900">
            <w:pPr>
              <w:tabs>
                <w:tab w:val="left" w:pos="897"/>
              </w:tabs>
              <w:jc w:val="both"/>
              <w:rPr>
                <w:rFonts w:ascii="Times New Roman" w:hAnsi="Times New Roman"/>
              </w:rPr>
            </w:pPr>
            <w:r w:rsidRPr="001B611A">
              <w:rPr>
                <w:rFonts w:ascii="Times New Roman" w:hAnsi="Times New Roman"/>
              </w:rPr>
              <w:t>23,02</w:t>
            </w:r>
          </w:p>
        </w:tc>
      </w:tr>
      <w:tr w:rsidR="001B611A" w:rsidRPr="001B611A" w:rsidTr="000E1668">
        <w:tc>
          <w:tcPr>
            <w:tcW w:w="718"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Итого:</w:t>
            </w:r>
          </w:p>
        </w:tc>
        <w:tc>
          <w:tcPr>
            <w:tcW w:w="854"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477,37</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861,45</w:t>
            </w:r>
          </w:p>
        </w:tc>
        <w:tc>
          <w:tcPr>
            <w:tcW w:w="851"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160,547</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289,7</w:t>
            </w:r>
          </w:p>
        </w:tc>
        <w:tc>
          <w:tcPr>
            <w:tcW w:w="851"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22,621</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42,21</w:t>
            </w:r>
          </w:p>
        </w:tc>
        <w:tc>
          <w:tcPr>
            <w:tcW w:w="81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469,384</w:t>
            </w:r>
          </w:p>
        </w:tc>
        <w:tc>
          <w:tcPr>
            <w:tcW w:w="956" w:type="dxa"/>
          </w:tcPr>
          <w:p w:rsidR="000E1668" w:rsidRPr="001B611A" w:rsidRDefault="000E1668" w:rsidP="00D31900">
            <w:pPr>
              <w:tabs>
                <w:tab w:val="left" w:pos="897"/>
              </w:tabs>
              <w:jc w:val="both"/>
              <w:rPr>
                <w:rFonts w:ascii="Times New Roman" w:hAnsi="Times New Roman"/>
              </w:rPr>
            </w:pPr>
            <w:r w:rsidRPr="001B611A">
              <w:rPr>
                <w:rFonts w:ascii="Times New Roman" w:hAnsi="Times New Roman"/>
              </w:rPr>
              <w:t>75,80</w:t>
            </w:r>
          </w:p>
        </w:tc>
        <w:tc>
          <w:tcPr>
            <w:tcW w:w="814" w:type="dxa"/>
          </w:tcPr>
          <w:p w:rsidR="000E1668" w:rsidRPr="001B611A" w:rsidRDefault="001B611A" w:rsidP="00D31900">
            <w:pPr>
              <w:tabs>
                <w:tab w:val="left" w:pos="897"/>
              </w:tabs>
              <w:jc w:val="both"/>
              <w:rPr>
                <w:rFonts w:ascii="Times New Roman" w:hAnsi="Times New Roman"/>
              </w:rPr>
            </w:pPr>
            <w:r w:rsidRPr="001B611A">
              <w:rPr>
                <w:rFonts w:ascii="Times New Roman" w:hAnsi="Times New Roman"/>
              </w:rPr>
              <w:t>1129,922</w:t>
            </w:r>
          </w:p>
        </w:tc>
        <w:tc>
          <w:tcPr>
            <w:tcW w:w="956" w:type="dxa"/>
          </w:tcPr>
          <w:p w:rsidR="000E1668" w:rsidRPr="001B611A" w:rsidRDefault="001B611A" w:rsidP="00D31900">
            <w:pPr>
              <w:tabs>
                <w:tab w:val="left" w:pos="897"/>
              </w:tabs>
              <w:jc w:val="both"/>
              <w:rPr>
                <w:rFonts w:ascii="Times New Roman" w:hAnsi="Times New Roman"/>
              </w:rPr>
            </w:pPr>
            <w:r w:rsidRPr="001B611A">
              <w:rPr>
                <w:rFonts w:ascii="Times New Roman" w:hAnsi="Times New Roman"/>
              </w:rPr>
              <w:t>1269,16</w:t>
            </w:r>
          </w:p>
        </w:tc>
      </w:tr>
    </w:tbl>
    <w:p w:rsidR="00393464" w:rsidRDefault="00393464" w:rsidP="00D31900">
      <w:pPr>
        <w:spacing w:after="0" w:line="240" w:lineRule="auto"/>
        <w:jc w:val="both"/>
        <w:rPr>
          <w:rFonts w:ascii="Times New Roman" w:hAnsi="Times New Roman" w:cs="Times New Roman"/>
        </w:rPr>
      </w:pPr>
    </w:p>
    <w:p w:rsidR="00C34317" w:rsidRPr="00D31900" w:rsidRDefault="00F97215" w:rsidP="00D31900">
      <w:pPr>
        <w:spacing w:after="0" w:line="240" w:lineRule="auto"/>
        <w:jc w:val="both"/>
        <w:rPr>
          <w:rFonts w:ascii="Times New Roman" w:hAnsi="Times New Roman" w:cs="Times New Roman"/>
        </w:rPr>
      </w:pPr>
      <w:r>
        <w:rPr>
          <w:rFonts w:ascii="Times New Roman" w:hAnsi="Times New Roman" w:cs="Times New Roman"/>
        </w:rPr>
        <w:tab/>
      </w:r>
      <w:r w:rsidR="00C34317" w:rsidRPr="00D31900">
        <w:rPr>
          <w:rFonts w:ascii="Times New Roman" w:hAnsi="Times New Roman" w:cs="Times New Roman"/>
        </w:rPr>
        <w:t xml:space="preserve"> Следует отметить, что на предприятии </w:t>
      </w:r>
      <w:r w:rsidR="00C34317" w:rsidRPr="00D31900">
        <w:rPr>
          <w:rFonts w:ascii="Times New Roman" w:hAnsi="Times New Roman" w:cs="Times New Roman"/>
          <w:b/>
        </w:rPr>
        <w:t>не ведется</w:t>
      </w:r>
      <w:r w:rsidR="00C34317" w:rsidRPr="00D31900">
        <w:rPr>
          <w:rFonts w:ascii="Times New Roman" w:hAnsi="Times New Roman" w:cs="Times New Roman"/>
        </w:rPr>
        <w:t xml:space="preserve"> учет выработанной и отпущенной тепловой энергии в количественном выражении (Гкал) по причине отсутствия приборов учета на выработку и отпуск.</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Преобладающая часть производимой тепловой энергии (более 98  %) реализуется населению. При этом реализация начисляется соответственно по начислениям РИЦ- РЕГИОН.</w:t>
      </w: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Начисление услуги «Водоснабжение»</w:t>
      </w:r>
    </w:p>
    <w:p w:rsidR="00C34317" w:rsidRPr="00D31900" w:rsidRDefault="005006B6" w:rsidP="00D31900">
      <w:pPr>
        <w:spacing w:after="0" w:line="240" w:lineRule="auto"/>
        <w:jc w:val="both"/>
        <w:rPr>
          <w:rFonts w:ascii="Times New Roman" w:hAnsi="Times New Roman" w:cs="Times New Roman"/>
          <w:b/>
        </w:rPr>
      </w:pPr>
      <w:r>
        <w:rPr>
          <w:rFonts w:ascii="Times New Roman" w:hAnsi="Times New Roman" w:cs="Times New Roman"/>
          <w:b/>
        </w:rPr>
        <w:t>Таблица №3</w:t>
      </w:r>
    </w:p>
    <w:tbl>
      <w:tblPr>
        <w:tblW w:w="10632" w:type="dxa"/>
        <w:tblInd w:w="-601" w:type="dxa"/>
        <w:tblLook w:val="04A0"/>
      </w:tblPr>
      <w:tblGrid>
        <w:gridCol w:w="567"/>
        <w:gridCol w:w="2410"/>
        <w:gridCol w:w="909"/>
        <w:gridCol w:w="1076"/>
        <w:gridCol w:w="850"/>
        <w:gridCol w:w="993"/>
        <w:gridCol w:w="850"/>
        <w:gridCol w:w="992"/>
        <w:gridCol w:w="851"/>
        <w:gridCol w:w="1134"/>
      </w:tblGrid>
      <w:tr w:rsidR="00C34317" w:rsidRPr="00075F54" w:rsidTr="00075F54">
        <w:trPr>
          <w:trHeight w:val="3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w:t>
            </w:r>
          </w:p>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п/п</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Водоснабжение</w:t>
            </w: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Январь</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Февраль</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Март</w:t>
            </w: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Итого за 1 квартал</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107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w:t>
            </w:r>
          </w:p>
        </w:tc>
        <w:tc>
          <w:tcPr>
            <w:tcW w:w="241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Цильна</w:t>
            </w:r>
          </w:p>
        </w:tc>
        <w:tc>
          <w:tcPr>
            <w:tcW w:w="9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6,347</w:t>
            </w:r>
          </w:p>
        </w:tc>
        <w:tc>
          <w:tcPr>
            <w:tcW w:w="107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194,42</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6,733</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206,224</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5,813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178,055</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18,893</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578,699</w:t>
            </w:r>
          </w:p>
        </w:tc>
      </w:tr>
      <w:tr w:rsidR="00C34317" w:rsidRPr="00075F54" w:rsidTr="00075F54">
        <w:trPr>
          <w:trHeight w:val="18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w:t>
            </w:r>
          </w:p>
        </w:tc>
        <w:tc>
          <w:tcPr>
            <w:tcW w:w="241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УСЗ</w:t>
            </w:r>
          </w:p>
        </w:tc>
        <w:tc>
          <w:tcPr>
            <w:tcW w:w="9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3,626</w:t>
            </w:r>
          </w:p>
        </w:tc>
        <w:tc>
          <w:tcPr>
            <w:tcW w:w="107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99,642</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4,978</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136,806</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5,850</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161,028</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14,454</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397,476</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w:t>
            </w:r>
          </w:p>
        </w:tc>
        <w:tc>
          <w:tcPr>
            <w:tcW w:w="241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Арбузовка</w:t>
            </w:r>
          </w:p>
        </w:tc>
        <w:tc>
          <w:tcPr>
            <w:tcW w:w="9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0,876</w:t>
            </w:r>
          </w:p>
        </w:tc>
        <w:tc>
          <w:tcPr>
            <w:tcW w:w="107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26,839</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1,098</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33,635</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1,118</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34,252</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3,092</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94,726</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w:t>
            </w:r>
          </w:p>
        </w:tc>
        <w:tc>
          <w:tcPr>
            <w:tcW w:w="241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Телешовка</w:t>
            </w:r>
          </w:p>
        </w:tc>
        <w:tc>
          <w:tcPr>
            <w:tcW w:w="9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0,545</w:t>
            </w:r>
          </w:p>
        </w:tc>
        <w:tc>
          <w:tcPr>
            <w:tcW w:w="107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16,693</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0,638</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19,545</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1,171</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35,85</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2,354</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72,088</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w:t>
            </w:r>
          </w:p>
        </w:tc>
        <w:tc>
          <w:tcPr>
            <w:tcW w:w="241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М.Бугурна</w:t>
            </w:r>
          </w:p>
        </w:tc>
        <w:tc>
          <w:tcPr>
            <w:tcW w:w="9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1,462</w:t>
            </w:r>
          </w:p>
        </w:tc>
        <w:tc>
          <w:tcPr>
            <w:tcW w:w="107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36,382</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1,52</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37,818</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1,903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47,3</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4,885</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121,5</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6.</w:t>
            </w:r>
          </w:p>
        </w:tc>
        <w:tc>
          <w:tcPr>
            <w:tcW w:w="241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с.Марьевка</w:t>
            </w:r>
          </w:p>
        </w:tc>
        <w:tc>
          <w:tcPr>
            <w:tcW w:w="9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107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w:t>
            </w:r>
          </w:p>
        </w:tc>
      </w:tr>
      <w:tr w:rsidR="00C34317" w:rsidRPr="00075F54" w:rsidTr="00075F54">
        <w:trPr>
          <w:trHeight w:val="21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w:t>
            </w:r>
          </w:p>
        </w:tc>
        <w:tc>
          <w:tcPr>
            <w:tcW w:w="241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Организации в т.ч.</w:t>
            </w:r>
          </w:p>
        </w:tc>
        <w:tc>
          <w:tcPr>
            <w:tcW w:w="9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2,358</w:t>
            </w:r>
          </w:p>
        </w:tc>
        <w:tc>
          <w:tcPr>
            <w:tcW w:w="107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65,017</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2,667</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73,984</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2,267</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63,284</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7,292</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202,285</w:t>
            </w:r>
          </w:p>
        </w:tc>
      </w:tr>
      <w:tr w:rsidR="00C34317" w:rsidRPr="00075F54" w:rsidTr="00075F54">
        <w:trPr>
          <w:trHeight w:val="2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w:t>
            </w:r>
          </w:p>
        </w:tc>
        <w:tc>
          <w:tcPr>
            <w:tcW w:w="241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Бюджетные орг.</w:t>
            </w:r>
          </w:p>
        </w:tc>
        <w:tc>
          <w:tcPr>
            <w:tcW w:w="9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1,101</w:t>
            </w:r>
          </w:p>
        </w:tc>
        <w:tc>
          <w:tcPr>
            <w:tcW w:w="107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30,068</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1,285</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35,173</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0,950</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26,056</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3,336</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91,297</w:t>
            </w:r>
          </w:p>
        </w:tc>
      </w:tr>
      <w:tr w:rsidR="00C34317" w:rsidRPr="00075F54" w:rsidTr="00075F54">
        <w:trPr>
          <w:trHeight w:val="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9.</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Прочие орг.</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1,257</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34,949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1,382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38,811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1,317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37,228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3,956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110,988</w:t>
            </w:r>
          </w:p>
        </w:tc>
      </w:tr>
      <w:tr w:rsidR="00C34317" w:rsidRPr="00075F54" w:rsidTr="00075F54">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10.</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Итого:</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15,21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438,993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17,634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508,012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18,122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519,814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50,97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1466,819</w:t>
            </w:r>
          </w:p>
        </w:tc>
      </w:tr>
    </w:tbl>
    <w:p w:rsidR="00C34317" w:rsidRPr="005006B6" w:rsidRDefault="005006B6" w:rsidP="00D31900">
      <w:pPr>
        <w:spacing w:after="0" w:line="240" w:lineRule="auto"/>
        <w:jc w:val="both"/>
        <w:rPr>
          <w:rFonts w:ascii="Times New Roman" w:hAnsi="Times New Roman" w:cs="Times New Roman"/>
          <w:b/>
        </w:rPr>
      </w:pPr>
      <w:r w:rsidRPr="005006B6">
        <w:rPr>
          <w:rFonts w:ascii="Times New Roman" w:hAnsi="Times New Roman" w:cs="Times New Roman"/>
          <w:b/>
        </w:rPr>
        <w:t>Таблица №4</w:t>
      </w:r>
    </w:p>
    <w:tbl>
      <w:tblPr>
        <w:tblW w:w="10632" w:type="dxa"/>
        <w:tblInd w:w="-601" w:type="dxa"/>
        <w:tblLook w:val="04A0"/>
      </w:tblPr>
      <w:tblGrid>
        <w:gridCol w:w="567"/>
        <w:gridCol w:w="2836"/>
        <w:gridCol w:w="992"/>
        <w:gridCol w:w="921"/>
        <w:gridCol w:w="851"/>
        <w:gridCol w:w="992"/>
        <w:gridCol w:w="851"/>
        <w:gridCol w:w="992"/>
        <w:gridCol w:w="850"/>
        <w:gridCol w:w="971"/>
      </w:tblGrid>
      <w:tr w:rsidR="00C34317" w:rsidRPr="00075F54" w:rsidTr="00075F54">
        <w:trPr>
          <w:trHeight w:val="3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w:t>
            </w:r>
          </w:p>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п/п</w:t>
            </w:r>
          </w:p>
        </w:tc>
        <w:tc>
          <w:tcPr>
            <w:tcW w:w="283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Водоснабжение</w:t>
            </w:r>
          </w:p>
        </w:tc>
        <w:tc>
          <w:tcPr>
            <w:tcW w:w="19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xml:space="preserve">Апрель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xml:space="preserve">Май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xml:space="preserve">Июнь </w:t>
            </w:r>
          </w:p>
        </w:tc>
        <w:tc>
          <w:tcPr>
            <w:tcW w:w="163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Итого за 2 квартал</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78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Цильна</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6,138</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188,01</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7,781</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238,314</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8,603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263,54</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22,522</w:t>
            </w:r>
          </w:p>
        </w:tc>
        <w:tc>
          <w:tcPr>
            <w:tcW w:w="78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689,864</w:t>
            </w:r>
          </w:p>
        </w:tc>
      </w:tr>
      <w:tr w:rsidR="00C34317" w:rsidRPr="00075F54" w:rsidTr="00075F54">
        <w:trPr>
          <w:trHeight w:val="23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УСЗ</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5,253</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144,34</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5,467</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150,25</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4,966</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136,49</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15,686</w:t>
            </w:r>
          </w:p>
        </w:tc>
        <w:tc>
          <w:tcPr>
            <w:tcW w:w="78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431,08</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Арбузовка</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1,318</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40,364</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1,899</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58,18</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2,946</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90,045</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6,163</w:t>
            </w:r>
          </w:p>
        </w:tc>
        <w:tc>
          <w:tcPr>
            <w:tcW w:w="78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188,589</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Телешовка</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0,589</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18,05</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1,122</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34,367</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0,964</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29,531</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2,675</w:t>
            </w:r>
          </w:p>
        </w:tc>
        <w:tc>
          <w:tcPr>
            <w:tcW w:w="78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81,949</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М.Бугурна</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1,469</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36,548</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2,111</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52,52</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2,442</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60,781</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6,022</w:t>
            </w:r>
          </w:p>
        </w:tc>
        <w:tc>
          <w:tcPr>
            <w:tcW w:w="78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149,849</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6.</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полив огородов</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0,059</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1,807</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1,494</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45,751</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1,553</w:t>
            </w:r>
          </w:p>
        </w:tc>
        <w:tc>
          <w:tcPr>
            <w:tcW w:w="78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47,558</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Организации в т.ч.</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2,1</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58,609</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1,951</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54,5</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2,416</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67,567</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6,467</w:t>
            </w:r>
          </w:p>
        </w:tc>
        <w:tc>
          <w:tcPr>
            <w:tcW w:w="78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180,676</w:t>
            </w:r>
          </w:p>
        </w:tc>
      </w:tr>
      <w:tr w:rsidR="00C34317" w:rsidRPr="00075F54" w:rsidTr="00075F54">
        <w:trPr>
          <w:trHeight w:val="2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Бюджетные орг.</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0,905</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24,828</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0,768</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21,024</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1,068</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29,321</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2,741</w:t>
            </w:r>
          </w:p>
        </w:tc>
        <w:tc>
          <w:tcPr>
            <w:tcW w:w="78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75,173</w:t>
            </w:r>
          </w:p>
        </w:tc>
      </w:tr>
      <w:tr w:rsidR="00C34317" w:rsidRPr="00075F54" w:rsidTr="00075F54">
        <w:trPr>
          <w:trHeight w:val="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9.</w:t>
            </w:r>
          </w:p>
        </w:tc>
        <w:tc>
          <w:tcPr>
            <w:tcW w:w="283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Прочие орг.</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1,195</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33,781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1,183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33,476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1,348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38,246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3,726</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105,503</w:t>
            </w:r>
          </w:p>
        </w:tc>
      </w:tr>
      <w:tr w:rsidR="00C34317" w:rsidRPr="00075F54" w:rsidTr="00075F54">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10.</w:t>
            </w:r>
          </w:p>
        </w:tc>
        <w:tc>
          <w:tcPr>
            <w:tcW w:w="283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16,93</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487,729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20,331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588,131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23,831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693,705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61,088</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1769,565</w:t>
            </w:r>
          </w:p>
        </w:tc>
      </w:tr>
    </w:tbl>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r w:rsidR="005006B6">
        <w:rPr>
          <w:rFonts w:ascii="Times New Roman" w:hAnsi="Times New Roman" w:cs="Times New Roman"/>
          <w:b/>
        </w:rPr>
        <w:t>Таблица №5</w:t>
      </w:r>
      <w:r w:rsidRPr="00D31900">
        <w:rPr>
          <w:rFonts w:ascii="Times New Roman" w:hAnsi="Times New Roman" w:cs="Times New Roman"/>
        </w:rPr>
        <w:t xml:space="preserve">   </w:t>
      </w:r>
    </w:p>
    <w:tbl>
      <w:tblPr>
        <w:tblW w:w="10632" w:type="dxa"/>
        <w:tblInd w:w="-601" w:type="dxa"/>
        <w:tblLook w:val="04A0"/>
      </w:tblPr>
      <w:tblGrid>
        <w:gridCol w:w="567"/>
        <w:gridCol w:w="2269"/>
        <w:gridCol w:w="1134"/>
        <w:gridCol w:w="992"/>
        <w:gridCol w:w="846"/>
        <w:gridCol w:w="921"/>
        <w:gridCol w:w="926"/>
        <w:gridCol w:w="921"/>
        <w:gridCol w:w="922"/>
        <w:gridCol w:w="1134"/>
      </w:tblGrid>
      <w:tr w:rsidR="00C34317" w:rsidRPr="00075F54" w:rsidTr="00075F54">
        <w:trPr>
          <w:trHeight w:val="3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w:t>
            </w:r>
          </w:p>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п/п</w:t>
            </w:r>
          </w:p>
        </w:tc>
        <w:tc>
          <w:tcPr>
            <w:tcW w:w="2269"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Водоснабжение</w:t>
            </w:r>
          </w:p>
        </w:tc>
        <w:tc>
          <w:tcPr>
            <w:tcW w:w="212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xml:space="preserve">Июль </w:t>
            </w:r>
          </w:p>
        </w:tc>
        <w:tc>
          <w:tcPr>
            <w:tcW w:w="17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xml:space="preserve">Август  </w:t>
            </w:r>
          </w:p>
        </w:tc>
        <w:tc>
          <w:tcPr>
            <w:tcW w:w="18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xml:space="preserve">Сентябрь  </w:t>
            </w:r>
          </w:p>
        </w:tc>
        <w:tc>
          <w:tcPr>
            <w:tcW w:w="205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Итого за 3 квартал</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226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c>
          <w:tcPr>
            <w:tcW w:w="84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c>
          <w:tcPr>
            <w:tcW w:w="92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c>
          <w:tcPr>
            <w:tcW w:w="92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lastRenderedPageBreak/>
              <w:t>1.</w:t>
            </w:r>
          </w:p>
        </w:tc>
        <w:tc>
          <w:tcPr>
            <w:tcW w:w="226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Цильна</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9,162</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291,52</w:t>
            </w:r>
          </w:p>
        </w:tc>
        <w:tc>
          <w:tcPr>
            <w:tcW w:w="84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8,381</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266,71</w:t>
            </w:r>
          </w:p>
        </w:tc>
        <w:tc>
          <w:tcPr>
            <w:tcW w:w="92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6,373</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202,786</w:t>
            </w:r>
          </w:p>
        </w:tc>
        <w:tc>
          <w:tcPr>
            <w:tcW w:w="92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23,916</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761,016</w:t>
            </w:r>
          </w:p>
        </w:tc>
      </w:tr>
      <w:tr w:rsidR="00C34317" w:rsidRPr="00075F54" w:rsidTr="00075F54">
        <w:trPr>
          <w:trHeight w:val="18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w:t>
            </w:r>
          </w:p>
        </w:tc>
        <w:tc>
          <w:tcPr>
            <w:tcW w:w="226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УСЗ</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5,747</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164,03</w:t>
            </w:r>
          </w:p>
        </w:tc>
        <w:tc>
          <w:tcPr>
            <w:tcW w:w="84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5,489</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156,66</w:t>
            </w:r>
          </w:p>
        </w:tc>
        <w:tc>
          <w:tcPr>
            <w:tcW w:w="92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5,153</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147,06</w:t>
            </w:r>
          </w:p>
        </w:tc>
        <w:tc>
          <w:tcPr>
            <w:tcW w:w="92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16,389</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467,75</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w:t>
            </w:r>
          </w:p>
        </w:tc>
        <w:tc>
          <w:tcPr>
            <w:tcW w:w="226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Арбузовка</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2,723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86,706</w:t>
            </w:r>
          </w:p>
        </w:tc>
        <w:tc>
          <w:tcPr>
            <w:tcW w:w="84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1,789</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56,931</w:t>
            </w:r>
          </w:p>
        </w:tc>
        <w:tc>
          <w:tcPr>
            <w:tcW w:w="92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1,305</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41,526</w:t>
            </w:r>
          </w:p>
        </w:tc>
        <w:tc>
          <w:tcPr>
            <w:tcW w:w="92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5,817</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185,163</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w:t>
            </w:r>
          </w:p>
        </w:tc>
        <w:tc>
          <w:tcPr>
            <w:tcW w:w="226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Телешовка</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1,538</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48,96</w:t>
            </w:r>
          </w:p>
        </w:tc>
        <w:tc>
          <w:tcPr>
            <w:tcW w:w="84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0,908</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28,911</w:t>
            </w:r>
          </w:p>
        </w:tc>
        <w:tc>
          <w:tcPr>
            <w:tcW w:w="92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0,452</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14,375</w:t>
            </w:r>
          </w:p>
        </w:tc>
        <w:tc>
          <w:tcPr>
            <w:tcW w:w="92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2,898</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92,246</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w:t>
            </w:r>
          </w:p>
        </w:tc>
        <w:tc>
          <w:tcPr>
            <w:tcW w:w="226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М.Бугурна</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2,267</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58,561</w:t>
            </w:r>
          </w:p>
        </w:tc>
        <w:tc>
          <w:tcPr>
            <w:tcW w:w="84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2,791</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72,094</w:t>
            </w:r>
          </w:p>
        </w:tc>
        <w:tc>
          <w:tcPr>
            <w:tcW w:w="92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1,944</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50,22</w:t>
            </w:r>
          </w:p>
        </w:tc>
        <w:tc>
          <w:tcPr>
            <w:tcW w:w="92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7,002</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180,875</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6.</w:t>
            </w:r>
          </w:p>
        </w:tc>
        <w:tc>
          <w:tcPr>
            <w:tcW w:w="226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полив огородов</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84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92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w:t>
            </w:r>
          </w:p>
        </w:tc>
      </w:tr>
      <w:tr w:rsidR="00C34317" w:rsidRPr="00075F54" w:rsidTr="00075F54">
        <w:trPr>
          <w:trHeight w:val="21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w:t>
            </w:r>
          </w:p>
        </w:tc>
        <w:tc>
          <w:tcPr>
            <w:tcW w:w="226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Организации в т.ч.</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1,689</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48,75</w:t>
            </w:r>
          </w:p>
        </w:tc>
        <w:tc>
          <w:tcPr>
            <w:tcW w:w="84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2,479</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71,048</w:t>
            </w:r>
          </w:p>
        </w:tc>
        <w:tc>
          <w:tcPr>
            <w:tcW w:w="92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1,651</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48,84</w:t>
            </w:r>
          </w:p>
        </w:tc>
        <w:tc>
          <w:tcPr>
            <w:tcW w:w="92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5,819</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168,638</w:t>
            </w:r>
          </w:p>
        </w:tc>
      </w:tr>
      <w:tr w:rsidR="00C34317" w:rsidRPr="00075F54" w:rsidTr="00075F54">
        <w:trPr>
          <w:trHeight w:val="2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w:t>
            </w:r>
          </w:p>
        </w:tc>
        <w:tc>
          <w:tcPr>
            <w:tcW w:w="226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Бюджетные орг.</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0,432</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12,018</w:t>
            </w:r>
          </w:p>
        </w:tc>
        <w:tc>
          <w:tcPr>
            <w:tcW w:w="84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1,313</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37,347</w:t>
            </w:r>
          </w:p>
        </w:tc>
        <w:tc>
          <w:tcPr>
            <w:tcW w:w="92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0,903</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25,72</w:t>
            </w:r>
          </w:p>
        </w:tc>
        <w:tc>
          <w:tcPr>
            <w:tcW w:w="92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2,648</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75,085</w:t>
            </w:r>
          </w:p>
        </w:tc>
      </w:tr>
      <w:tr w:rsidR="00C34317" w:rsidRPr="00075F54" w:rsidTr="00075F54">
        <w:trPr>
          <w:trHeight w:val="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9.</w:t>
            </w:r>
          </w:p>
        </w:tc>
        <w:tc>
          <w:tcPr>
            <w:tcW w:w="2269"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Прочие орг.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1,257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36,732</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1,166</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33,701</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0,748</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23,12</w:t>
            </w:r>
          </w:p>
        </w:tc>
        <w:tc>
          <w:tcPr>
            <w:tcW w:w="92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3,171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93,553</w:t>
            </w:r>
          </w:p>
        </w:tc>
      </w:tr>
      <w:tr w:rsidR="00C34317" w:rsidRPr="00075F54" w:rsidTr="00075F54">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10.</w:t>
            </w:r>
          </w:p>
        </w:tc>
        <w:tc>
          <w:tcPr>
            <w:tcW w:w="2269"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23,13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698,527</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21,837</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652,354</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16,878</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504,807</w:t>
            </w:r>
          </w:p>
        </w:tc>
        <w:tc>
          <w:tcPr>
            <w:tcW w:w="92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61,841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1855,688</w:t>
            </w:r>
          </w:p>
        </w:tc>
      </w:tr>
    </w:tbl>
    <w:p w:rsidR="00C34317" w:rsidRPr="005006B6"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rPr>
        <w:t xml:space="preserve">    </w:t>
      </w:r>
      <w:r w:rsidR="005006B6" w:rsidRPr="005006B6">
        <w:rPr>
          <w:rFonts w:ascii="Times New Roman" w:hAnsi="Times New Roman" w:cs="Times New Roman"/>
          <w:b/>
        </w:rPr>
        <w:t>Таблица №6</w:t>
      </w:r>
    </w:p>
    <w:tbl>
      <w:tblPr>
        <w:tblW w:w="10632" w:type="dxa"/>
        <w:tblInd w:w="-601" w:type="dxa"/>
        <w:tblLook w:val="04A0"/>
      </w:tblPr>
      <w:tblGrid>
        <w:gridCol w:w="567"/>
        <w:gridCol w:w="2836"/>
        <w:gridCol w:w="992"/>
        <w:gridCol w:w="921"/>
        <w:gridCol w:w="851"/>
        <w:gridCol w:w="992"/>
        <w:gridCol w:w="851"/>
        <w:gridCol w:w="921"/>
        <w:gridCol w:w="850"/>
        <w:gridCol w:w="971"/>
      </w:tblGrid>
      <w:tr w:rsidR="00C34317" w:rsidRPr="00075F54" w:rsidTr="00075F54">
        <w:trPr>
          <w:trHeight w:val="3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w:t>
            </w:r>
          </w:p>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п/п</w:t>
            </w:r>
          </w:p>
        </w:tc>
        <w:tc>
          <w:tcPr>
            <w:tcW w:w="283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Водоснабжение</w:t>
            </w:r>
          </w:p>
        </w:tc>
        <w:tc>
          <w:tcPr>
            <w:tcW w:w="19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Октябрь</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Ноябрь</w:t>
            </w:r>
          </w:p>
        </w:tc>
        <w:tc>
          <w:tcPr>
            <w:tcW w:w="177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Декабрь</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Итого за 4 квартал</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тыс.м3</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Style w:val="ab"/>
                <w:rFonts w:ascii="Times New Roman" w:hAnsi="Times New Roman" w:cs="Times New Roman"/>
                <w:sz w:val="20"/>
                <w:szCs w:val="20"/>
              </w:rPr>
            </w:pPr>
            <w:r w:rsidRPr="00075F54">
              <w:rPr>
                <w:rStyle w:val="ab"/>
                <w:rFonts w:ascii="Times New Roman" w:hAnsi="Times New Roman" w:cs="Times New Roman"/>
                <w:sz w:val="20"/>
                <w:szCs w:val="20"/>
              </w:rPr>
              <w:t>тыс.руб.</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Цильна</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5,536</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176,15</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6,012</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191,29</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6,254</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198,988</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17,802</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566,428</w:t>
            </w:r>
          </w:p>
        </w:tc>
      </w:tr>
      <w:tr w:rsidR="00C34317" w:rsidRPr="00075F54" w:rsidTr="00075F54">
        <w:trPr>
          <w:trHeight w:val="18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УСЗ</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5,883</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167,908</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4,842</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138,197</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5,344</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152,53</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16,069</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458,635</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Арбузовка</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1,129</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35,941</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1,123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35,726</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1,108</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35,27</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3,36</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106,937</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Телешовка</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0,726</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23,109</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0,457</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14,551</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0,654</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20,807</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1,837</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58,467</w:t>
            </w:r>
          </w:p>
        </w:tc>
      </w:tr>
      <w:tr w:rsidR="00C34317" w:rsidRPr="00075F54" w:rsidTr="00075F54">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М.Бугурна</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2,015</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52,067</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1,796</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46,38</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2,005</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51,77</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5,816</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150,217</w:t>
            </w:r>
          </w:p>
        </w:tc>
      </w:tr>
      <w:tr w:rsidR="00C34317" w:rsidRPr="00075F54" w:rsidTr="00075F54">
        <w:trPr>
          <w:trHeight w:val="21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6.</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Организации в т.ч.</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1,66</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48,912</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2,517</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70,699</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1,848</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53,507</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6,025</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173,118</w:t>
            </w:r>
          </w:p>
        </w:tc>
      </w:tr>
      <w:tr w:rsidR="00C34317" w:rsidRPr="00075F54" w:rsidTr="00075F54">
        <w:trPr>
          <w:trHeight w:val="2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w:t>
            </w:r>
          </w:p>
        </w:tc>
        <w:tc>
          <w:tcPr>
            <w:tcW w:w="283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Бюджетные орг.</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0,929</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26,342</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0,958</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27,11</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0,782</w:t>
            </w:r>
          </w:p>
        </w:tc>
        <w:tc>
          <w:tcPr>
            <w:tcW w:w="92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22,127</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2,669</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75,579</w:t>
            </w:r>
          </w:p>
        </w:tc>
      </w:tr>
      <w:tr w:rsidR="00C34317" w:rsidRPr="00075F54" w:rsidTr="00075F54">
        <w:trPr>
          <w:trHeight w:val="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w:t>
            </w:r>
          </w:p>
        </w:tc>
        <w:tc>
          <w:tcPr>
            <w:tcW w:w="283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Прочие орг.</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0,731</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22,57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1,559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43,589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1,066</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31,38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3,356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97,539</w:t>
            </w:r>
          </w:p>
        </w:tc>
      </w:tr>
      <w:tr w:rsidR="00C34317" w:rsidRPr="00075F54" w:rsidTr="00075F54">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9.</w:t>
            </w:r>
          </w:p>
        </w:tc>
        <w:tc>
          <w:tcPr>
            <w:tcW w:w="283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16,949</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504,087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16,747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496,843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17,213</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512,872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50,909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1513,802</w:t>
            </w:r>
          </w:p>
        </w:tc>
      </w:tr>
    </w:tbl>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ООО «Тепловод» оказывает услуги водоснабжения  в 2 (двух) поселениях. Тариф на оказание услуг водоснабжения утвержден приказом  Министерства экономики и планирования Ульяновской области.</w:t>
      </w: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с 01.01.2017 г. по 30.06.2017 г.</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МО «Цильнинское городское поселение» - 30,63 руб./куб.м.</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Нижний поселок МО «Цильнинское городское поселение»- 27,48 руб./куб.м.</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МО «Мокробугурнинское сельское поселение» - 24,88 руб./куб.м.</w:t>
      </w: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с 01.07.2017 г. по 31.12.2017 г.</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МО «Цильнинское городское поселение» - 31,82 руб./куб.м.</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Нижний поселок МО «Цильнинское городское поселение»- 28,54 руб./куб.м.</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МО «Мокробугурнинское сельское поселение» - 25,83 руб./куб.м.</w:t>
      </w: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Начисление услуги «Водоотведение» </w:t>
      </w:r>
    </w:p>
    <w:p w:rsidR="00C34317" w:rsidRPr="00D31900" w:rsidRDefault="005006B6" w:rsidP="00D31900">
      <w:pPr>
        <w:spacing w:after="0" w:line="240" w:lineRule="auto"/>
        <w:jc w:val="both"/>
        <w:rPr>
          <w:rFonts w:ascii="Times New Roman" w:hAnsi="Times New Roman" w:cs="Times New Roman"/>
          <w:b/>
        </w:rPr>
      </w:pPr>
      <w:r>
        <w:rPr>
          <w:rFonts w:ascii="Times New Roman" w:hAnsi="Times New Roman" w:cs="Times New Roman"/>
          <w:b/>
        </w:rPr>
        <w:t>Таблица №7</w:t>
      </w:r>
    </w:p>
    <w:tbl>
      <w:tblPr>
        <w:tblW w:w="10490" w:type="dxa"/>
        <w:tblInd w:w="-459" w:type="dxa"/>
        <w:tblLook w:val="04A0"/>
      </w:tblPr>
      <w:tblGrid>
        <w:gridCol w:w="851"/>
        <w:gridCol w:w="2268"/>
        <w:gridCol w:w="850"/>
        <w:gridCol w:w="993"/>
        <w:gridCol w:w="848"/>
        <w:gridCol w:w="1016"/>
        <w:gridCol w:w="739"/>
        <w:gridCol w:w="1083"/>
        <w:gridCol w:w="840"/>
        <w:gridCol w:w="1002"/>
      </w:tblGrid>
      <w:tr w:rsidR="00C34317" w:rsidRPr="00075F54" w:rsidTr="00075F54">
        <w:trPr>
          <w:trHeight w:val="31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№п/п</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Январь</w:t>
            </w:r>
          </w:p>
        </w:tc>
        <w:tc>
          <w:tcPr>
            <w:tcW w:w="186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Февраль</w:t>
            </w:r>
          </w:p>
        </w:tc>
        <w:tc>
          <w:tcPr>
            <w:tcW w:w="182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Март</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Итого за 1 квартал</w:t>
            </w:r>
          </w:p>
        </w:tc>
      </w:tr>
      <w:tr w:rsidR="00C34317" w:rsidRPr="00075F54" w:rsidTr="00075F54">
        <w:trPr>
          <w:trHeight w:val="31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c>
          <w:tcPr>
            <w:tcW w:w="84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101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c>
          <w:tcPr>
            <w:tcW w:w="73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108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c>
          <w:tcPr>
            <w:tcW w:w="84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100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r>
      <w:tr w:rsidR="00C34317" w:rsidRPr="00075F54" w:rsidTr="00075F54">
        <w:trPr>
          <w:trHeight w:val="31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Цильна</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2,599</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72,613</w:t>
            </w:r>
          </w:p>
        </w:tc>
        <w:tc>
          <w:tcPr>
            <w:tcW w:w="84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2,701</w:t>
            </w:r>
          </w:p>
        </w:tc>
        <w:tc>
          <w:tcPr>
            <w:tcW w:w="101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75,477</w:t>
            </w:r>
          </w:p>
        </w:tc>
        <w:tc>
          <w:tcPr>
            <w:tcW w:w="73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2,781</w:t>
            </w:r>
          </w:p>
        </w:tc>
        <w:tc>
          <w:tcPr>
            <w:tcW w:w="108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77,713</w:t>
            </w:r>
          </w:p>
        </w:tc>
        <w:tc>
          <w:tcPr>
            <w:tcW w:w="84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8,081</w:t>
            </w:r>
          </w:p>
        </w:tc>
        <w:tc>
          <w:tcPr>
            <w:tcW w:w="100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225,803</w:t>
            </w:r>
          </w:p>
        </w:tc>
      </w:tr>
      <w:tr w:rsidR="00C34317" w:rsidRPr="00075F54" w:rsidTr="00075F54">
        <w:trPr>
          <w:trHeight w:val="31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Организации в т.ч.</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0,028</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0,782</w:t>
            </w:r>
          </w:p>
        </w:tc>
        <w:tc>
          <w:tcPr>
            <w:tcW w:w="84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0,031</w:t>
            </w:r>
          </w:p>
        </w:tc>
        <w:tc>
          <w:tcPr>
            <w:tcW w:w="101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0,866</w:t>
            </w:r>
          </w:p>
        </w:tc>
        <w:tc>
          <w:tcPr>
            <w:tcW w:w="73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0,018</w:t>
            </w:r>
          </w:p>
        </w:tc>
        <w:tc>
          <w:tcPr>
            <w:tcW w:w="108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0,503</w:t>
            </w:r>
          </w:p>
        </w:tc>
        <w:tc>
          <w:tcPr>
            <w:tcW w:w="84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0,077</w:t>
            </w:r>
          </w:p>
        </w:tc>
        <w:tc>
          <w:tcPr>
            <w:tcW w:w="100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2,151</w:t>
            </w:r>
          </w:p>
        </w:tc>
      </w:tr>
      <w:tr w:rsidR="00C34317" w:rsidRPr="00075F54" w:rsidTr="00075F54">
        <w:trPr>
          <w:trHeight w:val="31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Бюджетные орг.</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0,005</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0,139</w:t>
            </w:r>
          </w:p>
        </w:tc>
        <w:tc>
          <w:tcPr>
            <w:tcW w:w="84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0,009</w:t>
            </w:r>
          </w:p>
        </w:tc>
        <w:tc>
          <w:tcPr>
            <w:tcW w:w="101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0,251</w:t>
            </w:r>
          </w:p>
        </w:tc>
        <w:tc>
          <w:tcPr>
            <w:tcW w:w="73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0,010</w:t>
            </w:r>
          </w:p>
        </w:tc>
        <w:tc>
          <w:tcPr>
            <w:tcW w:w="108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0,279</w:t>
            </w:r>
          </w:p>
        </w:tc>
        <w:tc>
          <w:tcPr>
            <w:tcW w:w="84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0,024</w:t>
            </w:r>
          </w:p>
        </w:tc>
        <w:tc>
          <w:tcPr>
            <w:tcW w:w="100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0,669</w:t>
            </w:r>
          </w:p>
        </w:tc>
      </w:tr>
      <w:tr w:rsidR="00C34317" w:rsidRPr="00075F54" w:rsidTr="00075F54">
        <w:trPr>
          <w:trHeight w:val="18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Прочие орг.</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0,023</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0,643</w:t>
            </w:r>
          </w:p>
        </w:tc>
        <w:tc>
          <w:tcPr>
            <w:tcW w:w="84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0,022</w:t>
            </w:r>
          </w:p>
        </w:tc>
        <w:tc>
          <w:tcPr>
            <w:tcW w:w="1016"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0,615</w:t>
            </w:r>
          </w:p>
        </w:tc>
        <w:tc>
          <w:tcPr>
            <w:tcW w:w="73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0,008</w:t>
            </w:r>
          </w:p>
        </w:tc>
        <w:tc>
          <w:tcPr>
            <w:tcW w:w="108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0,224</w:t>
            </w:r>
          </w:p>
        </w:tc>
        <w:tc>
          <w:tcPr>
            <w:tcW w:w="84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0,053</w:t>
            </w:r>
          </w:p>
        </w:tc>
        <w:tc>
          <w:tcPr>
            <w:tcW w:w="100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1,482</w:t>
            </w:r>
          </w:p>
        </w:tc>
      </w:tr>
      <w:tr w:rsidR="00C34317" w:rsidRPr="00075F54" w:rsidTr="00075F54">
        <w:trPr>
          <w:trHeight w:val="3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2,627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73,395</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2,732</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76,343</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2,799</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78,216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8,158</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227,954</w:t>
            </w:r>
          </w:p>
        </w:tc>
      </w:tr>
    </w:tbl>
    <w:p w:rsidR="00C34317" w:rsidRPr="005006B6" w:rsidRDefault="005006B6" w:rsidP="00D31900">
      <w:pPr>
        <w:spacing w:after="0" w:line="240" w:lineRule="auto"/>
        <w:jc w:val="both"/>
        <w:rPr>
          <w:rFonts w:ascii="Times New Roman" w:hAnsi="Times New Roman" w:cs="Times New Roman"/>
          <w:b/>
        </w:rPr>
      </w:pPr>
      <w:r w:rsidRPr="005006B6">
        <w:rPr>
          <w:rFonts w:ascii="Times New Roman" w:hAnsi="Times New Roman" w:cs="Times New Roman"/>
          <w:b/>
        </w:rPr>
        <w:t>Таблица №8</w:t>
      </w:r>
    </w:p>
    <w:tbl>
      <w:tblPr>
        <w:tblW w:w="10490" w:type="dxa"/>
        <w:tblInd w:w="-459" w:type="dxa"/>
        <w:tblLook w:val="04A0"/>
      </w:tblPr>
      <w:tblGrid>
        <w:gridCol w:w="851"/>
        <w:gridCol w:w="2268"/>
        <w:gridCol w:w="850"/>
        <w:gridCol w:w="993"/>
        <w:gridCol w:w="850"/>
        <w:gridCol w:w="992"/>
        <w:gridCol w:w="709"/>
        <w:gridCol w:w="1134"/>
        <w:gridCol w:w="851"/>
        <w:gridCol w:w="992"/>
      </w:tblGrid>
      <w:tr w:rsidR="00C34317" w:rsidRPr="00075F54" w:rsidTr="00075F5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№п/п</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Апрель</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Май</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Июнь</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Итого за 2 квартал</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Цильна</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2,934</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81,98</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2,856</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79,796</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2,955</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82,573</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8,745</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244,349</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Cs/>
                <w:color w:val="000000"/>
                <w:sz w:val="20"/>
                <w:szCs w:val="20"/>
              </w:rPr>
            </w:pPr>
            <w:r w:rsidRPr="00075F54">
              <w:rPr>
                <w:rFonts w:ascii="Times New Roman" w:hAnsi="Times New Roman" w:cs="Times New Roman"/>
                <w:bCs/>
                <w:color w:val="000000"/>
                <w:sz w:val="20"/>
                <w:szCs w:val="20"/>
              </w:rPr>
              <w:t>2.</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color w:val="000000"/>
                <w:sz w:val="20"/>
                <w:szCs w:val="20"/>
              </w:rPr>
              <w:t>Организации в т.ч.</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0,021</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0,586</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0,015</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0,419</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0,02</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0,559</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0,056</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1,564</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Бюджетные орг.</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0,012</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0,335</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0,008</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0,224</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0,011</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0,307</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0,031</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0,866</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Прочие орг.</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0,009</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0,251</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0,007</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0,195</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0,009</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0,252</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0,025</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0,698</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lastRenderedPageBreak/>
              <w:t> </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Cs/>
                <w:color w:val="000000"/>
                <w:sz w:val="20"/>
                <w:szCs w:val="20"/>
              </w:rPr>
            </w:pPr>
            <w:r w:rsidRPr="00075F54">
              <w:rPr>
                <w:rFonts w:ascii="Times New Roman" w:hAnsi="Times New Roman" w:cs="Times New Roman"/>
                <w:bCs/>
                <w:color w:val="000000"/>
                <w:sz w:val="20"/>
                <w:szCs w:val="20"/>
              </w:rPr>
              <w:t>Итого:</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2,955</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82,566</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2,871</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80,215</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2,975</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83,132</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8,801</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245,913</w:t>
            </w:r>
          </w:p>
        </w:tc>
      </w:tr>
    </w:tbl>
    <w:p w:rsidR="00C34317" w:rsidRPr="005006B6" w:rsidRDefault="005006B6" w:rsidP="00D31900">
      <w:pPr>
        <w:spacing w:after="0" w:line="240" w:lineRule="auto"/>
        <w:jc w:val="both"/>
        <w:rPr>
          <w:rFonts w:ascii="Times New Roman" w:hAnsi="Times New Roman" w:cs="Times New Roman"/>
          <w:b/>
        </w:rPr>
      </w:pPr>
      <w:r w:rsidRPr="005006B6">
        <w:rPr>
          <w:rFonts w:ascii="Times New Roman" w:hAnsi="Times New Roman" w:cs="Times New Roman"/>
          <w:b/>
        </w:rPr>
        <w:t>Таблица №9</w:t>
      </w:r>
    </w:p>
    <w:tbl>
      <w:tblPr>
        <w:tblW w:w="10348" w:type="dxa"/>
        <w:tblInd w:w="-459" w:type="dxa"/>
        <w:tblLook w:val="04A0"/>
      </w:tblPr>
      <w:tblGrid>
        <w:gridCol w:w="851"/>
        <w:gridCol w:w="2268"/>
        <w:gridCol w:w="850"/>
        <w:gridCol w:w="993"/>
        <w:gridCol w:w="850"/>
        <w:gridCol w:w="992"/>
        <w:gridCol w:w="709"/>
        <w:gridCol w:w="1134"/>
        <w:gridCol w:w="851"/>
        <w:gridCol w:w="971"/>
      </w:tblGrid>
      <w:tr w:rsidR="00C34317" w:rsidRPr="00075F54" w:rsidTr="00075F5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№п/п</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xml:space="preserve">Июль </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xml:space="preserve">Август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xml:space="preserve">Сентябрь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Итого за 3 квартал</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Цильна</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3,037</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88,08</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3,244</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94,076</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2,977</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86,359</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9,258</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268,516</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Cs/>
                <w:color w:val="000000"/>
                <w:sz w:val="20"/>
                <w:szCs w:val="20"/>
              </w:rPr>
            </w:pPr>
            <w:r w:rsidRPr="00075F54">
              <w:rPr>
                <w:rFonts w:ascii="Times New Roman" w:hAnsi="Times New Roman" w:cs="Times New Roman"/>
                <w:bCs/>
                <w:color w:val="000000"/>
                <w:sz w:val="20"/>
                <w:szCs w:val="20"/>
              </w:rPr>
              <w:t>2.</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color w:val="000000"/>
                <w:sz w:val="20"/>
                <w:szCs w:val="20"/>
              </w:rPr>
              <w:t>Организации в т.ч.</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0,019</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0,551</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0,021</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0,609</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0,019</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0,551</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0,059</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1,711</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Бюджетные орг.</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0,011</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0,319</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0,011</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0,319</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0,010</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0,29</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0,032</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0,928</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Прочие орг.</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0,008</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0,232</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0,010</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0,29</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0,009</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0,261</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0,027</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0,783</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Cs/>
                <w:color w:val="000000"/>
                <w:sz w:val="20"/>
                <w:szCs w:val="20"/>
              </w:rPr>
            </w:pPr>
            <w:r w:rsidRPr="00075F54">
              <w:rPr>
                <w:rFonts w:ascii="Times New Roman" w:hAnsi="Times New Roman" w:cs="Times New Roman"/>
                <w:bCs/>
                <w:color w:val="000000"/>
                <w:sz w:val="20"/>
                <w:szCs w:val="20"/>
              </w:rPr>
              <w:t>Итого:</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3,056</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88,63</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3,265</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94,685</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2,996</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86,91</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9,317</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270,23</w:t>
            </w:r>
          </w:p>
        </w:tc>
      </w:tr>
    </w:tbl>
    <w:p w:rsidR="00C34317" w:rsidRPr="005006B6"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rPr>
        <w:t xml:space="preserve">        </w:t>
      </w:r>
      <w:r w:rsidR="005006B6" w:rsidRPr="005006B6">
        <w:rPr>
          <w:rFonts w:ascii="Times New Roman" w:hAnsi="Times New Roman" w:cs="Times New Roman"/>
          <w:b/>
        </w:rPr>
        <w:t>Таблица №10</w:t>
      </w:r>
    </w:p>
    <w:tbl>
      <w:tblPr>
        <w:tblW w:w="10490" w:type="dxa"/>
        <w:tblInd w:w="-459" w:type="dxa"/>
        <w:tblLook w:val="04A0"/>
      </w:tblPr>
      <w:tblGrid>
        <w:gridCol w:w="851"/>
        <w:gridCol w:w="2268"/>
        <w:gridCol w:w="850"/>
        <w:gridCol w:w="993"/>
        <w:gridCol w:w="850"/>
        <w:gridCol w:w="992"/>
        <w:gridCol w:w="709"/>
        <w:gridCol w:w="1134"/>
        <w:gridCol w:w="851"/>
        <w:gridCol w:w="992"/>
      </w:tblGrid>
      <w:tr w:rsidR="00C34317" w:rsidRPr="00075F54" w:rsidTr="00075F5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№п/п</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Октябрь</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Ноябрь</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Декабрь</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Итого за 4 квартал</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м3</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тыс.руб.</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1.</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Население Цильна</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3,163</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91,743</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2,927</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84,882</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3,031</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87,906</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9,121</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264,531</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Cs/>
                <w:color w:val="000000"/>
                <w:sz w:val="20"/>
                <w:szCs w:val="20"/>
              </w:rPr>
            </w:pPr>
            <w:r w:rsidRPr="00075F54">
              <w:rPr>
                <w:rFonts w:ascii="Times New Roman" w:hAnsi="Times New Roman" w:cs="Times New Roman"/>
                <w:bCs/>
                <w:color w:val="000000"/>
                <w:sz w:val="20"/>
                <w:szCs w:val="20"/>
              </w:rPr>
              <w:t>2.</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color w:val="000000"/>
                <w:sz w:val="20"/>
                <w:szCs w:val="20"/>
              </w:rPr>
              <w:t>Организации в т.ч.</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0,012</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0,348</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0,014</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0,406</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0,013</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0,377</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0,039</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1,131</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Бюджетные орг.</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0,009</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0,261</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0,008</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0,232</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0,008</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0,232</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0,025</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0,725</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4.</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Прочие орг.</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0,003</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0,087</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0,006</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0,174</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0,005</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0,145</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0,014</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color w:val="000000"/>
                <w:sz w:val="20"/>
                <w:szCs w:val="20"/>
              </w:rPr>
            </w:pPr>
            <w:r w:rsidRPr="00075F54">
              <w:rPr>
                <w:rFonts w:ascii="Times New Roman" w:hAnsi="Times New Roman" w:cs="Times New Roman"/>
                <w:color w:val="000000"/>
                <w:sz w:val="20"/>
                <w:szCs w:val="20"/>
              </w:rPr>
              <w:t>0,406</w:t>
            </w:r>
          </w:p>
        </w:tc>
      </w:tr>
      <w:tr w:rsidR="00C34317" w:rsidRPr="00075F54" w:rsidTr="00075F5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Cs/>
                <w:color w:val="000000"/>
                <w:sz w:val="20"/>
                <w:szCs w:val="20"/>
              </w:rPr>
            </w:pPr>
            <w:r w:rsidRPr="00075F54">
              <w:rPr>
                <w:rFonts w:ascii="Times New Roman" w:hAnsi="Times New Roman" w:cs="Times New Roman"/>
                <w:bCs/>
                <w:color w:val="000000"/>
                <w:sz w:val="20"/>
                <w:szCs w:val="20"/>
              </w:rPr>
              <w:t>Итого:</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3,175</w:t>
            </w:r>
          </w:p>
        </w:tc>
        <w:tc>
          <w:tcPr>
            <w:tcW w:w="993"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92,091</w:t>
            </w:r>
          </w:p>
        </w:tc>
        <w:tc>
          <w:tcPr>
            <w:tcW w:w="850"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2,941</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85,288</w:t>
            </w:r>
          </w:p>
        </w:tc>
        <w:tc>
          <w:tcPr>
            <w:tcW w:w="709"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3,044</w:t>
            </w:r>
          </w:p>
        </w:tc>
        <w:tc>
          <w:tcPr>
            <w:tcW w:w="1134"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88,283</w:t>
            </w:r>
          </w:p>
        </w:tc>
        <w:tc>
          <w:tcPr>
            <w:tcW w:w="851"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9,16</w:t>
            </w:r>
          </w:p>
        </w:tc>
        <w:tc>
          <w:tcPr>
            <w:tcW w:w="992" w:type="dxa"/>
            <w:tcBorders>
              <w:top w:val="nil"/>
              <w:left w:val="nil"/>
              <w:bottom w:val="single" w:sz="4" w:space="0" w:color="auto"/>
              <w:right w:val="single" w:sz="4" w:space="0" w:color="auto"/>
            </w:tcBorders>
            <w:shd w:val="clear" w:color="auto" w:fill="auto"/>
            <w:noWrap/>
            <w:vAlign w:val="bottom"/>
            <w:hideMark/>
          </w:tcPr>
          <w:p w:rsidR="00C34317" w:rsidRPr="00075F54" w:rsidRDefault="00C34317" w:rsidP="00D31900">
            <w:pPr>
              <w:spacing w:after="0" w:line="240" w:lineRule="auto"/>
              <w:jc w:val="both"/>
              <w:rPr>
                <w:rFonts w:ascii="Times New Roman" w:hAnsi="Times New Roman" w:cs="Times New Roman"/>
                <w:b/>
                <w:bCs/>
                <w:color w:val="000000"/>
                <w:sz w:val="20"/>
                <w:szCs w:val="20"/>
              </w:rPr>
            </w:pPr>
            <w:r w:rsidRPr="00075F54">
              <w:rPr>
                <w:rFonts w:ascii="Times New Roman" w:hAnsi="Times New Roman" w:cs="Times New Roman"/>
                <w:b/>
                <w:bCs/>
                <w:color w:val="000000"/>
                <w:sz w:val="20"/>
                <w:szCs w:val="20"/>
              </w:rPr>
              <w:t>265,662</w:t>
            </w:r>
          </w:p>
        </w:tc>
      </w:tr>
    </w:tbl>
    <w:p w:rsidR="00C34317" w:rsidRPr="00D31900" w:rsidRDefault="00C34317" w:rsidP="00D31900">
      <w:pPr>
        <w:spacing w:after="0" w:line="240" w:lineRule="auto"/>
        <w:jc w:val="both"/>
        <w:rPr>
          <w:rFonts w:ascii="Times New Roman" w:hAnsi="Times New Roman" w:cs="Times New Roman"/>
        </w:rPr>
      </w:pP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Доля доходов на водоотведение  составляет  - 8 %. Основная часть потребителей - население МО «Цильнинское городское поселение». </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На услуги водоотведения начислено за январь-декабрь 2017 года 1 009,8 тыс.руб.</w:t>
      </w:r>
    </w:p>
    <w:p w:rsidR="00C34317" w:rsidRPr="00D31900" w:rsidRDefault="00C34317" w:rsidP="00D31900">
      <w:pPr>
        <w:tabs>
          <w:tab w:val="left" w:pos="450"/>
        </w:tabs>
        <w:spacing w:after="0" w:line="240" w:lineRule="auto"/>
        <w:jc w:val="both"/>
        <w:rPr>
          <w:rFonts w:ascii="Times New Roman" w:hAnsi="Times New Roman" w:cs="Times New Roman"/>
          <w:b/>
        </w:rPr>
      </w:pPr>
      <w:r w:rsidRPr="00D31900">
        <w:rPr>
          <w:rFonts w:ascii="Times New Roman" w:hAnsi="Times New Roman" w:cs="Times New Roman"/>
          <w:b/>
        </w:rPr>
        <w:t xml:space="preserve">« Прочие услуги» </w:t>
      </w:r>
    </w:p>
    <w:p w:rsidR="00C34317" w:rsidRPr="00D31900" w:rsidRDefault="005006B6" w:rsidP="00D31900">
      <w:pPr>
        <w:tabs>
          <w:tab w:val="left" w:pos="450"/>
        </w:tabs>
        <w:spacing w:after="0" w:line="240" w:lineRule="auto"/>
        <w:jc w:val="both"/>
        <w:rPr>
          <w:rFonts w:ascii="Times New Roman" w:hAnsi="Times New Roman" w:cs="Times New Roman"/>
          <w:b/>
        </w:rPr>
      </w:pPr>
      <w:r>
        <w:rPr>
          <w:rFonts w:ascii="Times New Roman" w:hAnsi="Times New Roman" w:cs="Times New Roman"/>
          <w:b/>
        </w:rPr>
        <w:t>Таблица №11</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708"/>
        <w:gridCol w:w="709"/>
        <w:gridCol w:w="992"/>
        <w:gridCol w:w="850"/>
        <w:gridCol w:w="993"/>
        <w:gridCol w:w="850"/>
        <w:gridCol w:w="992"/>
        <w:gridCol w:w="709"/>
        <w:gridCol w:w="851"/>
        <w:gridCol w:w="850"/>
        <w:gridCol w:w="709"/>
        <w:gridCol w:w="709"/>
        <w:gridCol w:w="567"/>
      </w:tblGrid>
      <w:tr w:rsidR="00075F54" w:rsidRPr="00075F54" w:rsidTr="00075F54">
        <w:trPr>
          <w:trHeight w:val="488"/>
        </w:trPr>
        <w:tc>
          <w:tcPr>
            <w:tcW w:w="427" w:type="dxa"/>
          </w:tcPr>
          <w:p w:rsidR="00C34317" w:rsidRPr="00075F54" w:rsidRDefault="00C34317" w:rsidP="00D31900">
            <w:pPr>
              <w:tabs>
                <w:tab w:val="left" w:pos="450"/>
              </w:tabs>
              <w:spacing w:after="0" w:line="240" w:lineRule="auto"/>
              <w:ind w:left="-76"/>
              <w:jc w:val="both"/>
              <w:rPr>
                <w:rFonts w:ascii="Times New Roman" w:hAnsi="Times New Roman" w:cs="Times New Roman"/>
                <w:sz w:val="20"/>
                <w:szCs w:val="20"/>
              </w:rPr>
            </w:pPr>
            <w:r w:rsidRPr="00075F54">
              <w:rPr>
                <w:rFonts w:ascii="Times New Roman" w:hAnsi="Times New Roman" w:cs="Times New Roman"/>
                <w:sz w:val="20"/>
                <w:szCs w:val="20"/>
              </w:rPr>
              <w:t>№</w:t>
            </w:r>
          </w:p>
          <w:p w:rsidR="00C34317" w:rsidRPr="00075F54" w:rsidRDefault="00C34317" w:rsidP="00D31900">
            <w:pPr>
              <w:tabs>
                <w:tab w:val="left" w:pos="450"/>
              </w:tabs>
              <w:spacing w:after="0" w:line="240" w:lineRule="auto"/>
              <w:ind w:left="-76"/>
              <w:jc w:val="both"/>
              <w:rPr>
                <w:rFonts w:ascii="Times New Roman" w:hAnsi="Times New Roman" w:cs="Times New Roman"/>
                <w:sz w:val="20"/>
                <w:szCs w:val="20"/>
              </w:rPr>
            </w:pPr>
            <w:r w:rsidRPr="00075F54">
              <w:rPr>
                <w:rFonts w:ascii="Times New Roman" w:hAnsi="Times New Roman" w:cs="Times New Roman"/>
                <w:sz w:val="20"/>
                <w:szCs w:val="20"/>
              </w:rPr>
              <w:t>п/п</w:t>
            </w:r>
          </w:p>
        </w:tc>
        <w:tc>
          <w:tcPr>
            <w:tcW w:w="708" w:type="dxa"/>
          </w:tcPr>
          <w:p w:rsidR="00C34317" w:rsidRPr="00075F54" w:rsidRDefault="00C34317" w:rsidP="00D31900">
            <w:pPr>
              <w:tabs>
                <w:tab w:val="left" w:pos="450"/>
              </w:tabs>
              <w:spacing w:after="0" w:line="240" w:lineRule="auto"/>
              <w:ind w:left="-76"/>
              <w:jc w:val="both"/>
              <w:rPr>
                <w:rFonts w:ascii="Times New Roman" w:hAnsi="Times New Roman" w:cs="Times New Roman"/>
                <w:sz w:val="20"/>
                <w:szCs w:val="20"/>
              </w:rPr>
            </w:pPr>
            <w:r w:rsidRPr="00075F54">
              <w:rPr>
                <w:rFonts w:ascii="Times New Roman" w:hAnsi="Times New Roman" w:cs="Times New Roman"/>
                <w:sz w:val="20"/>
                <w:szCs w:val="20"/>
              </w:rPr>
              <w:t>Январь</w:t>
            </w:r>
          </w:p>
          <w:p w:rsidR="00C34317" w:rsidRPr="00075F54" w:rsidRDefault="00C34317" w:rsidP="00D31900">
            <w:pPr>
              <w:tabs>
                <w:tab w:val="left" w:pos="450"/>
              </w:tabs>
              <w:spacing w:after="0" w:line="240" w:lineRule="auto"/>
              <w:ind w:left="-76"/>
              <w:jc w:val="both"/>
              <w:rPr>
                <w:rFonts w:ascii="Times New Roman" w:hAnsi="Times New Roman" w:cs="Times New Roman"/>
                <w:sz w:val="20"/>
                <w:szCs w:val="20"/>
              </w:rPr>
            </w:pPr>
            <w:r w:rsidRPr="00075F54">
              <w:rPr>
                <w:rFonts w:ascii="Times New Roman" w:hAnsi="Times New Roman" w:cs="Times New Roman"/>
                <w:sz w:val="20"/>
                <w:szCs w:val="20"/>
              </w:rPr>
              <w:t>Тыс.руб.</w:t>
            </w:r>
          </w:p>
        </w:tc>
        <w:tc>
          <w:tcPr>
            <w:tcW w:w="709" w:type="dxa"/>
          </w:tcPr>
          <w:p w:rsidR="00C34317" w:rsidRPr="00075F54" w:rsidRDefault="00C34317" w:rsidP="00D31900">
            <w:pPr>
              <w:tabs>
                <w:tab w:val="left" w:pos="450"/>
              </w:tabs>
              <w:spacing w:after="0" w:line="240" w:lineRule="auto"/>
              <w:ind w:left="-76"/>
              <w:jc w:val="both"/>
              <w:rPr>
                <w:rFonts w:ascii="Times New Roman" w:hAnsi="Times New Roman" w:cs="Times New Roman"/>
                <w:sz w:val="20"/>
                <w:szCs w:val="20"/>
              </w:rPr>
            </w:pPr>
            <w:r w:rsidRPr="00075F54">
              <w:rPr>
                <w:rFonts w:ascii="Times New Roman" w:hAnsi="Times New Roman" w:cs="Times New Roman"/>
                <w:sz w:val="20"/>
                <w:szCs w:val="20"/>
              </w:rPr>
              <w:t>Февраль</w:t>
            </w:r>
          </w:p>
          <w:p w:rsidR="00C34317" w:rsidRPr="00075F54" w:rsidRDefault="00C34317" w:rsidP="00D31900">
            <w:pPr>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Тыс.руб.</w:t>
            </w:r>
          </w:p>
        </w:tc>
        <w:tc>
          <w:tcPr>
            <w:tcW w:w="992" w:type="dxa"/>
          </w:tcPr>
          <w:p w:rsidR="00C34317" w:rsidRPr="00075F54" w:rsidRDefault="00C34317" w:rsidP="00D31900">
            <w:pPr>
              <w:tabs>
                <w:tab w:val="left" w:pos="450"/>
              </w:tabs>
              <w:spacing w:after="0" w:line="240" w:lineRule="auto"/>
              <w:ind w:left="-76"/>
              <w:jc w:val="both"/>
              <w:rPr>
                <w:rFonts w:ascii="Times New Roman" w:hAnsi="Times New Roman" w:cs="Times New Roman"/>
                <w:sz w:val="20"/>
                <w:szCs w:val="20"/>
              </w:rPr>
            </w:pPr>
            <w:r w:rsidRPr="00075F54">
              <w:rPr>
                <w:rFonts w:ascii="Times New Roman" w:hAnsi="Times New Roman" w:cs="Times New Roman"/>
                <w:sz w:val="20"/>
                <w:szCs w:val="20"/>
              </w:rPr>
              <w:t>Март</w:t>
            </w:r>
          </w:p>
          <w:p w:rsidR="00C34317" w:rsidRPr="00075F54" w:rsidRDefault="00C34317" w:rsidP="00D31900">
            <w:pPr>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Тыс.руб.</w:t>
            </w:r>
          </w:p>
        </w:tc>
        <w:tc>
          <w:tcPr>
            <w:tcW w:w="850"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Апрель</w:t>
            </w:r>
          </w:p>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 xml:space="preserve">Тыс.руб. </w:t>
            </w:r>
          </w:p>
        </w:tc>
        <w:tc>
          <w:tcPr>
            <w:tcW w:w="993"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 xml:space="preserve">Май </w:t>
            </w:r>
          </w:p>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Тыс.руб.</w:t>
            </w:r>
          </w:p>
        </w:tc>
        <w:tc>
          <w:tcPr>
            <w:tcW w:w="850"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 xml:space="preserve">Июнь </w:t>
            </w:r>
          </w:p>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Тыс.руб.</w:t>
            </w:r>
          </w:p>
        </w:tc>
        <w:tc>
          <w:tcPr>
            <w:tcW w:w="992"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Июль</w:t>
            </w:r>
          </w:p>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 xml:space="preserve">Тыс.руб. </w:t>
            </w:r>
          </w:p>
        </w:tc>
        <w:tc>
          <w:tcPr>
            <w:tcW w:w="709"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 xml:space="preserve">Август </w:t>
            </w:r>
          </w:p>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Тыс.руб.</w:t>
            </w:r>
          </w:p>
        </w:tc>
        <w:tc>
          <w:tcPr>
            <w:tcW w:w="851"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Сентябрь</w:t>
            </w:r>
          </w:p>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 xml:space="preserve">Тыс.руб. </w:t>
            </w:r>
          </w:p>
        </w:tc>
        <w:tc>
          <w:tcPr>
            <w:tcW w:w="850"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Октябрь</w:t>
            </w:r>
          </w:p>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Тыс.руб.</w:t>
            </w:r>
          </w:p>
        </w:tc>
        <w:tc>
          <w:tcPr>
            <w:tcW w:w="709"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Ноябрь</w:t>
            </w:r>
          </w:p>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Тыс.руб.</w:t>
            </w:r>
          </w:p>
        </w:tc>
        <w:tc>
          <w:tcPr>
            <w:tcW w:w="709"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Декабрь</w:t>
            </w:r>
          </w:p>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Тыс.руб.</w:t>
            </w:r>
          </w:p>
        </w:tc>
        <w:tc>
          <w:tcPr>
            <w:tcW w:w="567" w:type="dxa"/>
          </w:tcPr>
          <w:p w:rsidR="00C34317" w:rsidRPr="00075F54" w:rsidRDefault="00C34317" w:rsidP="00D31900">
            <w:pPr>
              <w:tabs>
                <w:tab w:val="left" w:pos="450"/>
              </w:tabs>
              <w:spacing w:after="0" w:line="240" w:lineRule="auto"/>
              <w:ind w:left="-76"/>
              <w:jc w:val="both"/>
              <w:rPr>
                <w:rFonts w:ascii="Times New Roman" w:hAnsi="Times New Roman" w:cs="Times New Roman"/>
                <w:sz w:val="20"/>
                <w:szCs w:val="20"/>
              </w:rPr>
            </w:pPr>
            <w:r w:rsidRPr="00075F54">
              <w:rPr>
                <w:rFonts w:ascii="Times New Roman" w:hAnsi="Times New Roman" w:cs="Times New Roman"/>
                <w:sz w:val="20"/>
                <w:szCs w:val="20"/>
              </w:rPr>
              <w:t xml:space="preserve">Итого за 12 месяцев </w:t>
            </w:r>
          </w:p>
        </w:tc>
      </w:tr>
      <w:tr w:rsidR="00075F54" w:rsidRPr="00075F54" w:rsidTr="00075F54">
        <w:trPr>
          <w:trHeight w:val="262"/>
        </w:trPr>
        <w:tc>
          <w:tcPr>
            <w:tcW w:w="427" w:type="dxa"/>
          </w:tcPr>
          <w:p w:rsidR="00C34317" w:rsidRPr="00075F54" w:rsidRDefault="00C34317" w:rsidP="00D31900">
            <w:pPr>
              <w:tabs>
                <w:tab w:val="left" w:pos="450"/>
              </w:tabs>
              <w:spacing w:after="0" w:line="240" w:lineRule="auto"/>
              <w:ind w:left="-76"/>
              <w:jc w:val="both"/>
              <w:rPr>
                <w:rFonts w:ascii="Times New Roman" w:hAnsi="Times New Roman" w:cs="Times New Roman"/>
                <w:sz w:val="20"/>
                <w:szCs w:val="20"/>
              </w:rPr>
            </w:pPr>
            <w:r w:rsidRPr="00075F54">
              <w:rPr>
                <w:rFonts w:ascii="Times New Roman" w:hAnsi="Times New Roman" w:cs="Times New Roman"/>
                <w:sz w:val="20"/>
                <w:szCs w:val="20"/>
              </w:rPr>
              <w:t>1.</w:t>
            </w:r>
          </w:p>
        </w:tc>
        <w:tc>
          <w:tcPr>
            <w:tcW w:w="708" w:type="dxa"/>
          </w:tcPr>
          <w:p w:rsidR="00C34317" w:rsidRPr="00075F54" w:rsidRDefault="00C34317" w:rsidP="00D31900">
            <w:pPr>
              <w:tabs>
                <w:tab w:val="left" w:pos="450"/>
              </w:tabs>
              <w:spacing w:after="0" w:line="240" w:lineRule="auto"/>
              <w:ind w:left="-76"/>
              <w:jc w:val="both"/>
              <w:rPr>
                <w:rFonts w:ascii="Times New Roman" w:hAnsi="Times New Roman" w:cs="Times New Roman"/>
                <w:sz w:val="20"/>
                <w:szCs w:val="20"/>
              </w:rPr>
            </w:pPr>
            <w:r w:rsidRPr="00075F54">
              <w:rPr>
                <w:rFonts w:ascii="Times New Roman" w:hAnsi="Times New Roman" w:cs="Times New Roman"/>
                <w:sz w:val="20"/>
                <w:szCs w:val="20"/>
              </w:rPr>
              <w:t>57,17</w:t>
            </w:r>
          </w:p>
        </w:tc>
        <w:tc>
          <w:tcPr>
            <w:tcW w:w="709" w:type="dxa"/>
          </w:tcPr>
          <w:p w:rsidR="00C34317" w:rsidRPr="00075F54" w:rsidRDefault="00C34317" w:rsidP="00D31900">
            <w:pPr>
              <w:tabs>
                <w:tab w:val="left" w:pos="450"/>
              </w:tabs>
              <w:spacing w:after="0" w:line="240" w:lineRule="auto"/>
              <w:ind w:left="-76"/>
              <w:jc w:val="both"/>
              <w:rPr>
                <w:rFonts w:ascii="Times New Roman" w:hAnsi="Times New Roman" w:cs="Times New Roman"/>
                <w:sz w:val="20"/>
                <w:szCs w:val="20"/>
              </w:rPr>
            </w:pPr>
            <w:r w:rsidRPr="00075F54">
              <w:rPr>
                <w:rFonts w:ascii="Times New Roman" w:hAnsi="Times New Roman" w:cs="Times New Roman"/>
                <w:sz w:val="20"/>
                <w:szCs w:val="20"/>
              </w:rPr>
              <w:t>89,02</w:t>
            </w:r>
          </w:p>
        </w:tc>
        <w:tc>
          <w:tcPr>
            <w:tcW w:w="992" w:type="dxa"/>
          </w:tcPr>
          <w:p w:rsidR="00C34317" w:rsidRPr="00075F54" w:rsidRDefault="00C34317" w:rsidP="00D31900">
            <w:pPr>
              <w:tabs>
                <w:tab w:val="left" w:pos="450"/>
              </w:tabs>
              <w:spacing w:after="0" w:line="240" w:lineRule="auto"/>
              <w:ind w:left="-76"/>
              <w:jc w:val="both"/>
              <w:rPr>
                <w:rFonts w:ascii="Times New Roman" w:hAnsi="Times New Roman" w:cs="Times New Roman"/>
                <w:sz w:val="20"/>
                <w:szCs w:val="20"/>
              </w:rPr>
            </w:pPr>
            <w:r w:rsidRPr="00075F54">
              <w:rPr>
                <w:rFonts w:ascii="Times New Roman" w:hAnsi="Times New Roman" w:cs="Times New Roman"/>
                <w:sz w:val="20"/>
                <w:szCs w:val="20"/>
              </w:rPr>
              <w:t>84,00</w:t>
            </w:r>
          </w:p>
        </w:tc>
        <w:tc>
          <w:tcPr>
            <w:tcW w:w="850"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106,71</w:t>
            </w:r>
          </w:p>
        </w:tc>
        <w:tc>
          <w:tcPr>
            <w:tcW w:w="993"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158,2</w:t>
            </w:r>
          </w:p>
        </w:tc>
        <w:tc>
          <w:tcPr>
            <w:tcW w:w="850"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56,67</w:t>
            </w:r>
          </w:p>
        </w:tc>
        <w:tc>
          <w:tcPr>
            <w:tcW w:w="992"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93,22</w:t>
            </w:r>
          </w:p>
        </w:tc>
        <w:tc>
          <w:tcPr>
            <w:tcW w:w="709"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57,71</w:t>
            </w:r>
          </w:p>
        </w:tc>
        <w:tc>
          <w:tcPr>
            <w:tcW w:w="851"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102,9</w:t>
            </w:r>
          </w:p>
        </w:tc>
        <w:tc>
          <w:tcPr>
            <w:tcW w:w="850"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208,55</w:t>
            </w:r>
          </w:p>
        </w:tc>
        <w:tc>
          <w:tcPr>
            <w:tcW w:w="709"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114,51</w:t>
            </w:r>
          </w:p>
        </w:tc>
        <w:tc>
          <w:tcPr>
            <w:tcW w:w="709" w:type="dxa"/>
          </w:tcPr>
          <w:p w:rsidR="00C34317" w:rsidRPr="00075F54" w:rsidRDefault="00C34317" w:rsidP="00D31900">
            <w:pPr>
              <w:tabs>
                <w:tab w:val="left" w:pos="450"/>
              </w:tabs>
              <w:spacing w:after="0" w:line="240" w:lineRule="auto"/>
              <w:jc w:val="both"/>
              <w:rPr>
                <w:rFonts w:ascii="Times New Roman" w:hAnsi="Times New Roman" w:cs="Times New Roman"/>
                <w:sz w:val="20"/>
                <w:szCs w:val="20"/>
              </w:rPr>
            </w:pPr>
            <w:r w:rsidRPr="00075F54">
              <w:rPr>
                <w:rFonts w:ascii="Times New Roman" w:hAnsi="Times New Roman" w:cs="Times New Roman"/>
                <w:sz w:val="20"/>
                <w:szCs w:val="20"/>
              </w:rPr>
              <w:t>58,53</w:t>
            </w:r>
          </w:p>
        </w:tc>
        <w:tc>
          <w:tcPr>
            <w:tcW w:w="567" w:type="dxa"/>
          </w:tcPr>
          <w:p w:rsidR="00C34317" w:rsidRPr="00075F54" w:rsidRDefault="00C34317" w:rsidP="00D31900">
            <w:pPr>
              <w:tabs>
                <w:tab w:val="left" w:pos="450"/>
              </w:tabs>
              <w:spacing w:after="0" w:line="240" w:lineRule="auto"/>
              <w:ind w:left="-76"/>
              <w:jc w:val="both"/>
              <w:rPr>
                <w:rFonts w:ascii="Times New Roman" w:hAnsi="Times New Roman" w:cs="Times New Roman"/>
                <w:sz w:val="20"/>
                <w:szCs w:val="20"/>
              </w:rPr>
            </w:pPr>
            <w:r w:rsidRPr="00075F54">
              <w:rPr>
                <w:rFonts w:ascii="Times New Roman" w:hAnsi="Times New Roman" w:cs="Times New Roman"/>
                <w:sz w:val="20"/>
                <w:szCs w:val="20"/>
              </w:rPr>
              <w:t>1187,19</w:t>
            </w:r>
          </w:p>
        </w:tc>
      </w:tr>
    </w:tbl>
    <w:p w:rsidR="00C34317" w:rsidRPr="00D31900" w:rsidRDefault="00C34317" w:rsidP="00D31900">
      <w:pPr>
        <w:tabs>
          <w:tab w:val="left" w:pos="450"/>
        </w:tabs>
        <w:spacing w:after="0" w:line="240" w:lineRule="auto"/>
        <w:jc w:val="both"/>
        <w:rPr>
          <w:rFonts w:ascii="Times New Roman" w:hAnsi="Times New Roman" w:cs="Times New Roman"/>
          <w:b/>
        </w:rPr>
      </w:pPr>
      <w:r w:rsidRPr="00D31900">
        <w:rPr>
          <w:rFonts w:ascii="Times New Roman" w:hAnsi="Times New Roman" w:cs="Times New Roman"/>
          <w:b/>
        </w:rPr>
        <w:t xml:space="preserve">  К прочим услугам относятся:</w:t>
      </w:r>
    </w:p>
    <w:p w:rsidR="00C34317" w:rsidRPr="00D31900" w:rsidRDefault="00C34317" w:rsidP="00D31900">
      <w:pPr>
        <w:tabs>
          <w:tab w:val="left" w:pos="450"/>
        </w:tabs>
        <w:spacing w:after="0" w:line="240" w:lineRule="auto"/>
        <w:jc w:val="both"/>
        <w:rPr>
          <w:rFonts w:ascii="Times New Roman" w:hAnsi="Times New Roman" w:cs="Times New Roman"/>
        </w:rPr>
      </w:pPr>
      <w:r w:rsidRPr="00D31900">
        <w:rPr>
          <w:rFonts w:ascii="Times New Roman" w:hAnsi="Times New Roman" w:cs="Times New Roman"/>
        </w:rPr>
        <w:t>- обслуживание тепловых и водоканализационных сетей (ежедневный обход по 2 часа в день)</w:t>
      </w:r>
    </w:p>
    <w:p w:rsidR="00C34317" w:rsidRPr="00D31900" w:rsidRDefault="00C34317" w:rsidP="00D31900">
      <w:pPr>
        <w:tabs>
          <w:tab w:val="left" w:pos="450"/>
        </w:tabs>
        <w:spacing w:after="0" w:line="240" w:lineRule="auto"/>
        <w:jc w:val="both"/>
        <w:rPr>
          <w:rFonts w:ascii="Times New Roman" w:hAnsi="Times New Roman" w:cs="Times New Roman"/>
        </w:rPr>
      </w:pPr>
      <w:r w:rsidRPr="00D31900">
        <w:rPr>
          <w:rFonts w:ascii="Times New Roman" w:hAnsi="Times New Roman" w:cs="Times New Roman"/>
        </w:rPr>
        <w:t>- оказание транспортных услуг (транспортные услуги)</w:t>
      </w:r>
    </w:p>
    <w:p w:rsidR="00C34317" w:rsidRPr="00D31900" w:rsidRDefault="00C34317" w:rsidP="00D31900">
      <w:pPr>
        <w:tabs>
          <w:tab w:val="left" w:pos="450"/>
        </w:tabs>
        <w:spacing w:after="0" w:line="240" w:lineRule="auto"/>
        <w:jc w:val="both"/>
        <w:rPr>
          <w:rFonts w:ascii="Times New Roman" w:hAnsi="Times New Roman" w:cs="Times New Roman"/>
        </w:rPr>
      </w:pPr>
      <w:r w:rsidRPr="00D31900">
        <w:rPr>
          <w:rFonts w:ascii="Times New Roman" w:hAnsi="Times New Roman" w:cs="Times New Roman"/>
        </w:rPr>
        <w:t>- установка преобразователя частоты, ремонт водопровода, промывка и опрессовка.</w:t>
      </w:r>
    </w:p>
    <w:p w:rsidR="00C34317" w:rsidRPr="00D31900" w:rsidRDefault="00C34317" w:rsidP="00D31900">
      <w:pPr>
        <w:tabs>
          <w:tab w:val="left" w:pos="450"/>
        </w:tabs>
        <w:spacing w:after="0" w:line="240" w:lineRule="auto"/>
        <w:jc w:val="both"/>
        <w:rPr>
          <w:rFonts w:ascii="Times New Roman" w:hAnsi="Times New Roman" w:cs="Times New Roman"/>
        </w:rPr>
      </w:pP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Рассмотрим расходы  предприятия в таблице № </w:t>
      </w:r>
      <w:r w:rsidR="005006B6">
        <w:rPr>
          <w:rFonts w:ascii="Times New Roman" w:hAnsi="Times New Roman" w:cs="Times New Roman"/>
          <w:b/>
        </w:rPr>
        <w:t>1</w:t>
      </w:r>
      <w:r w:rsidRPr="00D31900">
        <w:rPr>
          <w:rFonts w:ascii="Times New Roman" w:hAnsi="Times New Roman" w:cs="Times New Roman"/>
          <w:b/>
        </w:rPr>
        <w:t xml:space="preserve">2. </w:t>
      </w:r>
    </w:p>
    <w:p w:rsidR="00C34317" w:rsidRPr="00D31900" w:rsidRDefault="00C34317" w:rsidP="00D31900">
      <w:pPr>
        <w:spacing w:after="0" w:line="240" w:lineRule="auto"/>
        <w:ind w:firstLine="720"/>
        <w:jc w:val="both"/>
        <w:rPr>
          <w:rFonts w:ascii="Times New Roman" w:hAnsi="Times New Roman" w:cs="Times New Roman"/>
          <w:b/>
        </w:rPr>
      </w:pPr>
      <w:r w:rsidRPr="00D31900">
        <w:rPr>
          <w:rFonts w:ascii="Times New Roman" w:hAnsi="Times New Roman" w:cs="Times New Roman"/>
          <w:b/>
        </w:rPr>
        <w:t xml:space="preserve">Таблица № </w:t>
      </w:r>
      <w:r w:rsidR="005006B6">
        <w:rPr>
          <w:rFonts w:ascii="Times New Roman" w:hAnsi="Times New Roman" w:cs="Times New Roman"/>
          <w:b/>
        </w:rPr>
        <w:t>1</w:t>
      </w:r>
      <w:r w:rsidRPr="00D31900">
        <w:rPr>
          <w:rFonts w:ascii="Times New Roman" w:hAnsi="Times New Roman" w:cs="Times New Roman"/>
          <w:b/>
        </w:rPr>
        <w:t>2</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559"/>
        <w:gridCol w:w="1276"/>
        <w:gridCol w:w="1559"/>
        <w:gridCol w:w="1134"/>
        <w:gridCol w:w="1418"/>
      </w:tblGrid>
      <w:tr w:rsidR="00C34317" w:rsidRPr="00D31900" w:rsidTr="00C34317">
        <w:trPr>
          <w:trHeight w:val="291"/>
        </w:trPr>
        <w:tc>
          <w:tcPr>
            <w:tcW w:w="3828" w:type="dxa"/>
            <w:vMerge w:val="restart"/>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Статьи затрат</w:t>
            </w:r>
          </w:p>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p>
        </w:tc>
        <w:tc>
          <w:tcPr>
            <w:tcW w:w="5528" w:type="dxa"/>
            <w:gridSpan w:val="4"/>
            <w:tcBorders>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Расходы</w:t>
            </w:r>
          </w:p>
        </w:tc>
        <w:tc>
          <w:tcPr>
            <w:tcW w:w="1418" w:type="dxa"/>
            <w:vMerge w:val="restart"/>
            <w:shd w:val="clear" w:color="auto" w:fill="auto"/>
          </w:tcPr>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Отклонение</w:t>
            </w:r>
          </w:p>
        </w:tc>
      </w:tr>
      <w:tr w:rsidR="00C34317" w:rsidRPr="00D31900" w:rsidTr="00C34317">
        <w:trPr>
          <w:trHeight w:val="660"/>
        </w:trPr>
        <w:tc>
          <w:tcPr>
            <w:tcW w:w="3828" w:type="dxa"/>
            <w:vMerge/>
          </w:tcPr>
          <w:p w:rsidR="00C34317" w:rsidRPr="00D31900" w:rsidRDefault="00C34317" w:rsidP="00D31900">
            <w:pPr>
              <w:spacing w:after="0" w:line="240" w:lineRule="auto"/>
              <w:jc w:val="both"/>
              <w:rPr>
                <w:rFonts w:ascii="Times New Roman" w:hAnsi="Times New Roman" w:cs="Times New Roman"/>
                <w:b/>
              </w:rPr>
            </w:pPr>
          </w:p>
        </w:tc>
        <w:tc>
          <w:tcPr>
            <w:tcW w:w="2835" w:type="dxa"/>
            <w:gridSpan w:val="2"/>
            <w:tcBorders>
              <w:bottom w:val="nil"/>
            </w:tcBorders>
            <w:shd w:val="clear" w:color="auto" w:fill="auto"/>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За январь-декабрь</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b/>
                <w:bCs/>
              </w:rPr>
              <w:t xml:space="preserve"> 2016 года</w:t>
            </w:r>
          </w:p>
        </w:tc>
        <w:tc>
          <w:tcPr>
            <w:tcW w:w="2693" w:type="dxa"/>
            <w:gridSpan w:val="2"/>
            <w:tcBorders>
              <w:bottom w:val="nil"/>
            </w:tcBorders>
            <w:shd w:val="clear" w:color="auto" w:fill="auto"/>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За январь-декабрь</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b/>
                <w:bCs/>
              </w:rPr>
              <w:t xml:space="preserve"> 2017 года</w:t>
            </w:r>
          </w:p>
        </w:tc>
        <w:tc>
          <w:tcPr>
            <w:tcW w:w="1418" w:type="dxa"/>
            <w:vMerge/>
            <w:tcBorders>
              <w:bottom w:val="nil"/>
            </w:tcBorders>
            <w:shd w:val="clear" w:color="auto" w:fill="auto"/>
          </w:tcPr>
          <w:p w:rsidR="00C34317" w:rsidRPr="00D31900" w:rsidRDefault="00C34317" w:rsidP="00D31900">
            <w:pPr>
              <w:spacing w:after="0" w:line="240" w:lineRule="auto"/>
              <w:jc w:val="both"/>
              <w:rPr>
                <w:rFonts w:ascii="Times New Roman" w:hAnsi="Times New Roman" w:cs="Times New Roman"/>
                <w:b/>
              </w:rPr>
            </w:pPr>
          </w:p>
        </w:tc>
      </w:tr>
      <w:tr w:rsidR="00C34317" w:rsidRPr="00D31900" w:rsidTr="00C34317">
        <w:trPr>
          <w:trHeight w:val="60"/>
        </w:trPr>
        <w:tc>
          <w:tcPr>
            <w:tcW w:w="3828" w:type="dxa"/>
            <w:vMerge/>
          </w:tcPr>
          <w:p w:rsidR="00C34317" w:rsidRPr="00D31900" w:rsidRDefault="00C34317" w:rsidP="00D31900">
            <w:pPr>
              <w:spacing w:after="0" w:line="240" w:lineRule="auto"/>
              <w:jc w:val="both"/>
              <w:rPr>
                <w:rFonts w:ascii="Times New Roman" w:hAnsi="Times New Roman" w:cs="Times New Roman"/>
                <w:b/>
              </w:rPr>
            </w:pPr>
          </w:p>
        </w:tc>
        <w:tc>
          <w:tcPr>
            <w:tcW w:w="2835" w:type="dxa"/>
            <w:gridSpan w:val="2"/>
            <w:tcBorders>
              <w:top w:val="nil"/>
            </w:tcBorders>
          </w:tcPr>
          <w:p w:rsidR="00C34317" w:rsidRPr="00D31900" w:rsidRDefault="00C34317" w:rsidP="00D31900">
            <w:pPr>
              <w:spacing w:after="0" w:line="240" w:lineRule="auto"/>
              <w:jc w:val="both"/>
              <w:rPr>
                <w:rFonts w:ascii="Times New Roman" w:hAnsi="Times New Roman" w:cs="Times New Roman"/>
                <w:b/>
              </w:rPr>
            </w:pPr>
          </w:p>
        </w:tc>
        <w:tc>
          <w:tcPr>
            <w:tcW w:w="2693" w:type="dxa"/>
            <w:gridSpan w:val="2"/>
            <w:tcBorders>
              <w:top w:val="nil"/>
            </w:tcBorders>
          </w:tcPr>
          <w:p w:rsidR="00C34317" w:rsidRPr="00D31900" w:rsidRDefault="00C34317" w:rsidP="00D31900">
            <w:pPr>
              <w:spacing w:after="0" w:line="240" w:lineRule="auto"/>
              <w:jc w:val="both"/>
              <w:rPr>
                <w:rFonts w:ascii="Times New Roman" w:hAnsi="Times New Roman" w:cs="Times New Roman"/>
                <w:b/>
              </w:rPr>
            </w:pPr>
          </w:p>
        </w:tc>
        <w:tc>
          <w:tcPr>
            <w:tcW w:w="1418" w:type="dxa"/>
            <w:vMerge w:val="restart"/>
            <w:tcBorders>
              <w:top w:val="nil"/>
              <w:bottom w:val="nil"/>
            </w:tcBorders>
            <w:shd w:val="clear" w:color="auto" w:fill="auto"/>
          </w:tcPr>
          <w:p w:rsidR="00C34317" w:rsidRPr="00D31900" w:rsidRDefault="00C34317" w:rsidP="00D31900">
            <w:pPr>
              <w:spacing w:after="0" w:line="240" w:lineRule="auto"/>
              <w:jc w:val="both"/>
              <w:rPr>
                <w:rFonts w:ascii="Times New Roman" w:hAnsi="Times New Roman" w:cs="Times New Roman"/>
                <w:b/>
              </w:rPr>
            </w:pPr>
          </w:p>
        </w:tc>
      </w:tr>
      <w:tr w:rsidR="00C34317" w:rsidRPr="00D31900" w:rsidTr="00C34317">
        <w:trPr>
          <w:trHeight w:val="880"/>
        </w:trPr>
        <w:tc>
          <w:tcPr>
            <w:tcW w:w="3828" w:type="dxa"/>
            <w:vMerge/>
          </w:tcPr>
          <w:p w:rsidR="00C34317" w:rsidRPr="00D31900" w:rsidRDefault="00C34317" w:rsidP="00D31900">
            <w:pPr>
              <w:spacing w:after="0" w:line="240" w:lineRule="auto"/>
              <w:jc w:val="both"/>
              <w:rPr>
                <w:rFonts w:ascii="Times New Roman" w:hAnsi="Times New Roman" w:cs="Times New Roman"/>
              </w:rPr>
            </w:pPr>
          </w:p>
        </w:tc>
        <w:tc>
          <w:tcPr>
            <w:tcW w:w="1559"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Факт.</w:t>
            </w:r>
          </w:p>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p>
        </w:tc>
        <w:tc>
          <w:tcPr>
            <w:tcW w:w="1276"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Доля в общем</w:t>
            </w: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объеме %</w:t>
            </w:r>
          </w:p>
        </w:tc>
        <w:tc>
          <w:tcPr>
            <w:tcW w:w="1559"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Факт.</w:t>
            </w:r>
          </w:p>
        </w:tc>
        <w:tc>
          <w:tcPr>
            <w:tcW w:w="1134"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Доля в  общем</w:t>
            </w: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объеме %</w:t>
            </w:r>
          </w:p>
        </w:tc>
        <w:tc>
          <w:tcPr>
            <w:tcW w:w="1418" w:type="dxa"/>
            <w:vMerge/>
            <w:tcBorders>
              <w:top w:val="nil"/>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rPr>
            </w:pPr>
          </w:p>
        </w:tc>
      </w:tr>
      <w:tr w:rsidR="00C34317" w:rsidRPr="00D31900" w:rsidTr="00C34317">
        <w:tc>
          <w:tcPr>
            <w:tcW w:w="3828"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Всего расходов в том числе </w:t>
            </w:r>
          </w:p>
        </w:tc>
        <w:tc>
          <w:tcPr>
            <w:tcW w:w="1559"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14 181,76</w:t>
            </w:r>
          </w:p>
        </w:tc>
        <w:tc>
          <w:tcPr>
            <w:tcW w:w="1276"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100 %</w:t>
            </w:r>
          </w:p>
        </w:tc>
        <w:tc>
          <w:tcPr>
            <w:tcW w:w="1559"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13 171,42</w:t>
            </w:r>
          </w:p>
        </w:tc>
        <w:tc>
          <w:tcPr>
            <w:tcW w:w="1134"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100 %</w:t>
            </w:r>
          </w:p>
        </w:tc>
        <w:tc>
          <w:tcPr>
            <w:tcW w:w="1418" w:type="dxa"/>
            <w:tcBorders>
              <w:top w:val="single" w:sz="4" w:space="0" w:color="auto"/>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  943,83</w:t>
            </w:r>
          </w:p>
        </w:tc>
      </w:tr>
      <w:tr w:rsidR="00C34317" w:rsidRPr="00D31900" w:rsidTr="00C34317">
        <w:tc>
          <w:tcPr>
            <w:tcW w:w="38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заработная плата </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5 252,84</w:t>
            </w:r>
          </w:p>
        </w:tc>
        <w:tc>
          <w:tcPr>
            <w:tcW w:w="1276"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37 %</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4882,57</w:t>
            </w:r>
          </w:p>
        </w:tc>
        <w:tc>
          <w:tcPr>
            <w:tcW w:w="1134"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37 %</w:t>
            </w:r>
          </w:p>
        </w:tc>
        <w:tc>
          <w:tcPr>
            <w:tcW w:w="1418" w:type="dxa"/>
            <w:tcBorders>
              <w:top w:val="single" w:sz="4" w:space="0" w:color="auto"/>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+370,27</w:t>
            </w:r>
          </w:p>
        </w:tc>
      </w:tr>
      <w:tr w:rsidR="00C34317" w:rsidRPr="00D31900" w:rsidTr="00C34317">
        <w:tc>
          <w:tcPr>
            <w:tcW w:w="38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отчисления на социальные нужды </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1 586,36</w:t>
            </w:r>
          </w:p>
        </w:tc>
        <w:tc>
          <w:tcPr>
            <w:tcW w:w="1276"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12 %</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1474,54</w:t>
            </w:r>
          </w:p>
        </w:tc>
        <w:tc>
          <w:tcPr>
            <w:tcW w:w="1134"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11 %</w:t>
            </w:r>
          </w:p>
        </w:tc>
        <w:tc>
          <w:tcPr>
            <w:tcW w:w="1418" w:type="dxa"/>
            <w:tcBorders>
              <w:top w:val="single" w:sz="4" w:space="0" w:color="auto"/>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+111,82</w:t>
            </w:r>
          </w:p>
        </w:tc>
      </w:tr>
      <w:tr w:rsidR="00C34317" w:rsidRPr="00D31900" w:rsidTr="00C34317">
        <w:tc>
          <w:tcPr>
            <w:tcW w:w="3828"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топливо в том числе:</w:t>
            </w:r>
            <w:r w:rsidRPr="00D31900">
              <w:rPr>
                <w:rFonts w:ascii="Times New Roman" w:hAnsi="Times New Roman" w:cs="Times New Roman"/>
              </w:rPr>
              <w:t xml:space="preserve"> </w:t>
            </w:r>
          </w:p>
        </w:tc>
        <w:tc>
          <w:tcPr>
            <w:tcW w:w="1559" w:type="dxa"/>
          </w:tcPr>
          <w:p w:rsidR="00C34317" w:rsidRPr="00D31900" w:rsidRDefault="00C34317" w:rsidP="00D31900">
            <w:pPr>
              <w:spacing w:after="0" w:line="240" w:lineRule="auto"/>
              <w:jc w:val="both"/>
              <w:rPr>
                <w:rFonts w:ascii="Times New Roman" w:hAnsi="Times New Roman" w:cs="Times New Roman"/>
                <w:highlight w:val="yellow"/>
              </w:rPr>
            </w:pPr>
          </w:p>
        </w:tc>
        <w:tc>
          <w:tcPr>
            <w:tcW w:w="1276" w:type="dxa"/>
          </w:tcPr>
          <w:p w:rsidR="00C34317" w:rsidRPr="00D31900" w:rsidRDefault="00C34317" w:rsidP="00D31900">
            <w:pPr>
              <w:spacing w:after="0" w:line="240" w:lineRule="auto"/>
              <w:jc w:val="both"/>
              <w:rPr>
                <w:rFonts w:ascii="Times New Roman" w:hAnsi="Times New Roman" w:cs="Times New Roman"/>
              </w:rPr>
            </w:pPr>
          </w:p>
        </w:tc>
        <w:tc>
          <w:tcPr>
            <w:tcW w:w="1559" w:type="dxa"/>
          </w:tcPr>
          <w:p w:rsidR="00C34317" w:rsidRPr="00D31900" w:rsidRDefault="00C34317" w:rsidP="00D31900">
            <w:pPr>
              <w:spacing w:after="0" w:line="240" w:lineRule="auto"/>
              <w:jc w:val="both"/>
              <w:rPr>
                <w:rFonts w:ascii="Times New Roman" w:hAnsi="Times New Roman" w:cs="Times New Roman"/>
              </w:rPr>
            </w:pPr>
          </w:p>
        </w:tc>
        <w:tc>
          <w:tcPr>
            <w:tcW w:w="1134" w:type="dxa"/>
          </w:tcPr>
          <w:p w:rsidR="00C34317" w:rsidRPr="00D31900" w:rsidRDefault="00C34317" w:rsidP="00D31900">
            <w:pPr>
              <w:spacing w:after="0" w:line="240" w:lineRule="auto"/>
              <w:jc w:val="both"/>
              <w:rPr>
                <w:rFonts w:ascii="Times New Roman" w:hAnsi="Times New Roman" w:cs="Times New Roman"/>
              </w:rPr>
            </w:pPr>
          </w:p>
        </w:tc>
        <w:tc>
          <w:tcPr>
            <w:tcW w:w="1418" w:type="dxa"/>
            <w:tcBorders>
              <w:top w:val="single" w:sz="4" w:space="0" w:color="auto"/>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rPr>
            </w:pPr>
          </w:p>
        </w:tc>
      </w:tr>
      <w:tr w:rsidR="00C34317" w:rsidRPr="00D31900" w:rsidTr="00C34317">
        <w:tc>
          <w:tcPr>
            <w:tcW w:w="38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Газ </w:t>
            </w:r>
          </w:p>
        </w:tc>
        <w:tc>
          <w:tcPr>
            <w:tcW w:w="1559"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1 579,09</w:t>
            </w:r>
          </w:p>
        </w:tc>
        <w:tc>
          <w:tcPr>
            <w:tcW w:w="1276"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11 %</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948,14</w:t>
            </w:r>
          </w:p>
        </w:tc>
        <w:tc>
          <w:tcPr>
            <w:tcW w:w="1134"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7 %</w:t>
            </w:r>
          </w:p>
        </w:tc>
        <w:tc>
          <w:tcPr>
            <w:tcW w:w="1418" w:type="dxa"/>
            <w:tcBorders>
              <w:top w:val="single" w:sz="4" w:space="0" w:color="auto"/>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+630,95</w:t>
            </w:r>
          </w:p>
        </w:tc>
      </w:tr>
      <w:tr w:rsidR="00C34317" w:rsidRPr="00D31900" w:rsidTr="00C34317">
        <w:trPr>
          <w:trHeight w:val="330"/>
        </w:trPr>
        <w:tc>
          <w:tcPr>
            <w:tcW w:w="38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ГСМ </w:t>
            </w:r>
          </w:p>
        </w:tc>
        <w:tc>
          <w:tcPr>
            <w:tcW w:w="1559"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533,54</w:t>
            </w:r>
          </w:p>
        </w:tc>
        <w:tc>
          <w:tcPr>
            <w:tcW w:w="1276"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4 %</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602,24</w:t>
            </w:r>
          </w:p>
        </w:tc>
        <w:tc>
          <w:tcPr>
            <w:tcW w:w="1134"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5 %</w:t>
            </w:r>
          </w:p>
        </w:tc>
        <w:tc>
          <w:tcPr>
            <w:tcW w:w="1418" w:type="dxa"/>
            <w:tcBorders>
              <w:top w:val="single" w:sz="4" w:space="0" w:color="auto"/>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- 68,7</w:t>
            </w:r>
          </w:p>
        </w:tc>
      </w:tr>
      <w:tr w:rsidR="00C34317" w:rsidRPr="00D31900" w:rsidTr="00C34317">
        <w:tc>
          <w:tcPr>
            <w:tcW w:w="38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Электроэнергия </w:t>
            </w:r>
          </w:p>
        </w:tc>
        <w:tc>
          <w:tcPr>
            <w:tcW w:w="1559"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2 645,53</w:t>
            </w:r>
          </w:p>
        </w:tc>
        <w:tc>
          <w:tcPr>
            <w:tcW w:w="1276"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18 %</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2829,19</w:t>
            </w:r>
          </w:p>
        </w:tc>
        <w:tc>
          <w:tcPr>
            <w:tcW w:w="1134"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21 %</w:t>
            </w:r>
          </w:p>
        </w:tc>
        <w:tc>
          <w:tcPr>
            <w:tcW w:w="1418" w:type="dxa"/>
            <w:tcBorders>
              <w:top w:val="single" w:sz="4" w:space="0" w:color="auto"/>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- 183,66</w:t>
            </w:r>
          </w:p>
        </w:tc>
      </w:tr>
      <w:tr w:rsidR="00C34317" w:rsidRPr="00D31900" w:rsidTr="00C34317">
        <w:tc>
          <w:tcPr>
            <w:tcW w:w="38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 xml:space="preserve">Услуги РКЦ </w:t>
            </w:r>
          </w:p>
        </w:tc>
        <w:tc>
          <w:tcPr>
            <w:tcW w:w="1559" w:type="dxa"/>
          </w:tcPr>
          <w:p w:rsidR="00C34317" w:rsidRPr="00D31900" w:rsidRDefault="00C34317" w:rsidP="00D31900">
            <w:pPr>
              <w:tabs>
                <w:tab w:val="left" w:pos="448"/>
                <w:tab w:val="center" w:pos="742"/>
              </w:tabs>
              <w:spacing w:after="0" w:line="240" w:lineRule="auto"/>
              <w:jc w:val="both"/>
              <w:rPr>
                <w:rFonts w:ascii="Times New Roman" w:hAnsi="Times New Roman" w:cs="Times New Roman"/>
                <w:highlight w:val="yellow"/>
              </w:rPr>
            </w:pPr>
            <w:r w:rsidRPr="00D31900">
              <w:rPr>
                <w:rFonts w:ascii="Times New Roman" w:hAnsi="Times New Roman" w:cs="Times New Roman"/>
              </w:rPr>
              <w:t>273,83</w:t>
            </w:r>
          </w:p>
        </w:tc>
        <w:tc>
          <w:tcPr>
            <w:tcW w:w="1276"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2 %</w:t>
            </w:r>
          </w:p>
        </w:tc>
        <w:tc>
          <w:tcPr>
            <w:tcW w:w="1559" w:type="dxa"/>
          </w:tcPr>
          <w:p w:rsidR="00C34317" w:rsidRPr="00D31900" w:rsidRDefault="00C34317" w:rsidP="00D31900">
            <w:pPr>
              <w:tabs>
                <w:tab w:val="left" w:pos="448"/>
                <w:tab w:val="center" w:pos="742"/>
              </w:tabs>
              <w:spacing w:after="0" w:line="240" w:lineRule="auto"/>
              <w:jc w:val="both"/>
              <w:rPr>
                <w:rFonts w:ascii="Times New Roman" w:hAnsi="Times New Roman" w:cs="Times New Roman"/>
              </w:rPr>
            </w:pPr>
            <w:r w:rsidRPr="00D31900">
              <w:rPr>
                <w:rFonts w:ascii="Times New Roman" w:hAnsi="Times New Roman" w:cs="Times New Roman"/>
              </w:rPr>
              <w:t>264,29</w:t>
            </w:r>
          </w:p>
        </w:tc>
        <w:tc>
          <w:tcPr>
            <w:tcW w:w="1134"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3 %</w:t>
            </w:r>
          </w:p>
        </w:tc>
        <w:tc>
          <w:tcPr>
            <w:tcW w:w="1418" w:type="dxa"/>
            <w:tcBorders>
              <w:top w:val="single" w:sz="4" w:space="0" w:color="auto"/>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9,54</w:t>
            </w:r>
          </w:p>
        </w:tc>
      </w:tr>
      <w:tr w:rsidR="00C34317" w:rsidRPr="00D31900" w:rsidTr="00C34317">
        <w:tc>
          <w:tcPr>
            <w:tcW w:w="38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материалы на текущий ремонт </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435,15</w:t>
            </w:r>
          </w:p>
        </w:tc>
        <w:tc>
          <w:tcPr>
            <w:tcW w:w="1276"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3 %</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240,98</w:t>
            </w:r>
          </w:p>
        </w:tc>
        <w:tc>
          <w:tcPr>
            <w:tcW w:w="1134"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2 %</w:t>
            </w:r>
          </w:p>
        </w:tc>
        <w:tc>
          <w:tcPr>
            <w:tcW w:w="1418" w:type="dxa"/>
            <w:tcBorders>
              <w:top w:val="single" w:sz="4" w:space="0" w:color="auto"/>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194,17</w:t>
            </w:r>
          </w:p>
        </w:tc>
      </w:tr>
      <w:tr w:rsidR="00C34317" w:rsidRPr="00D31900" w:rsidTr="00C34317">
        <w:trPr>
          <w:trHeight w:val="405"/>
        </w:trPr>
        <w:tc>
          <w:tcPr>
            <w:tcW w:w="38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-прочие расходы (аренда транспорта, аренда скважин и котельных, утилизация ТБО, услуги связи, и т.д.)</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183,42 –Утилизация</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31,93 – Ростелеком</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303,0 – Аренда тр.ср.</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249,12 – Прием сточных вод</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176,63 - Санпедс-и</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25,60- Обучение</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9,83 – Мед.услуги</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38,59- оценка труда</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11,30 – ЭЦП</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56,856 – Лицензия ТБО</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20,74- Котельная (межр.работы, калибровка счетчика)</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15,21 – Консультационные услуги</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9,819 – расходы 1 С предприятие (консульт.услуги)</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39,92 - Вводный налог</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7,08 – Экология</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137,0 - УСНО </w:t>
            </w: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Итого: 1 316,05</w:t>
            </w:r>
          </w:p>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rPr>
            </w:pPr>
          </w:p>
          <w:p w:rsidR="00C34317" w:rsidRPr="00D31900" w:rsidRDefault="00C34317" w:rsidP="00D31900">
            <w:pPr>
              <w:spacing w:after="0" w:line="240" w:lineRule="auto"/>
              <w:jc w:val="both"/>
              <w:rPr>
                <w:rFonts w:ascii="Times New Roman" w:hAnsi="Times New Roman" w:cs="Times New Roman"/>
              </w:rPr>
            </w:pPr>
          </w:p>
        </w:tc>
        <w:tc>
          <w:tcPr>
            <w:tcW w:w="1276"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9 %</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187,44 –Утилизация</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37,41– Ростелеком</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318,0 – Аренда тр.ср.</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259,18 – Прием сточных вод</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119,0 - Санпедс-и</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14,9- Обучение</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21,68 – Мед.услуги</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14,0 – ЭЦП</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23,4- Котельная (межр.работы, калибровка счетчика)</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6,400 – расходы 1 С предприятие (консульт.услуги)</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41,2 - Вводный налог, экология</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136,3 – УСНО</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29,0 -Кассовый аппарат</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9,08-подарки(новог, пож люди)</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57,10-Прочие расходы(почтовые, канц.товары)</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60,0-услуги банка</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149,0-штрафы, пени</w:t>
            </w: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Итого: 1 483, 09</w:t>
            </w:r>
          </w:p>
        </w:tc>
        <w:tc>
          <w:tcPr>
            <w:tcW w:w="1134"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11 %</w:t>
            </w:r>
          </w:p>
        </w:tc>
        <w:tc>
          <w:tcPr>
            <w:tcW w:w="1418" w:type="dxa"/>
            <w:tcBorders>
              <w:top w:val="single" w:sz="4" w:space="0" w:color="auto"/>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- 167,04</w:t>
            </w:r>
          </w:p>
        </w:tc>
      </w:tr>
      <w:tr w:rsidR="00C34317" w:rsidRPr="00D31900" w:rsidTr="00C34317">
        <w:trPr>
          <w:trHeight w:val="316"/>
        </w:trPr>
        <w:tc>
          <w:tcPr>
            <w:tcW w:w="38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-затраты по бане</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559,37</w:t>
            </w:r>
          </w:p>
        </w:tc>
        <w:tc>
          <w:tcPr>
            <w:tcW w:w="1276"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4 %</w:t>
            </w:r>
          </w:p>
        </w:tc>
        <w:tc>
          <w:tcPr>
            <w:tcW w:w="1559"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446,38</w:t>
            </w:r>
          </w:p>
        </w:tc>
        <w:tc>
          <w:tcPr>
            <w:tcW w:w="1134"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3 %</w:t>
            </w:r>
          </w:p>
        </w:tc>
        <w:tc>
          <w:tcPr>
            <w:tcW w:w="1418" w:type="dxa"/>
            <w:tcBorders>
              <w:top w:val="single" w:sz="4" w:space="0" w:color="auto"/>
              <w:bottom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+112,99</w:t>
            </w:r>
          </w:p>
        </w:tc>
      </w:tr>
    </w:tbl>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Фактические расходы  за январь – декабрь 2017 г. – </w:t>
      </w:r>
      <w:r w:rsidRPr="00D31900">
        <w:rPr>
          <w:rFonts w:ascii="Times New Roman" w:hAnsi="Times New Roman" w:cs="Times New Roman"/>
          <w:b/>
        </w:rPr>
        <w:t>13 171,42  тыс .руб.</w:t>
      </w:r>
      <w:r w:rsidRPr="00D31900">
        <w:rPr>
          <w:rFonts w:ascii="Times New Roman" w:hAnsi="Times New Roman" w:cs="Times New Roman"/>
        </w:rPr>
        <w:t xml:space="preserve">    </w:t>
      </w:r>
    </w:p>
    <w:p w:rsidR="00C34317" w:rsidRPr="00D31900" w:rsidRDefault="00C34317" w:rsidP="00D31900">
      <w:pPr>
        <w:spacing w:after="0" w:line="240" w:lineRule="auto"/>
        <w:ind w:left="-119"/>
        <w:jc w:val="both"/>
        <w:rPr>
          <w:rFonts w:ascii="Times New Roman" w:hAnsi="Times New Roman" w:cs="Times New Roman"/>
        </w:rPr>
      </w:pPr>
      <w:r w:rsidRPr="00D31900">
        <w:rPr>
          <w:rFonts w:ascii="Times New Roman" w:hAnsi="Times New Roman" w:cs="Times New Roman"/>
        </w:rPr>
        <w:t xml:space="preserve">      В структуре затрат основной удельный вес занимают затраты на</w:t>
      </w:r>
      <w:r w:rsidRPr="00D31900">
        <w:rPr>
          <w:rFonts w:ascii="Times New Roman" w:hAnsi="Times New Roman" w:cs="Times New Roman"/>
          <w:b/>
        </w:rPr>
        <w:t xml:space="preserve">, </w:t>
      </w:r>
      <w:r w:rsidRPr="00D31900">
        <w:rPr>
          <w:rFonts w:ascii="Times New Roman" w:hAnsi="Times New Roman" w:cs="Times New Roman"/>
        </w:rPr>
        <w:t xml:space="preserve">электроэнергию </w:t>
      </w:r>
      <w:r w:rsidRPr="00D31900">
        <w:rPr>
          <w:rFonts w:ascii="Times New Roman" w:hAnsi="Times New Roman" w:cs="Times New Roman"/>
          <w:b/>
        </w:rPr>
        <w:t>(21 %),</w:t>
      </w:r>
      <w:r w:rsidRPr="00D31900">
        <w:rPr>
          <w:rFonts w:ascii="Times New Roman" w:hAnsi="Times New Roman" w:cs="Times New Roman"/>
        </w:rPr>
        <w:t xml:space="preserve">  зарплату с отчислениями (</w:t>
      </w:r>
      <w:r w:rsidRPr="00D31900">
        <w:rPr>
          <w:rFonts w:ascii="Times New Roman" w:hAnsi="Times New Roman" w:cs="Times New Roman"/>
          <w:b/>
        </w:rPr>
        <w:t>48 %</w:t>
      </w:r>
      <w:r w:rsidRPr="00D31900">
        <w:rPr>
          <w:rFonts w:ascii="Times New Roman" w:hAnsi="Times New Roman" w:cs="Times New Roman"/>
        </w:rPr>
        <w:t xml:space="preserve"> в совокупности).</w:t>
      </w:r>
    </w:p>
    <w:p w:rsidR="00C34317" w:rsidRPr="00D31900" w:rsidRDefault="00C34317" w:rsidP="00D31900">
      <w:pPr>
        <w:spacing w:after="0" w:line="240" w:lineRule="auto"/>
        <w:ind w:left="-119"/>
        <w:jc w:val="both"/>
        <w:rPr>
          <w:rFonts w:ascii="Times New Roman" w:hAnsi="Times New Roman" w:cs="Times New Roman"/>
        </w:rPr>
      </w:pPr>
      <w:r w:rsidRPr="00D31900">
        <w:rPr>
          <w:rFonts w:ascii="Times New Roman" w:hAnsi="Times New Roman" w:cs="Times New Roman"/>
        </w:rPr>
        <w:t xml:space="preserve">                Средняя зарплата работников ООО «Тепловод» за январь - декабрь 2017  г. составляет – 14 000 руб.00 коп.  </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 xml:space="preserve">            Аренда за пользование транспортными средствами – 26,5 тыс.руб.(в месяц). Утилизация ТБО  за   январь - декабрь 2017  г. – 187,44 тыс.руб., услуги связи за январь-декабрь 2017 год –  37,41 тыс.руб., санэпидемстанция – 119 тыс.руб.</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За январь - декабрь 2017 года израсходовано 457,30  тыс.кВт. электроэнергии на сумму     3 016,48 тыс.руб.</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Расход электроэнергии за январь -    37,96   кВт.  на сумму   226,63 руб.</w:t>
      </w:r>
    </w:p>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Расход электроэнергии за февраль – 36,7   кВт.  на сумму    241,85 руб.</w:t>
      </w:r>
    </w:p>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Расход электроэнергии за март        - 38,33  кВт.  на сумму    236,06  руб.</w:t>
      </w:r>
    </w:p>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Расход электроэнергии за апрель  -  38,40 кВт.  на сумму   248,11   руб.</w:t>
      </w:r>
    </w:p>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Расход электроэнергии за май   -   37,00 кВт.  на сумму   239,08  руб.</w:t>
      </w:r>
    </w:p>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Расход электроэнергии за июнь  -  32,36 кВт.  на сумму  209,03    руб.</w:t>
      </w:r>
    </w:p>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Расход электроэнергии за июль  -  34,60 кВт.  на сумму   236,42   руб.</w:t>
      </w:r>
    </w:p>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Расход электроэнергии за август   -   39,09 кВт.  на сумму   269,26   руб.</w:t>
      </w:r>
    </w:p>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Расход электроэнергии за сентябрь  -  33,69 кВт.  на сумму  234,66   руб.</w:t>
      </w:r>
    </w:p>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Расход электроэнергии за октябрь  -  40,68 кВт.  на сумму  283,69   руб.</w:t>
      </w:r>
    </w:p>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Расход электроэнергии за ноябрь  -  46,52 кВт.  на сумму  315,45   руб.</w:t>
      </w:r>
    </w:p>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Расход электроэнергии за декабрь  -  41,99 кВт.  на сумму  276,23   руб.</w:t>
      </w:r>
    </w:p>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rPr>
        <w:t xml:space="preserve">       Из них израсходовано на </w:t>
      </w:r>
      <w:r w:rsidRPr="00D31900">
        <w:rPr>
          <w:rFonts w:ascii="Times New Roman" w:hAnsi="Times New Roman" w:cs="Times New Roman"/>
          <w:color w:val="000000"/>
        </w:rPr>
        <w:t>подъем воды – 349,80  кВт. на сумму 2 308,93  руб.</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на отпуск тепловой энергии – 50,66 кВт. на сумму 329,55 руб.</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на прием сточных вод  - 28,87 кВт. на сумму 190,71  руб.</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на общественную баню – 27,97 кВт. на сумму 184,06 руб.</w:t>
      </w:r>
    </w:p>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Сводная по начисленной заработной плате за  январь-декабрь  2017 г.</w:t>
      </w: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     Таблица № </w:t>
      </w:r>
      <w:r w:rsidR="005006B6">
        <w:rPr>
          <w:rFonts w:ascii="Times New Roman" w:hAnsi="Times New Roman" w:cs="Times New Roman"/>
          <w:b/>
        </w:rPr>
        <w:t>1</w:t>
      </w:r>
      <w:r w:rsidRPr="00D31900">
        <w:rPr>
          <w:rFonts w:ascii="Times New Roman" w:hAnsi="Times New Roman" w:cs="Times New Roman"/>
          <w:b/>
        </w:rPr>
        <w:t>3</w:t>
      </w:r>
    </w:p>
    <w:p w:rsidR="00C34317" w:rsidRPr="00D31900" w:rsidRDefault="00C34317" w:rsidP="00D31900">
      <w:pPr>
        <w:spacing w:after="0" w:line="240" w:lineRule="auto"/>
        <w:jc w:val="both"/>
        <w:rPr>
          <w:rFonts w:ascii="Times New Roman" w:hAnsi="Times New Roman" w:cs="Times New Roman"/>
          <w:b/>
        </w:rPr>
      </w:pPr>
    </w:p>
    <w:tbl>
      <w:tblPr>
        <w:tblW w:w="10418" w:type="dxa"/>
        <w:jc w:val="center"/>
        <w:tblInd w:w="-953" w:type="dxa"/>
        <w:tblLook w:val="04A0"/>
      </w:tblPr>
      <w:tblGrid>
        <w:gridCol w:w="1150"/>
        <w:gridCol w:w="1765"/>
        <w:gridCol w:w="1642"/>
        <w:gridCol w:w="804"/>
        <w:gridCol w:w="804"/>
        <w:gridCol w:w="1846"/>
        <w:gridCol w:w="911"/>
        <w:gridCol w:w="804"/>
        <w:gridCol w:w="911"/>
      </w:tblGrid>
      <w:tr w:rsidR="00C34317" w:rsidRPr="00D31900" w:rsidTr="00C34317">
        <w:trPr>
          <w:trHeight w:val="570"/>
          <w:jc w:val="center"/>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rPr>
            </w:pPr>
          </w:p>
        </w:tc>
        <w:tc>
          <w:tcPr>
            <w:tcW w:w="1375" w:type="dxa"/>
            <w:tcBorders>
              <w:top w:val="single" w:sz="4" w:space="0" w:color="auto"/>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Теплохозяйство</w:t>
            </w:r>
          </w:p>
        </w:tc>
        <w:tc>
          <w:tcPr>
            <w:tcW w:w="1290" w:type="dxa"/>
            <w:tcBorders>
              <w:top w:val="single" w:sz="4" w:space="0" w:color="auto"/>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Водохозяйство</w:t>
            </w:r>
          </w:p>
        </w:tc>
        <w:tc>
          <w:tcPr>
            <w:tcW w:w="1041" w:type="dxa"/>
            <w:tcBorders>
              <w:top w:val="single" w:sz="4" w:space="0" w:color="auto"/>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КНС</w:t>
            </w:r>
          </w:p>
        </w:tc>
        <w:tc>
          <w:tcPr>
            <w:tcW w:w="953" w:type="dxa"/>
            <w:tcBorders>
              <w:top w:val="single" w:sz="4" w:space="0" w:color="auto"/>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ТБО</w:t>
            </w:r>
          </w:p>
        </w:tc>
        <w:tc>
          <w:tcPr>
            <w:tcW w:w="1436" w:type="dxa"/>
            <w:tcBorders>
              <w:top w:val="single" w:sz="4" w:space="0" w:color="auto"/>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Обслуживающее хозяйство</w:t>
            </w:r>
          </w:p>
        </w:tc>
        <w:tc>
          <w:tcPr>
            <w:tcW w:w="974" w:type="dxa"/>
            <w:tcBorders>
              <w:top w:val="single" w:sz="4" w:space="0" w:color="auto"/>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АУП</w:t>
            </w:r>
          </w:p>
        </w:tc>
        <w:tc>
          <w:tcPr>
            <w:tcW w:w="1010" w:type="dxa"/>
            <w:tcBorders>
              <w:top w:val="single" w:sz="4" w:space="0" w:color="auto"/>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Баня</w:t>
            </w:r>
          </w:p>
        </w:tc>
        <w:tc>
          <w:tcPr>
            <w:tcW w:w="1151" w:type="dxa"/>
            <w:tcBorders>
              <w:top w:val="single" w:sz="4" w:space="0" w:color="auto"/>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Итого</w:t>
            </w:r>
          </w:p>
        </w:tc>
      </w:tr>
      <w:tr w:rsidR="00C34317" w:rsidRPr="00D31900" w:rsidTr="00C34317">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Январь</w:t>
            </w:r>
          </w:p>
        </w:tc>
        <w:tc>
          <w:tcPr>
            <w:tcW w:w="1375"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75,34</w:t>
            </w:r>
          </w:p>
        </w:tc>
        <w:tc>
          <w:tcPr>
            <w:tcW w:w="1290"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61,13</w:t>
            </w:r>
          </w:p>
        </w:tc>
        <w:tc>
          <w:tcPr>
            <w:tcW w:w="1041"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28,39</w:t>
            </w:r>
          </w:p>
        </w:tc>
        <w:tc>
          <w:tcPr>
            <w:tcW w:w="953"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13,00</w:t>
            </w:r>
          </w:p>
        </w:tc>
        <w:tc>
          <w:tcPr>
            <w:tcW w:w="1436"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81,58</w:t>
            </w:r>
          </w:p>
        </w:tc>
        <w:tc>
          <w:tcPr>
            <w:tcW w:w="974"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158,95</w:t>
            </w:r>
          </w:p>
        </w:tc>
        <w:tc>
          <w:tcPr>
            <w:tcW w:w="1010"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13,37</w:t>
            </w:r>
          </w:p>
        </w:tc>
        <w:tc>
          <w:tcPr>
            <w:tcW w:w="1151"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431,76</w:t>
            </w:r>
          </w:p>
        </w:tc>
      </w:tr>
      <w:tr w:rsidR="00C34317" w:rsidRPr="00D31900" w:rsidTr="00C34317">
        <w:trPr>
          <w:trHeight w:val="330"/>
          <w:jc w:val="center"/>
        </w:trPr>
        <w:tc>
          <w:tcPr>
            <w:tcW w:w="1188"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Февраль</w:t>
            </w:r>
          </w:p>
        </w:tc>
        <w:tc>
          <w:tcPr>
            <w:tcW w:w="1375"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72,14</w:t>
            </w:r>
          </w:p>
        </w:tc>
        <w:tc>
          <w:tcPr>
            <w:tcW w:w="1290"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56,07</w:t>
            </w:r>
          </w:p>
        </w:tc>
        <w:tc>
          <w:tcPr>
            <w:tcW w:w="1041"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27,36</w:t>
            </w:r>
          </w:p>
        </w:tc>
        <w:tc>
          <w:tcPr>
            <w:tcW w:w="953"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13,00</w:t>
            </w:r>
          </w:p>
        </w:tc>
        <w:tc>
          <w:tcPr>
            <w:tcW w:w="1436"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65,80</w:t>
            </w:r>
          </w:p>
        </w:tc>
        <w:tc>
          <w:tcPr>
            <w:tcW w:w="974"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158,95</w:t>
            </w:r>
          </w:p>
        </w:tc>
        <w:tc>
          <w:tcPr>
            <w:tcW w:w="1010"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13,37</w:t>
            </w:r>
          </w:p>
        </w:tc>
        <w:tc>
          <w:tcPr>
            <w:tcW w:w="1151" w:type="dxa"/>
            <w:tcBorders>
              <w:top w:val="nil"/>
              <w:left w:val="nil"/>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406,70</w:t>
            </w:r>
          </w:p>
        </w:tc>
      </w:tr>
      <w:tr w:rsidR="00C34317" w:rsidRPr="00D31900" w:rsidTr="00C34317">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Март</w:t>
            </w:r>
          </w:p>
        </w:tc>
        <w:tc>
          <w:tcPr>
            <w:tcW w:w="1375"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71,93</w:t>
            </w:r>
          </w:p>
        </w:tc>
        <w:tc>
          <w:tcPr>
            <w:tcW w:w="129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73,76</w:t>
            </w:r>
          </w:p>
        </w:tc>
        <w:tc>
          <w:tcPr>
            <w:tcW w:w="104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23,64</w:t>
            </w:r>
          </w:p>
        </w:tc>
        <w:tc>
          <w:tcPr>
            <w:tcW w:w="953"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13,80</w:t>
            </w:r>
          </w:p>
        </w:tc>
        <w:tc>
          <w:tcPr>
            <w:tcW w:w="1436"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66,42</w:t>
            </w:r>
          </w:p>
        </w:tc>
        <w:tc>
          <w:tcPr>
            <w:tcW w:w="974"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178,55</w:t>
            </w:r>
          </w:p>
        </w:tc>
        <w:tc>
          <w:tcPr>
            <w:tcW w:w="101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13,37</w:t>
            </w:r>
          </w:p>
        </w:tc>
        <w:tc>
          <w:tcPr>
            <w:tcW w:w="115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441,87</w:t>
            </w:r>
          </w:p>
        </w:tc>
      </w:tr>
      <w:tr w:rsidR="00C34317" w:rsidRPr="00D31900" w:rsidTr="00C34317">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Апрель </w:t>
            </w:r>
          </w:p>
        </w:tc>
        <w:tc>
          <w:tcPr>
            <w:tcW w:w="1375"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75,66</w:t>
            </w:r>
          </w:p>
        </w:tc>
        <w:tc>
          <w:tcPr>
            <w:tcW w:w="129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49,87</w:t>
            </w:r>
          </w:p>
        </w:tc>
        <w:tc>
          <w:tcPr>
            <w:tcW w:w="104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33,60</w:t>
            </w:r>
          </w:p>
        </w:tc>
        <w:tc>
          <w:tcPr>
            <w:tcW w:w="953"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13,40</w:t>
            </w:r>
          </w:p>
        </w:tc>
        <w:tc>
          <w:tcPr>
            <w:tcW w:w="1436"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52,77</w:t>
            </w:r>
          </w:p>
        </w:tc>
        <w:tc>
          <w:tcPr>
            <w:tcW w:w="974"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159,95</w:t>
            </w:r>
          </w:p>
        </w:tc>
        <w:tc>
          <w:tcPr>
            <w:tcW w:w="101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13,37</w:t>
            </w:r>
          </w:p>
        </w:tc>
        <w:tc>
          <w:tcPr>
            <w:tcW w:w="115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398,62</w:t>
            </w:r>
          </w:p>
        </w:tc>
      </w:tr>
      <w:tr w:rsidR="00C34317" w:rsidRPr="00D31900" w:rsidTr="00C34317">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Май </w:t>
            </w:r>
          </w:p>
        </w:tc>
        <w:tc>
          <w:tcPr>
            <w:tcW w:w="1375"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70,22</w:t>
            </w:r>
          </w:p>
        </w:tc>
        <w:tc>
          <w:tcPr>
            <w:tcW w:w="129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57,26</w:t>
            </w:r>
          </w:p>
        </w:tc>
        <w:tc>
          <w:tcPr>
            <w:tcW w:w="104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31,79</w:t>
            </w:r>
          </w:p>
        </w:tc>
        <w:tc>
          <w:tcPr>
            <w:tcW w:w="953"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16,00</w:t>
            </w:r>
          </w:p>
        </w:tc>
        <w:tc>
          <w:tcPr>
            <w:tcW w:w="1436"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56,23</w:t>
            </w:r>
          </w:p>
        </w:tc>
        <w:tc>
          <w:tcPr>
            <w:tcW w:w="974"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189,19</w:t>
            </w:r>
          </w:p>
        </w:tc>
        <w:tc>
          <w:tcPr>
            <w:tcW w:w="101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13,37</w:t>
            </w:r>
          </w:p>
        </w:tc>
        <w:tc>
          <w:tcPr>
            <w:tcW w:w="115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434,07</w:t>
            </w:r>
          </w:p>
        </w:tc>
      </w:tr>
      <w:tr w:rsidR="00C34317" w:rsidRPr="00D31900" w:rsidTr="00C34317">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Июнь </w:t>
            </w:r>
          </w:p>
        </w:tc>
        <w:tc>
          <w:tcPr>
            <w:tcW w:w="1375"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52,23</w:t>
            </w:r>
          </w:p>
        </w:tc>
        <w:tc>
          <w:tcPr>
            <w:tcW w:w="129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76,57</w:t>
            </w:r>
          </w:p>
        </w:tc>
        <w:tc>
          <w:tcPr>
            <w:tcW w:w="104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31,91</w:t>
            </w:r>
          </w:p>
        </w:tc>
        <w:tc>
          <w:tcPr>
            <w:tcW w:w="953"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16,00</w:t>
            </w:r>
          </w:p>
        </w:tc>
        <w:tc>
          <w:tcPr>
            <w:tcW w:w="1436"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45,79</w:t>
            </w:r>
          </w:p>
        </w:tc>
        <w:tc>
          <w:tcPr>
            <w:tcW w:w="974"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163,29</w:t>
            </w:r>
          </w:p>
        </w:tc>
        <w:tc>
          <w:tcPr>
            <w:tcW w:w="101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13,37</w:t>
            </w:r>
          </w:p>
        </w:tc>
        <w:tc>
          <w:tcPr>
            <w:tcW w:w="115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399,16</w:t>
            </w:r>
          </w:p>
        </w:tc>
      </w:tr>
      <w:tr w:rsidR="00C34317" w:rsidRPr="00D31900" w:rsidTr="00C34317">
        <w:trPr>
          <w:trHeight w:val="231"/>
          <w:jc w:val="center"/>
        </w:trPr>
        <w:tc>
          <w:tcPr>
            <w:tcW w:w="1188"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Июль</w:t>
            </w:r>
          </w:p>
        </w:tc>
        <w:tc>
          <w:tcPr>
            <w:tcW w:w="1375"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60,86</w:t>
            </w:r>
          </w:p>
        </w:tc>
        <w:tc>
          <w:tcPr>
            <w:tcW w:w="129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65,33</w:t>
            </w:r>
          </w:p>
        </w:tc>
        <w:tc>
          <w:tcPr>
            <w:tcW w:w="104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31,90</w:t>
            </w:r>
          </w:p>
        </w:tc>
        <w:tc>
          <w:tcPr>
            <w:tcW w:w="953"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16,00</w:t>
            </w:r>
          </w:p>
        </w:tc>
        <w:tc>
          <w:tcPr>
            <w:tcW w:w="1436"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74,90</w:t>
            </w:r>
          </w:p>
        </w:tc>
        <w:tc>
          <w:tcPr>
            <w:tcW w:w="974"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163,22</w:t>
            </w:r>
          </w:p>
        </w:tc>
        <w:tc>
          <w:tcPr>
            <w:tcW w:w="101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13,89</w:t>
            </w:r>
          </w:p>
        </w:tc>
        <w:tc>
          <w:tcPr>
            <w:tcW w:w="115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426,11</w:t>
            </w:r>
          </w:p>
        </w:tc>
      </w:tr>
      <w:tr w:rsidR="00C34317" w:rsidRPr="00D31900" w:rsidTr="00C34317">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Август </w:t>
            </w:r>
          </w:p>
        </w:tc>
        <w:tc>
          <w:tcPr>
            <w:tcW w:w="1375"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67,76</w:t>
            </w:r>
          </w:p>
        </w:tc>
        <w:tc>
          <w:tcPr>
            <w:tcW w:w="129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65,33</w:t>
            </w:r>
          </w:p>
        </w:tc>
        <w:tc>
          <w:tcPr>
            <w:tcW w:w="104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31,90</w:t>
            </w:r>
          </w:p>
        </w:tc>
        <w:tc>
          <w:tcPr>
            <w:tcW w:w="953"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16,00</w:t>
            </w:r>
          </w:p>
        </w:tc>
        <w:tc>
          <w:tcPr>
            <w:tcW w:w="1436"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45,78</w:t>
            </w:r>
          </w:p>
        </w:tc>
        <w:tc>
          <w:tcPr>
            <w:tcW w:w="974"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163,22</w:t>
            </w:r>
          </w:p>
        </w:tc>
        <w:tc>
          <w:tcPr>
            <w:tcW w:w="101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13,89</w:t>
            </w:r>
          </w:p>
        </w:tc>
        <w:tc>
          <w:tcPr>
            <w:tcW w:w="115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403,88</w:t>
            </w:r>
          </w:p>
        </w:tc>
      </w:tr>
      <w:tr w:rsidR="00C34317" w:rsidRPr="00D31900" w:rsidTr="00C34317">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Сентябрь</w:t>
            </w:r>
          </w:p>
        </w:tc>
        <w:tc>
          <w:tcPr>
            <w:tcW w:w="1375"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72,19</w:t>
            </w:r>
          </w:p>
        </w:tc>
        <w:tc>
          <w:tcPr>
            <w:tcW w:w="129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65,33</w:t>
            </w:r>
          </w:p>
        </w:tc>
        <w:tc>
          <w:tcPr>
            <w:tcW w:w="104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31,90</w:t>
            </w:r>
          </w:p>
        </w:tc>
        <w:tc>
          <w:tcPr>
            <w:tcW w:w="953"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16,00</w:t>
            </w:r>
          </w:p>
        </w:tc>
        <w:tc>
          <w:tcPr>
            <w:tcW w:w="1436"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57,39</w:t>
            </w:r>
          </w:p>
        </w:tc>
        <w:tc>
          <w:tcPr>
            <w:tcW w:w="974"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163,22</w:t>
            </w:r>
          </w:p>
        </w:tc>
        <w:tc>
          <w:tcPr>
            <w:tcW w:w="101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13,89</w:t>
            </w:r>
          </w:p>
        </w:tc>
        <w:tc>
          <w:tcPr>
            <w:tcW w:w="115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419,92</w:t>
            </w:r>
          </w:p>
        </w:tc>
      </w:tr>
      <w:tr w:rsidR="00C34317" w:rsidRPr="00D31900" w:rsidTr="00C34317">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Октябрь</w:t>
            </w:r>
          </w:p>
        </w:tc>
        <w:tc>
          <w:tcPr>
            <w:tcW w:w="1375" w:type="dxa"/>
            <w:tcBorders>
              <w:top w:val="nil"/>
              <w:left w:val="single" w:sz="4" w:space="0" w:color="auto"/>
              <w:bottom w:val="single" w:sz="4" w:space="0" w:color="auto"/>
              <w:right w:val="single" w:sz="4" w:space="0" w:color="auto"/>
            </w:tcBorders>
            <w:shd w:val="clear" w:color="auto" w:fill="auto"/>
            <w:vAlign w:val="bottom"/>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75,34</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65,33</w:t>
            </w:r>
          </w:p>
        </w:tc>
        <w:tc>
          <w:tcPr>
            <w:tcW w:w="1041" w:type="dxa"/>
            <w:tcBorders>
              <w:top w:val="nil"/>
              <w:left w:val="single" w:sz="4" w:space="0" w:color="auto"/>
              <w:bottom w:val="single" w:sz="4" w:space="0" w:color="auto"/>
              <w:right w:val="single" w:sz="4" w:space="0" w:color="auto"/>
            </w:tcBorders>
            <w:shd w:val="clear" w:color="auto" w:fill="auto"/>
            <w:vAlign w:val="bottom"/>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31,90</w:t>
            </w:r>
          </w:p>
        </w:tc>
        <w:tc>
          <w:tcPr>
            <w:tcW w:w="953" w:type="dxa"/>
            <w:tcBorders>
              <w:top w:val="nil"/>
              <w:left w:val="single" w:sz="4" w:space="0" w:color="auto"/>
              <w:bottom w:val="single" w:sz="4" w:space="0" w:color="auto"/>
              <w:right w:val="single" w:sz="4" w:space="0" w:color="auto"/>
            </w:tcBorders>
            <w:shd w:val="clear" w:color="auto" w:fill="auto"/>
            <w:vAlign w:val="bottom"/>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16,00</w:t>
            </w:r>
          </w:p>
        </w:tc>
        <w:tc>
          <w:tcPr>
            <w:tcW w:w="1436" w:type="dxa"/>
            <w:tcBorders>
              <w:top w:val="nil"/>
              <w:left w:val="single" w:sz="4" w:space="0" w:color="auto"/>
              <w:bottom w:val="single" w:sz="4" w:space="0" w:color="auto"/>
              <w:right w:val="single" w:sz="4" w:space="0" w:color="auto"/>
            </w:tcBorders>
            <w:shd w:val="clear" w:color="auto" w:fill="auto"/>
            <w:vAlign w:val="bottom"/>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60,81</w:t>
            </w:r>
          </w:p>
        </w:tc>
        <w:tc>
          <w:tcPr>
            <w:tcW w:w="974" w:type="dxa"/>
            <w:tcBorders>
              <w:top w:val="nil"/>
              <w:left w:val="single" w:sz="4" w:space="0" w:color="auto"/>
              <w:bottom w:val="single" w:sz="4" w:space="0" w:color="auto"/>
              <w:right w:val="single" w:sz="4" w:space="0" w:color="auto"/>
            </w:tcBorders>
            <w:shd w:val="clear" w:color="auto" w:fill="auto"/>
            <w:vAlign w:val="bottom"/>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163,22</w:t>
            </w:r>
          </w:p>
        </w:tc>
        <w:tc>
          <w:tcPr>
            <w:tcW w:w="101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13,89</w:t>
            </w:r>
          </w:p>
        </w:tc>
        <w:tc>
          <w:tcPr>
            <w:tcW w:w="115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426,49</w:t>
            </w:r>
          </w:p>
        </w:tc>
      </w:tr>
      <w:tr w:rsidR="00C34317" w:rsidRPr="00D31900" w:rsidTr="00C34317">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Ноябрь</w:t>
            </w:r>
          </w:p>
        </w:tc>
        <w:tc>
          <w:tcPr>
            <w:tcW w:w="1375"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72,19</w:t>
            </w:r>
          </w:p>
        </w:tc>
        <w:tc>
          <w:tcPr>
            <w:tcW w:w="129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65,33</w:t>
            </w:r>
          </w:p>
        </w:tc>
        <w:tc>
          <w:tcPr>
            <w:tcW w:w="104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31,90</w:t>
            </w:r>
          </w:p>
        </w:tc>
        <w:tc>
          <w:tcPr>
            <w:tcW w:w="953"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16,00</w:t>
            </w:r>
          </w:p>
        </w:tc>
        <w:tc>
          <w:tcPr>
            <w:tcW w:w="1436"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45,79</w:t>
            </w:r>
          </w:p>
        </w:tc>
        <w:tc>
          <w:tcPr>
            <w:tcW w:w="974"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159,18</w:t>
            </w:r>
          </w:p>
        </w:tc>
        <w:tc>
          <w:tcPr>
            <w:tcW w:w="101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13,89</w:t>
            </w:r>
          </w:p>
        </w:tc>
        <w:tc>
          <w:tcPr>
            <w:tcW w:w="115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404,27</w:t>
            </w:r>
          </w:p>
        </w:tc>
      </w:tr>
      <w:tr w:rsidR="00C34317" w:rsidRPr="00D31900" w:rsidTr="00C34317">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Декабрь</w:t>
            </w:r>
          </w:p>
        </w:tc>
        <w:tc>
          <w:tcPr>
            <w:tcW w:w="1375"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75,34</w:t>
            </w:r>
          </w:p>
        </w:tc>
        <w:tc>
          <w:tcPr>
            <w:tcW w:w="129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71,74</w:t>
            </w:r>
          </w:p>
        </w:tc>
        <w:tc>
          <w:tcPr>
            <w:tcW w:w="104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31,90</w:t>
            </w:r>
          </w:p>
        </w:tc>
        <w:tc>
          <w:tcPr>
            <w:tcW w:w="953"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16,00</w:t>
            </w:r>
          </w:p>
        </w:tc>
        <w:tc>
          <w:tcPr>
            <w:tcW w:w="1436"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81,58</w:t>
            </w:r>
          </w:p>
        </w:tc>
        <w:tc>
          <w:tcPr>
            <w:tcW w:w="974"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163,22</w:t>
            </w:r>
          </w:p>
        </w:tc>
        <w:tc>
          <w:tcPr>
            <w:tcW w:w="1010"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color w:val="000000"/>
              </w:rPr>
              <w:t>13,89</w:t>
            </w:r>
          </w:p>
        </w:tc>
        <w:tc>
          <w:tcPr>
            <w:tcW w:w="1151" w:type="dxa"/>
            <w:tcBorders>
              <w:top w:val="nil"/>
              <w:left w:val="single" w:sz="4" w:space="0" w:color="auto"/>
              <w:bottom w:val="single" w:sz="4" w:space="0" w:color="auto"/>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453,67</w:t>
            </w:r>
          </w:p>
        </w:tc>
      </w:tr>
      <w:tr w:rsidR="00C34317" w:rsidRPr="00D31900" w:rsidTr="00C34317">
        <w:trPr>
          <w:trHeight w:val="207"/>
          <w:jc w:val="center"/>
        </w:trPr>
        <w:tc>
          <w:tcPr>
            <w:tcW w:w="1188" w:type="dxa"/>
            <w:tcBorders>
              <w:top w:val="single" w:sz="4" w:space="0" w:color="auto"/>
              <w:left w:val="single" w:sz="4" w:space="0" w:color="auto"/>
              <w:bottom w:val="single" w:sz="4" w:space="0" w:color="auto"/>
              <w:right w:val="single" w:sz="4" w:space="0" w:color="auto"/>
            </w:tcBorders>
            <w:vAlign w:val="center"/>
            <w:hideMark/>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Итого:</w:t>
            </w:r>
          </w:p>
        </w:tc>
        <w:tc>
          <w:tcPr>
            <w:tcW w:w="1375" w:type="dxa"/>
            <w:tcBorders>
              <w:top w:val="single" w:sz="4" w:space="0" w:color="auto"/>
              <w:left w:val="single" w:sz="4" w:space="0" w:color="auto"/>
              <w:bottom w:val="single" w:sz="4" w:space="0" w:color="auto"/>
              <w:right w:val="single" w:sz="4" w:space="0" w:color="auto"/>
            </w:tcBorders>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841,22</w:t>
            </w:r>
          </w:p>
        </w:tc>
        <w:tc>
          <w:tcPr>
            <w:tcW w:w="1290" w:type="dxa"/>
            <w:tcBorders>
              <w:top w:val="single" w:sz="4" w:space="0" w:color="auto"/>
              <w:left w:val="single" w:sz="4" w:space="0" w:color="auto"/>
              <w:bottom w:val="single" w:sz="4" w:space="0" w:color="auto"/>
              <w:right w:val="single" w:sz="4" w:space="0" w:color="auto"/>
            </w:tcBorders>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773,06</w:t>
            </w:r>
          </w:p>
        </w:tc>
        <w:tc>
          <w:tcPr>
            <w:tcW w:w="1041" w:type="dxa"/>
            <w:tcBorders>
              <w:top w:val="single" w:sz="4" w:space="0" w:color="auto"/>
              <w:left w:val="single" w:sz="4" w:space="0" w:color="auto"/>
              <w:bottom w:val="single" w:sz="4" w:space="0" w:color="auto"/>
              <w:right w:val="single" w:sz="4" w:space="0" w:color="auto"/>
            </w:tcBorders>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368,09</w:t>
            </w:r>
          </w:p>
        </w:tc>
        <w:tc>
          <w:tcPr>
            <w:tcW w:w="953" w:type="dxa"/>
            <w:tcBorders>
              <w:top w:val="single" w:sz="4" w:space="0" w:color="auto"/>
              <w:left w:val="single" w:sz="4" w:space="0" w:color="auto"/>
              <w:bottom w:val="single" w:sz="4" w:space="0" w:color="auto"/>
              <w:right w:val="single" w:sz="4" w:space="0" w:color="auto"/>
            </w:tcBorders>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181,20</w:t>
            </w:r>
          </w:p>
        </w:tc>
        <w:tc>
          <w:tcPr>
            <w:tcW w:w="1436" w:type="dxa"/>
            <w:tcBorders>
              <w:top w:val="single" w:sz="4" w:space="0" w:color="auto"/>
              <w:left w:val="single" w:sz="4" w:space="0" w:color="auto"/>
              <w:bottom w:val="single" w:sz="4" w:space="0" w:color="auto"/>
              <w:right w:val="single" w:sz="4" w:space="0" w:color="auto"/>
            </w:tcBorders>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734,84</w:t>
            </w:r>
          </w:p>
        </w:tc>
        <w:tc>
          <w:tcPr>
            <w:tcW w:w="974" w:type="dxa"/>
            <w:tcBorders>
              <w:top w:val="single" w:sz="4" w:space="0" w:color="auto"/>
              <w:left w:val="single" w:sz="4" w:space="0" w:color="auto"/>
              <w:bottom w:val="single" w:sz="4" w:space="0" w:color="auto"/>
              <w:right w:val="single" w:sz="4" w:space="0" w:color="auto"/>
            </w:tcBorders>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1984,16</w:t>
            </w:r>
          </w:p>
        </w:tc>
        <w:tc>
          <w:tcPr>
            <w:tcW w:w="1010" w:type="dxa"/>
            <w:tcBorders>
              <w:top w:val="single" w:sz="4" w:space="0" w:color="auto"/>
              <w:left w:val="single" w:sz="4" w:space="0" w:color="auto"/>
              <w:bottom w:val="single" w:sz="4" w:space="0" w:color="auto"/>
              <w:right w:val="single" w:sz="4" w:space="0" w:color="auto"/>
            </w:tcBorders>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163,95</w:t>
            </w:r>
          </w:p>
        </w:tc>
        <w:tc>
          <w:tcPr>
            <w:tcW w:w="1151" w:type="dxa"/>
            <w:tcBorders>
              <w:top w:val="single" w:sz="4" w:space="0" w:color="auto"/>
              <w:left w:val="single" w:sz="4" w:space="0" w:color="auto"/>
              <w:bottom w:val="single" w:sz="4" w:space="0" w:color="auto"/>
              <w:right w:val="single" w:sz="4" w:space="0" w:color="auto"/>
            </w:tcBorders>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5046,52</w:t>
            </w:r>
          </w:p>
        </w:tc>
      </w:tr>
    </w:tbl>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Расход газа за январь-декабрь 2017  г.</w:t>
      </w: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Таблица № </w:t>
      </w:r>
      <w:r w:rsidR="005006B6">
        <w:rPr>
          <w:rFonts w:ascii="Times New Roman" w:hAnsi="Times New Roman" w:cs="Times New Roman"/>
          <w:b/>
        </w:rPr>
        <w:t>1</w:t>
      </w:r>
      <w:r w:rsidRPr="00D31900">
        <w:rPr>
          <w:rFonts w:ascii="Times New Roman" w:hAnsi="Times New Roman" w:cs="Times New Roman"/>
          <w:b/>
        </w:rPr>
        <w:t>4</w:t>
      </w:r>
    </w:p>
    <w:p w:rsidR="00C34317" w:rsidRPr="00D31900" w:rsidRDefault="00C34317" w:rsidP="00D31900">
      <w:pPr>
        <w:spacing w:after="0" w:line="240" w:lineRule="auto"/>
        <w:jc w:val="both"/>
        <w:rPr>
          <w:rFonts w:ascii="Times New Roman" w:hAnsi="Times New Roman" w:cs="Times New Roman"/>
          <w:b/>
        </w:rPr>
      </w:pPr>
    </w:p>
    <w:tbl>
      <w:tblPr>
        <w:tblW w:w="10632" w:type="dxa"/>
        <w:tblInd w:w="-459" w:type="dxa"/>
        <w:tblLook w:val="04A0"/>
      </w:tblPr>
      <w:tblGrid>
        <w:gridCol w:w="427"/>
        <w:gridCol w:w="1689"/>
        <w:gridCol w:w="983"/>
        <w:gridCol w:w="1094"/>
        <w:gridCol w:w="821"/>
        <w:gridCol w:w="962"/>
        <w:gridCol w:w="1090"/>
        <w:gridCol w:w="980"/>
        <w:gridCol w:w="1051"/>
        <w:gridCol w:w="1535"/>
      </w:tblGrid>
      <w:tr w:rsidR="00C34317" w:rsidRPr="00D31900" w:rsidTr="00C34317">
        <w:trPr>
          <w:trHeight w:val="357"/>
        </w:trPr>
        <w:tc>
          <w:tcPr>
            <w:tcW w:w="407" w:type="dxa"/>
            <w:tcBorders>
              <w:top w:val="single" w:sz="8" w:space="0" w:color="000000"/>
              <w:left w:val="single" w:sz="8" w:space="0" w:color="000000"/>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w:t>
            </w:r>
          </w:p>
        </w:tc>
        <w:tc>
          <w:tcPr>
            <w:tcW w:w="1555" w:type="dxa"/>
            <w:tcBorders>
              <w:top w:val="single" w:sz="8" w:space="0" w:color="000000"/>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Наименование</w:t>
            </w:r>
          </w:p>
        </w:tc>
        <w:tc>
          <w:tcPr>
            <w:tcW w:w="993" w:type="dxa"/>
            <w:tcBorders>
              <w:top w:val="single" w:sz="8" w:space="0" w:color="000000"/>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Январь</w:t>
            </w:r>
          </w:p>
        </w:tc>
        <w:tc>
          <w:tcPr>
            <w:tcW w:w="1014" w:type="dxa"/>
            <w:tcBorders>
              <w:top w:val="single" w:sz="8" w:space="0" w:color="000000"/>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Февраль</w:t>
            </w:r>
          </w:p>
        </w:tc>
        <w:tc>
          <w:tcPr>
            <w:tcW w:w="789" w:type="dxa"/>
            <w:tcBorders>
              <w:top w:val="single" w:sz="8" w:space="0" w:color="000000"/>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Март</w:t>
            </w:r>
          </w:p>
        </w:tc>
        <w:tc>
          <w:tcPr>
            <w:tcW w:w="894" w:type="dxa"/>
            <w:tcBorders>
              <w:top w:val="single" w:sz="8" w:space="0" w:color="000000"/>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Апрель</w:t>
            </w:r>
          </w:p>
        </w:tc>
        <w:tc>
          <w:tcPr>
            <w:tcW w:w="1011" w:type="dxa"/>
            <w:tcBorders>
              <w:top w:val="single" w:sz="8" w:space="0" w:color="000000"/>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 xml:space="preserve">Октябрь </w:t>
            </w:r>
          </w:p>
        </w:tc>
        <w:tc>
          <w:tcPr>
            <w:tcW w:w="992" w:type="dxa"/>
            <w:tcBorders>
              <w:top w:val="single" w:sz="8" w:space="0" w:color="000000"/>
              <w:left w:val="nil"/>
              <w:bottom w:val="single" w:sz="8" w:space="0" w:color="000000"/>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 xml:space="preserve">Ноябрь </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 xml:space="preserve">Декабрь </w:t>
            </w:r>
          </w:p>
        </w:tc>
        <w:tc>
          <w:tcPr>
            <w:tcW w:w="1985" w:type="dxa"/>
            <w:tcBorders>
              <w:top w:val="single" w:sz="8" w:space="0" w:color="000000"/>
              <w:left w:val="single" w:sz="4" w:space="0" w:color="auto"/>
              <w:bottom w:val="single" w:sz="8" w:space="0" w:color="000000"/>
              <w:right w:val="single" w:sz="8" w:space="0" w:color="000000"/>
            </w:tcBorders>
            <w:shd w:val="clear" w:color="auto" w:fill="auto"/>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Всего м³</w:t>
            </w:r>
          </w:p>
        </w:tc>
      </w:tr>
      <w:tr w:rsidR="00C34317" w:rsidRPr="00D31900" w:rsidTr="00C34317">
        <w:trPr>
          <w:trHeight w:val="521"/>
        </w:trPr>
        <w:tc>
          <w:tcPr>
            <w:tcW w:w="407" w:type="dxa"/>
            <w:tcBorders>
              <w:top w:val="nil"/>
              <w:left w:val="single" w:sz="8" w:space="0" w:color="000000"/>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w:t>
            </w:r>
          </w:p>
        </w:tc>
        <w:tc>
          <w:tcPr>
            <w:tcW w:w="1555" w:type="dxa"/>
            <w:tcBorders>
              <w:top w:val="nil"/>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Мини котельная</w:t>
            </w:r>
          </w:p>
        </w:tc>
        <w:tc>
          <w:tcPr>
            <w:tcW w:w="993" w:type="dxa"/>
            <w:tcBorders>
              <w:top w:val="nil"/>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28,503</w:t>
            </w:r>
          </w:p>
        </w:tc>
        <w:tc>
          <w:tcPr>
            <w:tcW w:w="1014" w:type="dxa"/>
            <w:tcBorders>
              <w:top w:val="nil"/>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29,255</w:t>
            </w:r>
          </w:p>
        </w:tc>
        <w:tc>
          <w:tcPr>
            <w:tcW w:w="789" w:type="dxa"/>
            <w:tcBorders>
              <w:top w:val="nil"/>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20,697</w:t>
            </w:r>
          </w:p>
        </w:tc>
        <w:tc>
          <w:tcPr>
            <w:tcW w:w="894" w:type="dxa"/>
            <w:tcBorders>
              <w:top w:val="nil"/>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18,176</w:t>
            </w:r>
          </w:p>
        </w:tc>
        <w:tc>
          <w:tcPr>
            <w:tcW w:w="1011" w:type="dxa"/>
            <w:tcBorders>
              <w:top w:val="nil"/>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16,798</w:t>
            </w:r>
          </w:p>
        </w:tc>
        <w:tc>
          <w:tcPr>
            <w:tcW w:w="992" w:type="dxa"/>
            <w:tcBorders>
              <w:top w:val="nil"/>
              <w:left w:val="nil"/>
              <w:bottom w:val="single" w:sz="8" w:space="0" w:color="000000"/>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20,374</w:t>
            </w:r>
          </w:p>
        </w:tc>
        <w:tc>
          <w:tcPr>
            <w:tcW w:w="992" w:type="dxa"/>
            <w:tcBorders>
              <w:top w:val="nil"/>
              <w:left w:val="single" w:sz="4" w:space="0" w:color="auto"/>
              <w:bottom w:val="single" w:sz="8" w:space="0" w:color="000000"/>
              <w:right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23,348</w:t>
            </w:r>
          </w:p>
        </w:tc>
        <w:tc>
          <w:tcPr>
            <w:tcW w:w="1985" w:type="dxa"/>
            <w:tcBorders>
              <w:top w:val="nil"/>
              <w:left w:val="single" w:sz="4" w:space="0" w:color="auto"/>
              <w:bottom w:val="single" w:sz="8" w:space="0" w:color="000000"/>
              <w:right w:val="single" w:sz="8" w:space="0" w:color="000000"/>
            </w:tcBorders>
            <w:shd w:val="clear" w:color="auto" w:fill="auto"/>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157,151</w:t>
            </w:r>
          </w:p>
        </w:tc>
      </w:tr>
      <w:tr w:rsidR="00C34317" w:rsidRPr="00D31900" w:rsidTr="00C34317">
        <w:trPr>
          <w:trHeight w:val="387"/>
        </w:trPr>
        <w:tc>
          <w:tcPr>
            <w:tcW w:w="407" w:type="dxa"/>
            <w:tcBorders>
              <w:top w:val="nil"/>
              <w:left w:val="single" w:sz="8" w:space="0" w:color="000000"/>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555" w:type="dxa"/>
            <w:tcBorders>
              <w:top w:val="nil"/>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Итого:</w:t>
            </w:r>
          </w:p>
        </w:tc>
        <w:tc>
          <w:tcPr>
            <w:tcW w:w="993" w:type="dxa"/>
            <w:tcBorders>
              <w:top w:val="nil"/>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28,503</w:t>
            </w:r>
          </w:p>
        </w:tc>
        <w:tc>
          <w:tcPr>
            <w:tcW w:w="1014" w:type="dxa"/>
            <w:tcBorders>
              <w:top w:val="nil"/>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29,555</w:t>
            </w:r>
          </w:p>
        </w:tc>
        <w:tc>
          <w:tcPr>
            <w:tcW w:w="789" w:type="dxa"/>
            <w:tcBorders>
              <w:top w:val="nil"/>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20,697</w:t>
            </w:r>
          </w:p>
        </w:tc>
        <w:tc>
          <w:tcPr>
            <w:tcW w:w="894" w:type="dxa"/>
            <w:tcBorders>
              <w:top w:val="nil"/>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18,176</w:t>
            </w:r>
          </w:p>
        </w:tc>
        <w:tc>
          <w:tcPr>
            <w:tcW w:w="1011" w:type="dxa"/>
            <w:tcBorders>
              <w:top w:val="nil"/>
              <w:left w:val="nil"/>
              <w:bottom w:val="single" w:sz="8" w:space="0" w:color="000000"/>
              <w:right w:val="single" w:sz="8" w:space="0" w:color="000000"/>
            </w:tcBorders>
            <w:shd w:val="clear" w:color="auto" w:fill="auto"/>
            <w:hideMark/>
          </w:tcPr>
          <w:p w:rsidR="00C34317" w:rsidRPr="00D31900" w:rsidRDefault="00C34317" w:rsidP="00D31900">
            <w:pPr>
              <w:spacing w:after="0" w:line="240" w:lineRule="auto"/>
              <w:jc w:val="both"/>
              <w:rPr>
                <w:rFonts w:ascii="Times New Roman" w:hAnsi="Times New Roman" w:cs="Times New Roman"/>
                <w:b/>
                <w:color w:val="000000"/>
              </w:rPr>
            </w:pPr>
            <w:r w:rsidRPr="00D31900">
              <w:rPr>
                <w:rFonts w:ascii="Times New Roman" w:hAnsi="Times New Roman" w:cs="Times New Roman"/>
                <w:b/>
                <w:color w:val="000000"/>
              </w:rPr>
              <w:t>16,798</w:t>
            </w:r>
          </w:p>
        </w:tc>
        <w:tc>
          <w:tcPr>
            <w:tcW w:w="992" w:type="dxa"/>
            <w:tcBorders>
              <w:top w:val="nil"/>
              <w:left w:val="nil"/>
              <w:bottom w:val="single" w:sz="8" w:space="0" w:color="000000"/>
              <w:right w:val="single" w:sz="4" w:space="0" w:color="auto"/>
            </w:tcBorders>
            <w:shd w:val="clear" w:color="auto" w:fill="auto"/>
            <w:hideMark/>
          </w:tcPr>
          <w:p w:rsidR="00C34317" w:rsidRPr="00D31900" w:rsidRDefault="00C34317" w:rsidP="00D31900">
            <w:pPr>
              <w:spacing w:after="0" w:line="240" w:lineRule="auto"/>
              <w:jc w:val="both"/>
              <w:rPr>
                <w:rFonts w:ascii="Times New Roman" w:hAnsi="Times New Roman" w:cs="Times New Roman"/>
                <w:b/>
                <w:color w:val="000000"/>
              </w:rPr>
            </w:pPr>
            <w:r w:rsidRPr="00D31900">
              <w:rPr>
                <w:rFonts w:ascii="Times New Roman" w:hAnsi="Times New Roman" w:cs="Times New Roman"/>
                <w:b/>
                <w:color w:val="000000"/>
              </w:rPr>
              <w:t>20,374</w:t>
            </w:r>
          </w:p>
        </w:tc>
        <w:tc>
          <w:tcPr>
            <w:tcW w:w="992" w:type="dxa"/>
            <w:tcBorders>
              <w:top w:val="nil"/>
              <w:left w:val="single" w:sz="4" w:space="0" w:color="auto"/>
              <w:bottom w:val="single" w:sz="8" w:space="0" w:color="000000"/>
              <w:right w:val="single" w:sz="4" w:space="0" w:color="auto"/>
            </w:tcBorders>
            <w:shd w:val="clear" w:color="auto" w:fill="auto"/>
          </w:tcPr>
          <w:p w:rsidR="00C34317" w:rsidRPr="00D31900" w:rsidRDefault="00C34317" w:rsidP="00D31900">
            <w:pPr>
              <w:spacing w:after="0" w:line="240" w:lineRule="auto"/>
              <w:jc w:val="both"/>
              <w:rPr>
                <w:rFonts w:ascii="Times New Roman" w:hAnsi="Times New Roman" w:cs="Times New Roman"/>
                <w:b/>
                <w:color w:val="000000"/>
              </w:rPr>
            </w:pPr>
            <w:r w:rsidRPr="00D31900">
              <w:rPr>
                <w:rFonts w:ascii="Times New Roman" w:hAnsi="Times New Roman" w:cs="Times New Roman"/>
                <w:b/>
                <w:color w:val="000000"/>
              </w:rPr>
              <w:t>23,348</w:t>
            </w:r>
          </w:p>
        </w:tc>
        <w:tc>
          <w:tcPr>
            <w:tcW w:w="1985" w:type="dxa"/>
            <w:tcBorders>
              <w:top w:val="nil"/>
              <w:left w:val="single" w:sz="4" w:space="0" w:color="auto"/>
              <w:bottom w:val="single" w:sz="8" w:space="0" w:color="000000"/>
              <w:right w:val="single" w:sz="8" w:space="0" w:color="000000"/>
            </w:tcBorders>
            <w:shd w:val="clear" w:color="auto" w:fill="auto"/>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157,151</w:t>
            </w:r>
          </w:p>
        </w:tc>
      </w:tr>
    </w:tbl>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Ср.слож. тариф по природному газу за январь - декабрь 2017  г. – 6,03 руб.куб.м. Израсходовано –157,151 тыс.куб.м. природного газа на сумму – 948,14  тыс.руб.. Отпущено тепловой энергии населению и предприятиям  - </w:t>
      </w:r>
      <w:r w:rsidRPr="00D31900">
        <w:rPr>
          <w:rFonts w:ascii="Times New Roman" w:hAnsi="Times New Roman" w:cs="Times New Roman"/>
          <w:color w:val="000000"/>
        </w:rPr>
        <w:t xml:space="preserve">1129,92 </w:t>
      </w:r>
      <w:r w:rsidRPr="00D31900">
        <w:rPr>
          <w:rFonts w:ascii="Times New Roman" w:hAnsi="Times New Roman" w:cs="Times New Roman"/>
        </w:rPr>
        <w:t xml:space="preserve">Гкал. Потери тепловой энергии в </w:t>
      </w:r>
      <w:r w:rsidRPr="00D31900">
        <w:rPr>
          <w:rFonts w:ascii="Times New Roman" w:hAnsi="Times New Roman" w:cs="Times New Roman"/>
        </w:rPr>
        <w:lastRenderedPageBreak/>
        <w:t>подвальных помещения и в местах общего пользования за январь-декабрь 2017 г. составили 56,50  Гкал.</w:t>
      </w:r>
    </w:p>
    <w:p w:rsidR="00C34317" w:rsidRPr="00D31900" w:rsidRDefault="00C34317" w:rsidP="00D31900">
      <w:pPr>
        <w:tabs>
          <w:tab w:val="left" w:pos="3420"/>
        </w:tabs>
        <w:spacing w:after="0" w:line="240" w:lineRule="auto"/>
        <w:jc w:val="both"/>
        <w:rPr>
          <w:rFonts w:ascii="Times New Roman" w:hAnsi="Times New Roman" w:cs="Times New Roman"/>
          <w:b/>
        </w:rPr>
      </w:pPr>
    </w:p>
    <w:p w:rsidR="00C34317" w:rsidRPr="005006B6" w:rsidRDefault="00C34317" w:rsidP="00D31900">
      <w:pPr>
        <w:tabs>
          <w:tab w:val="left" w:pos="3420"/>
        </w:tabs>
        <w:spacing w:after="0" w:line="240" w:lineRule="auto"/>
        <w:jc w:val="both"/>
        <w:rPr>
          <w:rFonts w:ascii="Times New Roman" w:hAnsi="Times New Roman" w:cs="Times New Roman"/>
        </w:rPr>
      </w:pPr>
      <w:r w:rsidRPr="005006B6">
        <w:rPr>
          <w:rFonts w:ascii="Times New Roman" w:hAnsi="Times New Roman" w:cs="Times New Roman"/>
        </w:rPr>
        <w:t>По состоянию на 01.01.2018 г.  дебиторская задолженность составила – 2613,00 тыс.руб. в основном сложилась за счет задолженности по платежам населения – 2195,57 тыс.руб.</w:t>
      </w:r>
    </w:p>
    <w:p w:rsidR="00C34317" w:rsidRPr="005006B6" w:rsidRDefault="00C34317" w:rsidP="00D31900">
      <w:pPr>
        <w:spacing w:after="0" w:line="240" w:lineRule="auto"/>
        <w:jc w:val="both"/>
        <w:rPr>
          <w:rFonts w:ascii="Times New Roman" w:hAnsi="Times New Roman" w:cs="Times New Roman"/>
        </w:rPr>
      </w:pPr>
    </w:p>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Рассмотрим ее изменения в таблице №</w:t>
      </w:r>
      <w:r w:rsidR="005006B6">
        <w:rPr>
          <w:rFonts w:ascii="Times New Roman" w:hAnsi="Times New Roman" w:cs="Times New Roman"/>
          <w:b/>
        </w:rPr>
        <w:t xml:space="preserve"> 1</w:t>
      </w:r>
      <w:r w:rsidRPr="00D31900">
        <w:rPr>
          <w:rFonts w:ascii="Times New Roman" w:hAnsi="Times New Roman" w:cs="Times New Roman"/>
          <w:b/>
        </w:rPr>
        <w:t>5.</w:t>
      </w:r>
    </w:p>
    <w:p w:rsidR="00C34317" w:rsidRPr="00D31900" w:rsidRDefault="00C34317" w:rsidP="00D31900">
      <w:pPr>
        <w:spacing w:after="0" w:line="240" w:lineRule="auto"/>
        <w:ind w:left="6360" w:firstLine="720"/>
        <w:jc w:val="both"/>
        <w:rPr>
          <w:rFonts w:ascii="Times New Roman" w:hAnsi="Times New Roman" w:cs="Times New Roman"/>
          <w:b/>
        </w:rPr>
      </w:pPr>
      <w:r w:rsidRPr="00D31900">
        <w:rPr>
          <w:rFonts w:ascii="Times New Roman" w:hAnsi="Times New Roman" w:cs="Times New Roman"/>
          <w:b/>
        </w:rPr>
        <w:t xml:space="preserve">       Таблица № </w:t>
      </w:r>
      <w:r w:rsidR="005006B6">
        <w:rPr>
          <w:rFonts w:ascii="Times New Roman" w:hAnsi="Times New Roman" w:cs="Times New Roman"/>
          <w:b/>
        </w:rPr>
        <w:t>1</w:t>
      </w:r>
      <w:r w:rsidRPr="00D31900">
        <w:rPr>
          <w:rFonts w:ascii="Times New Roman" w:hAnsi="Times New Roman" w:cs="Times New Roman"/>
          <w:b/>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268"/>
        <w:gridCol w:w="12"/>
        <w:gridCol w:w="2256"/>
      </w:tblGrid>
      <w:tr w:rsidR="00C34317" w:rsidRPr="00D31900" w:rsidTr="00C34317">
        <w:trPr>
          <w:trHeight w:val="525"/>
        </w:trPr>
        <w:tc>
          <w:tcPr>
            <w:tcW w:w="4928" w:type="dxa"/>
            <w:vMerge w:val="restart"/>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 xml:space="preserve"> </w:t>
            </w:r>
          </w:p>
        </w:tc>
        <w:tc>
          <w:tcPr>
            <w:tcW w:w="4536" w:type="dxa"/>
            <w:gridSpan w:val="3"/>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Дебиторская задолженность</w:t>
            </w:r>
          </w:p>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(тыс.руб)</w:t>
            </w:r>
          </w:p>
        </w:tc>
      </w:tr>
      <w:tr w:rsidR="00C34317" w:rsidRPr="00D31900" w:rsidTr="00C34317">
        <w:trPr>
          <w:trHeight w:val="283"/>
        </w:trPr>
        <w:tc>
          <w:tcPr>
            <w:tcW w:w="4928" w:type="dxa"/>
            <w:vMerge/>
          </w:tcPr>
          <w:p w:rsidR="00C34317" w:rsidRPr="00D31900" w:rsidRDefault="00C34317" w:rsidP="00D31900">
            <w:pPr>
              <w:spacing w:after="0" w:line="240" w:lineRule="auto"/>
              <w:jc w:val="both"/>
              <w:rPr>
                <w:rFonts w:ascii="Times New Roman" w:hAnsi="Times New Roman" w:cs="Times New Roman"/>
                <w:b/>
                <w:bCs/>
              </w:rPr>
            </w:pPr>
          </w:p>
        </w:tc>
        <w:tc>
          <w:tcPr>
            <w:tcW w:w="2280" w:type="dxa"/>
            <w:gridSpan w:val="2"/>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Факт за январь-декабрь</w:t>
            </w:r>
          </w:p>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 xml:space="preserve"> 2016 г.</w:t>
            </w:r>
          </w:p>
        </w:tc>
        <w:tc>
          <w:tcPr>
            <w:tcW w:w="2256" w:type="dxa"/>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Факт за январь-декабрь</w:t>
            </w:r>
          </w:p>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 xml:space="preserve"> 2017 г.</w:t>
            </w:r>
          </w:p>
        </w:tc>
      </w:tr>
      <w:tr w:rsidR="00C34317" w:rsidRPr="00D31900" w:rsidTr="00C34317">
        <w:tc>
          <w:tcPr>
            <w:tcW w:w="4928"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Всего, в том числе </w:t>
            </w:r>
          </w:p>
        </w:tc>
        <w:tc>
          <w:tcPr>
            <w:tcW w:w="2268" w:type="dxa"/>
          </w:tcPr>
          <w:p w:rsidR="00C34317" w:rsidRPr="00D31900" w:rsidRDefault="00C34317" w:rsidP="00D31900">
            <w:pPr>
              <w:spacing w:after="0" w:line="240" w:lineRule="auto"/>
              <w:jc w:val="both"/>
              <w:rPr>
                <w:rFonts w:ascii="Times New Roman" w:hAnsi="Times New Roman" w:cs="Times New Roman"/>
                <w:b/>
                <w:highlight w:val="yellow"/>
              </w:rPr>
            </w:pPr>
            <w:r w:rsidRPr="00D31900">
              <w:rPr>
                <w:rFonts w:ascii="Times New Roman" w:hAnsi="Times New Roman" w:cs="Times New Roman"/>
                <w:b/>
              </w:rPr>
              <w:t>3 009,29</w:t>
            </w:r>
          </w:p>
        </w:tc>
        <w:tc>
          <w:tcPr>
            <w:tcW w:w="2268" w:type="dxa"/>
            <w:gridSpan w:val="2"/>
          </w:tcPr>
          <w:p w:rsidR="00C34317" w:rsidRPr="00D31900" w:rsidRDefault="00C34317" w:rsidP="00D31900">
            <w:pPr>
              <w:spacing w:after="0" w:line="240" w:lineRule="auto"/>
              <w:jc w:val="both"/>
              <w:rPr>
                <w:rFonts w:ascii="Times New Roman" w:hAnsi="Times New Roman" w:cs="Times New Roman"/>
                <w:b/>
                <w:highlight w:val="yellow"/>
              </w:rPr>
            </w:pPr>
            <w:r w:rsidRPr="00D31900">
              <w:rPr>
                <w:rFonts w:ascii="Times New Roman" w:hAnsi="Times New Roman" w:cs="Times New Roman"/>
                <w:b/>
              </w:rPr>
              <w:t>2653,00</w:t>
            </w:r>
          </w:p>
        </w:tc>
      </w:tr>
      <w:tr w:rsidR="00C34317" w:rsidRPr="00D31900" w:rsidTr="00C34317">
        <w:tc>
          <w:tcPr>
            <w:tcW w:w="4928"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Бюджетные потребители в том числе </w:t>
            </w:r>
          </w:p>
        </w:tc>
        <w:tc>
          <w:tcPr>
            <w:tcW w:w="2268" w:type="dxa"/>
          </w:tcPr>
          <w:p w:rsidR="00C34317" w:rsidRPr="00D31900" w:rsidRDefault="00C34317" w:rsidP="00D31900">
            <w:pPr>
              <w:spacing w:after="0" w:line="240" w:lineRule="auto"/>
              <w:jc w:val="both"/>
              <w:rPr>
                <w:rFonts w:ascii="Times New Roman" w:hAnsi="Times New Roman" w:cs="Times New Roman"/>
                <w:b/>
                <w:highlight w:val="yellow"/>
              </w:rPr>
            </w:pPr>
            <w:r w:rsidRPr="00D31900">
              <w:rPr>
                <w:rFonts w:ascii="Times New Roman" w:hAnsi="Times New Roman" w:cs="Times New Roman"/>
                <w:b/>
              </w:rPr>
              <w:t>367,54</w:t>
            </w:r>
          </w:p>
        </w:tc>
        <w:tc>
          <w:tcPr>
            <w:tcW w:w="2268" w:type="dxa"/>
            <w:gridSpan w:val="2"/>
          </w:tcPr>
          <w:p w:rsidR="00C34317" w:rsidRPr="00D31900" w:rsidRDefault="00C34317" w:rsidP="00D31900">
            <w:pPr>
              <w:spacing w:after="0" w:line="240" w:lineRule="auto"/>
              <w:jc w:val="both"/>
              <w:rPr>
                <w:rFonts w:ascii="Times New Roman" w:hAnsi="Times New Roman" w:cs="Times New Roman"/>
                <w:b/>
                <w:highlight w:val="yellow"/>
              </w:rPr>
            </w:pPr>
            <w:r w:rsidRPr="00D31900">
              <w:rPr>
                <w:rFonts w:ascii="Times New Roman" w:hAnsi="Times New Roman" w:cs="Times New Roman"/>
                <w:b/>
              </w:rPr>
              <w:t>204,31</w:t>
            </w:r>
          </w:p>
        </w:tc>
      </w:tr>
      <w:tr w:rsidR="00C34317" w:rsidRPr="00D31900" w:rsidTr="00C34317">
        <w:tc>
          <w:tcPr>
            <w:tcW w:w="49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местный бюджет </w:t>
            </w:r>
          </w:p>
        </w:tc>
        <w:tc>
          <w:tcPr>
            <w:tcW w:w="226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0,0</w:t>
            </w:r>
          </w:p>
        </w:tc>
        <w:tc>
          <w:tcPr>
            <w:tcW w:w="2268" w:type="dxa"/>
            <w:gridSpan w:val="2"/>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0</w:t>
            </w:r>
          </w:p>
        </w:tc>
      </w:tr>
      <w:tr w:rsidR="00C34317" w:rsidRPr="00D31900" w:rsidTr="00C34317">
        <w:tc>
          <w:tcPr>
            <w:tcW w:w="49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областной бюджет </w:t>
            </w:r>
          </w:p>
        </w:tc>
        <w:tc>
          <w:tcPr>
            <w:tcW w:w="226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1,2</w:t>
            </w:r>
          </w:p>
        </w:tc>
        <w:tc>
          <w:tcPr>
            <w:tcW w:w="2268" w:type="dxa"/>
            <w:gridSpan w:val="2"/>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0</w:t>
            </w:r>
          </w:p>
        </w:tc>
      </w:tr>
      <w:tr w:rsidR="00C34317" w:rsidRPr="00D31900" w:rsidTr="00C34317">
        <w:tc>
          <w:tcPr>
            <w:tcW w:w="49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отдел образования</w:t>
            </w:r>
          </w:p>
        </w:tc>
        <w:tc>
          <w:tcPr>
            <w:tcW w:w="2268"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235,94</w:t>
            </w:r>
          </w:p>
        </w:tc>
        <w:tc>
          <w:tcPr>
            <w:tcW w:w="2268" w:type="dxa"/>
            <w:gridSpan w:val="2"/>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73,22</w:t>
            </w:r>
          </w:p>
        </w:tc>
      </w:tr>
      <w:tr w:rsidR="00C34317" w:rsidRPr="00D31900" w:rsidTr="00C34317">
        <w:tc>
          <w:tcPr>
            <w:tcW w:w="49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больница</w:t>
            </w:r>
          </w:p>
        </w:tc>
        <w:tc>
          <w:tcPr>
            <w:tcW w:w="2268"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24,1</w:t>
            </w:r>
          </w:p>
        </w:tc>
        <w:tc>
          <w:tcPr>
            <w:tcW w:w="2268" w:type="dxa"/>
            <w:gridSpan w:val="2"/>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124,05</w:t>
            </w:r>
          </w:p>
        </w:tc>
      </w:tr>
      <w:tr w:rsidR="00C34317" w:rsidRPr="00D31900" w:rsidTr="00C34317">
        <w:tc>
          <w:tcPr>
            <w:tcW w:w="49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Мокробугурнинское поселение, СХПК «Победа»</w:t>
            </w:r>
          </w:p>
        </w:tc>
        <w:tc>
          <w:tcPr>
            <w:tcW w:w="2268"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36,8</w:t>
            </w:r>
          </w:p>
        </w:tc>
        <w:tc>
          <w:tcPr>
            <w:tcW w:w="2268" w:type="dxa"/>
            <w:gridSpan w:val="2"/>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6,5</w:t>
            </w:r>
          </w:p>
        </w:tc>
      </w:tr>
      <w:tr w:rsidR="00C34317" w:rsidRPr="00D31900" w:rsidTr="00C34317">
        <w:tc>
          <w:tcPr>
            <w:tcW w:w="49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ДШИ,Библиотека</w:t>
            </w:r>
          </w:p>
        </w:tc>
        <w:tc>
          <w:tcPr>
            <w:tcW w:w="2268"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69,5</w:t>
            </w:r>
          </w:p>
        </w:tc>
        <w:tc>
          <w:tcPr>
            <w:tcW w:w="2268" w:type="dxa"/>
            <w:gridSpan w:val="2"/>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0,54</w:t>
            </w:r>
          </w:p>
        </w:tc>
      </w:tr>
      <w:tr w:rsidR="00C34317" w:rsidRPr="00D31900" w:rsidTr="00C34317">
        <w:trPr>
          <w:trHeight w:val="222"/>
        </w:trPr>
        <w:tc>
          <w:tcPr>
            <w:tcW w:w="4928"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прочие организации в т.ч:</w:t>
            </w:r>
          </w:p>
        </w:tc>
        <w:tc>
          <w:tcPr>
            <w:tcW w:w="2268" w:type="dxa"/>
          </w:tcPr>
          <w:p w:rsidR="00C34317" w:rsidRPr="00D31900" w:rsidRDefault="00C34317" w:rsidP="00D31900">
            <w:pPr>
              <w:spacing w:after="0" w:line="240" w:lineRule="auto"/>
              <w:jc w:val="both"/>
              <w:rPr>
                <w:rFonts w:ascii="Times New Roman" w:hAnsi="Times New Roman" w:cs="Times New Roman"/>
                <w:b/>
                <w:highlight w:val="yellow"/>
              </w:rPr>
            </w:pPr>
            <w:r w:rsidRPr="00D31900">
              <w:rPr>
                <w:rFonts w:ascii="Times New Roman" w:hAnsi="Times New Roman" w:cs="Times New Roman"/>
                <w:b/>
              </w:rPr>
              <w:t>362,43</w:t>
            </w:r>
          </w:p>
        </w:tc>
        <w:tc>
          <w:tcPr>
            <w:tcW w:w="2268" w:type="dxa"/>
            <w:gridSpan w:val="2"/>
          </w:tcPr>
          <w:p w:rsidR="00C34317" w:rsidRPr="00D31900" w:rsidRDefault="00C34317" w:rsidP="00D31900">
            <w:pPr>
              <w:spacing w:after="0" w:line="240" w:lineRule="auto"/>
              <w:jc w:val="both"/>
              <w:rPr>
                <w:rFonts w:ascii="Times New Roman" w:hAnsi="Times New Roman" w:cs="Times New Roman"/>
                <w:b/>
                <w:highlight w:val="yellow"/>
              </w:rPr>
            </w:pPr>
            <w:r w:rsidRPr="00D31900">
              <w:rPr>
                <w:rFonts w:ascii="Times New Roman" w:hAnsi="Times New Roman" w:cs="Times New Roman"/>
                <w:b/>
              </w:rPr>
              <w:t>253,62</w:t>
            </w:r>
          </w:p>
        </w:tc>
      </w:tr>
      <w:tr w:rsidR="00C34317" w:rsidRPr="00D31900" w:rsidTr="00C34317">
        <w:trPr>
          <w:trHeight w:val="315"/>
        </w:trPr>
        <w:tc>
          <w:tcPr>
            <w:tcW w:w="4928" w:type="dxa"/>
            <w:vMerge w:val="restart"/>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-Цильнинская домоуправляющая компания</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-ООО «УЮТ»</w:t>
            </w:r>
          </w:p>
        </w:tc>
        <w:tc>
          <w:tcPr>
            <w:tcW w:w="2268"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179,1</w:t>
            </w:r>
          </w:p>
        </w:tc>
        <w:tc>
          <w:tcPr>
            <w:tcW w:w="2268" w:type="dxa"/>
            <w:gridSpan w:val="2"/>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94,97</w:t>
            </w:r>
          </w:p>
        </w:tc>
      </w:tr>
      <w:tr w:rsidR="00C34317" w:rsidRPr="00D31900" w:rsidTr="00C34317">
        <w:trPr>
          <w:trHeight w:val="231"/>
        </w:trPr>
        <w:tc>
          <w:tcPr>
            <w:tcW w:w="4928" w:type="dxa"/>
            <w:vMerge/>
          </w:tcPr>
          <w:p w:rsidR="00C34317" w:rsidRPr="00D31900" w:rsidRDefault="00C34317" w:rsidP="00D31900">
            <w:pPr>
              <w:spacing w:after="0" w:line="240" w:lineRule="auto"/>
              <w:jc w:val="both"/>
              <w:rPr>
                <w:rFonts w:ascii="Times New Roman" w:hAnsi="Times New Roman" w:cs="Times New Roman"/>
              </w:rPr>
            </w:pPr>
          </w:p>
        </w:tc>
        <w:tc>
          <w:tcPr>
            <w:tcW w:w="2268"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w:t>
            </w:r>
          </w:p>
        </w:tc>
        <w:tc>
          <w:tcPr>
            <w:tcW w:w="2268" w:type="dxa"/>
            <w:gridSpan w:val="2"/>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w:t>
            </w:r>
          </w:p>
        </w:tc>
      </w:tr>
      <w:tr w:rsidR="00C34317" w:rsidRPr="00D31900" w:rsidTr="00C34317">
        <w:trPr>
          <w:trHeight w:val="312"/>
        </w:trPr>
        <w:tc>
          <w:tcPr>
            <w:tcW w:w="49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-Центр культуры и спорта</w:t>
            </w:r>
          </w:p>
        </w:tc>
        <w:tc>
          <w:tcPr>
            <w:tcW w:w="2268"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0,0</w:t>
            </w:r>
          </w:p>
        </w:tc>
        <w:tc>
          <w:tcPr>
            <w:tcW w:w="2268" w:type="dxa"/>
            <w:gridSpan w:val="2"/>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2,5</w:t>
            </w:r>
          </w:p>
        </w:tc>
      </w:tr>
      <w:tr w:rsidR="00C34317" w:rsidRPr="00D31900" w:rsidTr="00C34317">
        <w:trPr>
          <w:trHeight w:val="270"/>
        </w:trPr>
        <w:tc>
          <w:tcPr>
            <w:tcW w:w="49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-организации</w:t>
            </w:r>
          </w:p>
        </w:tc>
        <w:tc>
          <w:tcPr>
            <w:tcW w:w="2268"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183,33</w:t>
            </w:r>
          </w:p>
        </w:tc>
        <w:tc>
          <w:tcPr>
            <w:tcW w:w="2268" w:type="dxa"/>
            <w:gridSpan w:val="2"/>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156,15</w:t>
            </w:r>
          </w:p>
        </w:tc>
      </w:tr>
      <w:tr w:rsidR="00C34317" w:rsidRPr="00D31900" w:rsidTr="00C34317">
        <w:tc>
          <w:tcPr>
            <w:tcW w:w="4928"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Население по оплате жилищно – коммунальных услуг</w:t>
            </w:r>
          </w:p>
        </w:tc>
        <w:tc>
          <w:tcPr>
            <w:tcW w:w="2268" w:type="dxa"/>
          </w:tcPr>
          <w:p w:rsidR="00C34317" w:rsidRPr="00D31900" w:rsidRDefault="00C34317" w:rsidP="00D31900">
            <w:pPr>
              <w:spacing w:after="0" w:line="240" w:lineRule="auto"/>
              <w:jc w:val="both"/>
              <w:rPr>
                <w:rFonts w:ascii="Times New Roman" w:hAnsi="Times New Roman" w:cs="Times New Roman"/>
                <w:b/>
                <w:highlight w:val="yellow"/>
              </w:rPr>
            </w:pPr>
            <w:r w:rsidRPr="00D31900">
              <w:rPr>
                <w:rFonts w:ascii="Times New Roman" w:hAnsi="Times New Roman" w:cs="Times New Roman"/>
                <w:b/>
              </w:rPr>
              <w:t>2 279,32</w:t>
            </w:r>
          </w:p>
        </w:tc>
        <w:tc>
          <w:tcPr>
            <w:tcW w:w="2268" w:type="dxa"/>
            <w:gridSpan w:val="2"/>
          </w:tcPr>
          <w:p w:rsidR="00C34317" w:rsidRPr="00D31900" w:rsidRDefault="00C34317" w:rsidP="00D31900">
            <w:pPr>
              <w:spacing w:after="0" w:line="240" w:lineRule="auto"/>
              <w:jc w:val="both"/>
              <w:rPr>
                <w:rFonts w:ascii="Times New Roman" w:hAnsi="Times New Roman" w:cs="Times New Roman"/>
                <w:b/>
                <w:highlight w:val="yellow"/>
              </w:rPr>
            </w:pPr>
            <w:r w:rsidRPr="00D31900">
              <w:rPr>
                <w:rFonts w:ascii="Times New Roman" w:hAnsi="Times New Roman" w:cs="Times New Roman"/>
                <w:b/>
              </w:rPr>
              <w:t>2195,56</w:t>
            </w:r>
          </w:p>
        </w:tc>
      </w:tr>
      <w:tr w:rsidR="00C34317" w:rsidRPr="00D31900" w:rsidTr="00C34317">
        <w:tc>
          <w:tcPr>
            <w:tcW w:w="49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Население через кассу РКЦ</w:t>
            </w:r>
          </w:p>
        </w:tc>
        <w:tc>
          <w:tcPr>
            <w:tcW w:w="226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2 115,4</w:t>
            </w:r>
          </w:p>
        </w:tc>
        <w:tc>
          <w:tcPr>
            <w:tcW w:w="2268" w:type="dxa"/>
            <w:gridSpan w:val="2"/>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2025,55</w:t>
            </w:r>
          </w:p>
        </w:tc>
      </w:tr>
      <w:tr w:rsidR="00C34317" w:rsidRPr="00D31900" w:rsidTr="00C34317">
        <w:tc>
          <w:tcPr>
            <w:tcW w:w="49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Население через кассу организации</w:t>
            </w:r>
          </w:p>
        </w:tc>
        <w:tc>
          <w:tcPr>
            <w:tcW w:w="226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163,92</w:t>
            </w:r>
          </w:p>
        </w:tc>
        <w:tc>
          <w:tcPr>
            <w:tcW w:w="2268" w:type="dxa"/>
            <w:gridSpan w:val="2"/>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170,01</w:t>
            </w:r>
          </w:p>
        </w:tc>
      </w:tr>
    </w:tbl>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Анализ таблицы показывает, что % сбора платежей с населения находится на недостаточном уровне  – 83  </w:t>
      </w:r>
      <w:r w:rsidRPr="00D31900">
        <w:rPr>
          <w:rFonts w:ascii="Times New Roman" w:hAnsi="Times New Roman" w:cs="Times New Roman"/>
          <w:b/>
        </w:rPr>
        <w:t>%</w:t>
      </w:r>
      <w:r w:rsidRPr="00D31900">
        <w:rPr>
          <w:rFonts w:ascii="Times New Roman" w:hAnsi="Times New Roman" w:cs="Times New Roman"/>
        </w:rPr>
        <w:t xml:space="preserve">  за анализируемый период, что объясняется низкой платежеспособностью населения.</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С населением ежедневно ведутся работы по оплате задолженности (разъяснительные беседы). Со злостными не плательщиками ведутся работы в судебном порядке. Индивидуальные предприниматели и прочие организации за коммунальные услуги оплачивают ежемесячно.</w:t>
      </w:r>
    </w:p>
    <w:p w:rsidR="00C34317" w:rsidRPr="00D31900" w:rsidRDefault="00C34317" w:rsidP="00D31900">
      <w:pPr>
        <w:tabs>
          <w:tab w:val="left" w:pos="3420"/>
        </w:tabs>
        <w:spacing w:after="0" w:line="240" w:lineRule="auto"/>
        <w:ind w:left="-120"/>
        <w:jc w:val="both"/>
        <w:rPr>
          <w:rFonts w:ascii="Times New Roman" w:hAnsi="Times New Roman" w:cs="Times New Roman"/>
          <w:b/>
        </w:rPr>
      </w:pPr>
      <w:r w:rsidRPr="00D31900">
        <w:rPr>
          <w:rFonts w:ascii="Times New Roman" w:hAnsi="Times New Roman" w:cs="Times New Roman"/>
          <w:b/>
        </w:rPr>
        <w:t xml:space="preserve">  </w:t>
      </w:r>
    </w:p>
    <w:p w:rsidR="00C34317" w:rsidRPr="00D31900" w:rsidRDefault="00C34317" w:rsidP="00D31900">
      <w:pPr>
        <w:tabs>
          <w:tab w:val="left" w:pos="3420"/>
        </w:tabs>
        <w:spacing w:after="0" w:line="240" w:lineRule="auto"/>
        <w:ind w:left="-120"/>
        <w:jc w:val="both"/>
        <w:rPr>
          <w:rFonts w:ascii="Times New Roman" w:hAnsi="Times New Roman" w:cs="Times New Roman"/>
        </w:rPr>
      </w:pPr>
      <w:r w:rsidRPr="00D31900">
        <w:rPr>
          <w:rFonts w:ascii="Times New Roman" w:hAnsi="Times New Roman" w:cs="Times New Roman"/>
          <w:b/>
        </w:rPr>
        <w:t xml:space="preserve">      Сумма кредиторской задолженности составила –  3585,00 тыс.руб.</w:t>
      </w:r>
      <w:r w:rsidRPr="00D31900">
        <w:rPr>
          <w:rFonts w:ascii="Times New Roman" w:hAnsi="Times New Roman" w:cs="Times New Roman"/>
        </w:rPr>
        <w:t xml:space="preserve"> в основном сложилась за счет:</w:t>
      </w:r>
    </w:p>
    <w:p w:rsidR="00C34317" w:rsidRPr="00D31900" w:rsidRDefault="00C34317" w:rsidP="00D31900">
      <w:pPr>
        <w:tabs>
          <w:tab w:val="left" w:pos="3420"/>
        </w:tabs>
        <w:spacing w:after="0" w:line="240" w:lineRule="auto"/>
        <w:ind w:left="-120"/>
        <w:jc w:val="both"/>
        <w:rPr>
          <w:rFonts w:ascii="Times New Roman" w:hAnsi="Times New Roman" w:cs="Times New Roman"/>
          <w:b/>
        </w:rPr>
      </w:pPr>
      <w:r w:rsidRPr="00D31900">
        <w:rPr>
          <w:rFonts w:ascii="Times New Roman" w:hAnsi="Times New Roman" w:cs="Times New Roman"/>
        </w:rPr>
        <w:t xml:space="preserve">- задолженность НДФЛ  в сумме  253,40 </w:t>
      </w:r>
      <w:r w:rsidRPr="00D31900">
        <w:rPr>
          <w:rFonts w:ascii="Times New Roman" w:hAnsi="Times New Roman" w:cs="Times New Roman"/>
          <w:b/>
        </w:rPr>
        <w:t>тыс. руб.</w:t>
      </w:r>
    </w:p>
    <w:p w:rsidR="00C34317" w:rsidRPr="00D31900" w:rsidRDefault="00C34317" w:rsidP="00D31900">
      <w:pPr>
        <w:tabs>
          <w:tab w:val="left" w:pos="3420"/>
        </w:tabs>
        <w:spacing w:after="0" w:line="240" w:lineRule="auto"/>
        <w:ind w:left="-120"/>
        <w:jc w:val="both"/>
        <w:rPr>
          <w:rFonts w:ascii="Times New Roman" w:hAnsi="Times New Roman" w:cs="Times New Roman"/>
          <w:b/>
        </w:rPr>
      </w:pPr>
      <w:r w:rsidRPr="00D31900">
        <w:rPr>
          <w:rFonts w:ascii="Times New Roman" w:hAnsi="Times New Roman" w:cs="Times New Roman"/>
        </w:rPr>
        <w:t xml:space="preserve">- задолженность ПФР  в сумме 2421,00 </w:t>
      </w:r>
      <w:r w:rsidRPr="00D31900">
        <w:rPr>
          <w:rFonts w:ascii="Times New Roman" w:hAnsi="Times New Roman" w:cs="Times New Roman"/>
          <w:b/>
        </w:rPr>
        <w:t>тыс. руб.</w:t>
      </w:r>
    </w:p>
    <w:p w:rsidR="00C34317" w:rsidRPr="00D31900" w:rsidRDefault="00C34317" w:rsidP="00D31900">
      <w:pPr>
        <w:tabs>
          <w:tab w:val="left" w:pos="3420"/>
        </w:tabs>
        <w:spacing w:after="0" w:line="240" w:lineRule="auto"/>
        <w:ind w:left="-120"/>
        <w:jc w:val="both"/>
        <w:rPr>
          <w:rFonts w:ascii="Times New Roman" w:hAnsi="Times New Roman" w:cs="Times New Roman"/>
          <w:b/>
        </w:rPr>
      </w:pPr>
      <w:r w:rsidRPr="00D31900">
        <w:rPr>
          <w:rFonts w:ascii="Times New Roman" w:hAnsi="Times New Roman" w:cs="Times New Roman"/>
        </w:rPr>
        <w:t>Повышение платежеспособности предприятия маловероятно.</w:t>
      </w:r>
    </w:p>
    <w:p w:rsidR="00C34317" w:rsidRPr="00D31900" w:rsidRDefault="00C34317" w:rsidP="00D31900">
      <w:pPr>
        <w:tabs>
          <w:tab w:val="left" w:pos="3420"/>
        </w:tabs>
        <w:spacing w:after="0" w:line="240" w:lineRule="auto"/>
        <w:ind w:left="-120"/>
        <w:jc w:val="both"/>
        <w:rPr>
          <w:rFonts w:ascii="Times New Roman" w:hAnsi="Times New Roman" w:cs="Times New Roman"/>
        </w:rPr>
      </w:pPr>
      <w:r w:rsidRPr="00D31900">
        <w:rPr>
          <w:rFonts w:ascii="Times New Roman" w:hAnsi="Times New Roman" w:cs="Times New Roman"/>
        </w:rPr>
        <w:t>Поэтому вызывает существенное опасение возможность погашения уже сложившейся задолженности за налоги (ПФР и НДФЛ).</w:t>
      </w:r>
    </w:p>
    <w:p w:rsidR="00C34317" w:rsidRDefault="00C34317" w:rsidP="00D31900">
      <w:pPr>
        <w:spacing w:after="0" w:line="240" w:lineRule="auto"/>
        <w:jc w:val="both"/>
        <w:rPr>
          <w:rFonts w:ascii="Times New Roman" w:hAnsi="Times New Roman" w:cs="Times New Roman"/>
          <w:b/>
        </w:rPr>
      </w:pPr>
    </w:p>
    <w:p w:rsidR="0044758D" w:rsidRDefault="0044758D" w:rsidP="00D31900">
      <w:pPr>
        <w:spacing w:after="0" w:line="240" w:lineRule="auto"/>
        <w:jc w:val="both"/>
        <w:rPr>
          <w:rFonts w:ascii="Times New Roman" w:hAnsi="Times New Roman" w:cs="Times New Roman"/>
          <w:b/>
        </w:rPr>
      </w:pPr>
    </w:p>
    <w:p w:rsidR="0044758D" w:rsidRDefault="0044758D" w:rsidP="00D31900">
      <w:pPr>
        <w:spacing w:after="0" w:line="240" w:lineRule="auto"/>
        <w:jc w:val="both"/>
        <w:rPr>
          <w:rFonts w:ascii="Times New Roman" w:hAnsi="Times New Roman" w:cs="Times New Roman"/>
          <w:b/>
        </w:rPr>
      </w:pPr>
    </w:p>
    <w:p w:rsidR="0044758D" w:rsidRDefault="0044758D" w:rsidP="00D31900">
      <w:pPr>
        <w:spacing w:after="0" w:line="240" w:lineRule="auto"/>
        <w:jc w:val="both"/>
        <w:rPr>
          <w:rFonts w:ascii="Times New Roman" w:hAnsi="Times New Roman" w:cs="Times New Roman"/>
          <w:b/>
        </w:rPr>
      </w:pPr>
    </w:p>
    <w:p w:rsidR="0044758D" w:rsidRDefault="0044758D" w:rsidP="00D31900">
      <w:pPr>
        <w:spacing w:after="0" w:line="240" w:lineRule="auto"/>
        <w:jc w:val="both"/>
        <w:rPr>
          <w:rFonts w:ascii="Times New Roman" w:hAnsi="Times New Roman" w:cs="Times New Roman"/>
          <w:b/>
        </w:rPr>
      </w:pPr>
    </w:p>
    <w:p w:rsidR="0044758D" w:rsidRPr="00D31900" w:rsidRDefault="0044758D"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lastRenderedPageBreak/>
        <w:t>Таблица №</w:t>
      </w:r>
      <w:r w:rsidR="005006B6">
        <w:rPr>
          <w:rFonts w:ascii="Times New Roman" w:hAnsi="Times New Roman" w:cs="Times New Roman"/>
          <w:b/>
        </w:rPr>
        <w:t>1</w:t>
      </w:r>
      <w:r w:rsidRPr="00D31900">
        <w:rPr>
          <w:rFonts w:ascii="Times New Roman" w:hAnsi="Times New Roman" w:cs="Times New Roman"/>
          <w:b/>
        </w:rPr>
        <w:t>6</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543"/>
        <w:gridCol w:w="3828"/>
      </w:tblGrid>
      <w:tr w:rsidR="00C34317" w:rsidRPr="00D31900" w:rsidTr="00C34317">
        <w:tc>
          <w:tcPr>
            <w:tcW w:w="2802" w:type="dxa"/>
            <w:vMerge w:val="restart"/>
          </w:tcPr>
          <w:p w:rsidR="00C34317" w:rsidRPr="00D31900" w:rsidRDefault="00C34317" w:rsidP="00D31900">
            <w:pPr>
              <w:spacing w:after="0" w:line="240" w:lineRule="auto"/>
              <w:jc w:val="both"/>
              <w:rPr>
                <w:rFonts w:ascii="Times New Roman" w:hAnsi="Times New Roman" w:cs="Times New Roman"/>
                <w:b/>
                <w:bCs/>
              </w:rPr>
            </w:pPr>
          </w:p>
        </w:tc>
        <w:tc>
          <w:tcPr>
            <w:tcW w:w="7371" w:type="dxa"/>
            <w:gridSpan w:val="2"/>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Кредиторская задолженность, тыс.руб.</w:t>
            </w:r>
          </w:p>
        </w:tc>
      </w:tr>
      <w:tr w:rsidR="00C34317" w:rsidRPr="00D31900" w:rsidTr="00C34317">
        <w:tc>
          <w:tcPr>
            <w:tcW w:w="2802" w:type="dxa"/>
            <w:vMerge/>
          </w:tcPr>
          <w:p w:rsidR="00C34317" w:rsidRPr="00D31900" w:rsidRDefault="00C34317" w:rsidP="00D31900">
            <w:pPr>
              <w:spacing w:after="0" w:line="240" w:lineRule="auto"/>
              <w:jc w:val="both"/>
              <w:rPr>
                <w:rFonts w:ascii="Times New Roman" w:hAnsi="Times New Roman" w:cs="Times New Roman"/>
                <w:b/>
              </w:rPr>
            </w:pPr>
          </w:p>
        </w:tc>
        <w:tc>
          <w:tcPr>
            <w:tcW w:w="3543" w:type="dxa"/>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Факт</w:t>
            </w:r>
          </w:p>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 xml:space="preserve"> за январь-декабрь 2016 г.</w:t>
            </w:r>
          </w:p>
        </w:tc>
        <w:tc>
          <w:tcPr>
            <w:tcW w:w="3828" w:type="dxa"/>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Факт</w:t>
            </w:r>
          </w:p>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 xml:space="preserve"> за январь-декабрь 2017 г.</w:t>
            </w:r>
          </w:p>
        </w:tc>
      </w:tr>
      <w:tr w:rsidR="00C34317" w:rsidRPr="00D31900" w:rsidTr="00C34317">
        <w:tc>
          <w:tcPr>
            <w:tcW w:w="2802" w:type="dxa"/>
          </w:tcPr>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Всего, в том числе </w:t>
            </w:r>
          </w:p>
        </w:tc>
        <w:tc>
          <w:tcPr>
            <w:tcW w:w="3543" w:type="dxa"/>
          </w:tcPr>
          <w:p w:rsidR="00C34317" w:rsidRPr="00D31900" w:rsidRDefault="00C34317" w:rsidP="00D31900">
            <w:pPr>
              <w:spacing w:after="0" w:line="240" w:lineRule="auto"/>
              <w:jc w:val="both"/>
              <w:rPr>
                <w:rFonts w:ascii="Times New Roman" w:hAnsi="Times New Roman" w:cs="Times New Roman"/>
                <w:b/>
                <w:highlight w:val="yellow"/>
              </w:rPr>
            </w:pPr>
            <w:r w:rsidRPr="00D31900">
              <w:rPr>
                <w:rFonts w:ascii="Times New Roman" w:hAnsi="Times New Roman" w:cs="Times New Roman"/>
                <w:b/>
              </w:rPr>
              <w:t>4 000,40</w:t>
            </w:r>
          </w:p>
        </w:tc>
        <w:tc>
          <w:tcPr>
            <w:tcW w:w="3828" w:type="dxa"/>
          </w:tcPr>
          <w:p w:rsidR="00C34317" w:rsidRPr="00D31900" w:rsidRDefault="00C34317" w:rsidP="00D31900">
            <w:pPr>
              <w:spacing w:after="0" w:line="240" w:lineRule="auto"/>
              <w:jc w:val="both"/>
              <w:rPr>
                <w:rFonts w:ascii="Times New Roman" w:hAnsi="Times New Roman" w:cs="Times New Roman"/>
                <w:b/>
                <w:highlight w:val="yellow"/>
              </w:rPr>
            </w:pPr>
            <w:r w:rsidRPr="00D31900">
              <w:rPr>
                <w:rFonts w:ascii="Times New Roman" w:hAnsi="Times New Roman" w:cs="Times New Roman"/>
                <w:b/>
              </w:rPr>
              <w:t>3585,00</w:t>
            </w:r>
          </w:p>
        </w:tc>
      </w:tr>
      <w:tr w:rsidR="00C34317" w:rsidRPr="00D31900" w:rsidTr="00C34317">
        <w:trPr>
          <w:trHeight w:val="475"/>
        </w:trPr>
        <w:tc>
          <w:tcPr>
            <w:tcW w:w="2802" w:type="dxa"/>
            <w:vMerge w:val="restart"/>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поставщики ТЭР </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Электроэнергия</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Газ</w:t>
            </w:r>
          </w:p>
        </w:tc>
        <w:tc>
          <w:tcPr>
            <w:tcW w:w="3543" w:type="dxa"/>
            <w:vMerge w:val="restart"/>
          </w:tcPr>
          <w:p w:rsidR="00C34317" w:rsidRPr="00D31900" w:rsidRDefault="00C34317" w:rsidP="00D31900">
            <w:pPr>
              <w:spacing w:after="0" w:line="240" w:lineRule="auto"/>
              <w:jc w:val="both"/>
              <w:rPr>
                <w:rFonts w:ascii="Times New Roman" w:hAnsi="Times New Roman" w:cs="Times New Roman"/>
              </w:rPr>
            </w:pP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416,9 </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209,1</w:t>
            </w:r>
          </w:p>
        </w:tc>
        <w:tc>
          <w:tcPr>
            <w:tcW w:w="3828" w:type="dxa"/>
          </w:tcPr>
          <w:p w:rsidR="00C34317" w:rsidRPr="00D31900" w:rsidRDefault="00C34317" w:rsidP="00D31900">
            <w:pPr>
              <w:spacing w:after="0" w:line="240" w:lineRule="auto"/>
              <w:jc w:val="both"/>
              <w:rPr>
                <w:rFonts w:ascii="Times New Roman" w:hAnsi="Times New Roman" w:cs="Times New Roman"/>
              </w:rPr>
            </w:pP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364,92 </w:t>
            </w:r>
          </w:p>
        </w:tc>
      </w:tr>
      <w:tr w:rsidR="00C34317" w:rsidRPr="00D31900" w:rsidTr="00C34317">
        <w:trPr>
          <w:trHeight w:val="340"/>
        </w:trPr>
        <w:tc>
          <w:tcPr>
            <w:tcW w:w="2802" w:type="dxa"/>
            <w:vMerge/>
          </w:tcPr>
          <w:p w:rsidR="00C34317" w:rsidRPr="00D31900" w:rsidRDefault="00C34317" w:rsidP="00D31900">
            <w:pPr>
              <w:spacing w:after="0" w:line="240" w:lineRule="auto"/>
              <w:jc w:val="both"/>
              <w:rPr>
                <w:rFonts w:ascii="Times New Roman" w:hAnsi="Times New Roman" w:cs="Times New Roman"/>
              </w:rPr>
            </w:pPr>
          </w:p>
        </w:tc>
        <w:tc>
          <w:tcPr>
            <w:tcW w:w="3543" w:type="dxa"/>
            <w:vMerge/>
          </w:tcPr>
          <w:p w:rsidR="00C34317" w:rsidRPr="00D31900" w:rsidRDefault="00C34317" w:rsidP="00D31900">
            <w:pPr>
              <w:spacing w:after="0" w:line="240" w:lineRule="auto"/>
              <w:jc w:val="both"/>
              <w:rPr>
                <w:rFonts w:ascii="Times New Roman" w:hAnsi="Times New Roman" w:cs="Times New Roman"/>
              </w:rPr>
            </w:pPr>
          </w:p>
        </w:tc>
        <w:tc>
          <w:tcPr>
            <w:tcW w:w="38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0,0</w:t>
            </w:r>
          </w:p>
        </w:tc>
      </w:tr>
      <w:tr w:rsidR="00C34317" w:rsidRPr="00D31900" w:rsidTr="00C34317">
        <w:tc>
          <w:tcPr>
            <w:tcW w:w="2802"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-заработной плате  </w:t>
            </w:r>
          </w:p>
        </w:tc>
        <w:tc>
          <w:tcPr>
            <w:tcW w:w="3543"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w:t>
            </w:r>
          </w:p>
        </w:tc>
        <w:tc>
          <w:tcPr>
            <w:tcW w:w="38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292,91</w:t>
            </w:r>
          </w:p>
        </w:tc>
      </w:tr>
      <w:tr w:rsidR="00C34317" w:rsidRPr="00D31900" w:rsidTr="00C34317">
        <w:trPr>
          <w:trHeight w:val="145"/>
        </w:trPr>
        <w:tc>
          <w:tcPr>
            <w:tcW w:w="2802"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внебюджетные фонды </w:t>
            </w:r>
          </w:p>
        </w:tc>
        <w:tc>
          <w:tcPr>
            <w:tcW w:w="3543"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w:t>
            </w:r>
          </w:p>
        </w:tc>
        <w:tc>
          <w:tcPr>
            <w:tcW w:w="3828"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w:t>
            </w:r>
          </w:p>
        </w:tc>
      </w:tr>
      <w:tr w:rsidR="00C34317" w:rsidRPr="00D31900" w:rsidTr="00C34317">
        <w:trPr>
          <w:trHeight w:val="163"/>
        </w:trPr>
        <w:tc>
          <w:tcPr>
            <w:tcW w:w="2802" w:type="dxa"/>
            <w:vMerge w:val="restart"/>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по налогам </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НДФЛ</w:t>
            </w: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ПФР</w:t>
            </w:r>
          </w:p>
        </w:tc>
        <w:tc>
          <w:tcPr>
            <w:tcW w:w="3543" w:type="dxa"/>
            <w:vMerge w:val="restart"/>
          </w:tcPr>
          <w:p w:rsidR="00C34317" w:rsidRPr="00D31900" w:rsidRDefault="00C34317" w:rsidP="00D31900">
            <w:pPr>
              <w:spacing w:after="0" w:line="240" w:lineRule="auto"/>
              <w:jc w:val="both"/>
              <w:rPr>
                <w:rFonts w:ascii="Times New Roman" w:hAnsi="Times New Roman" w:cs="Times New Roman"/>
                <w:highlight w:val="yellow"/>
              </w:rPr>
            </w:pPr>
          </w:p>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1 061,2</w:t>
            </w:r>
          </w:p>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2 313,2</w:t>
            </w:r>
          </w:p>
        </w:tc>
        <w:tc>
          <w:tcPr>
            <w:tcW w:w="3828" w:type="dxa"/>
          </w:tcPr>
          <w:p w:rsidR="00C34317" w:rsidRPr="00D31900" w:rsidRDefault="00C34317" w:rsidP="00D31900">
            <w:pPr>
              <w:spacing w:after="0" w:line="240" w:lineRule="auto"/>
              <w:jc w:val="both"/>
              <w:rPr>
                <w:rFonts w:ascii="Times New Roman" w:hAnsi="Times New Roman" w:cs="Times New Roman"/>
                <w:highlight w:val="yellow"/>
              </w:rPr>
            </w:pPr>
          </w:p>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253,40</w:t>
            </w:r>
          </w:p>
        </w:tc>
      </w:tr>
      <w:tr w:rsidR="00C34317" w:rsidRPr="00D31900" w:rsidTr="00C34317">
        <w:trPr>
          <w:trHeight w:val="109"/>
        </w:trPr>
        <w:tc>
          <w:tcPr>
            <w:tcW w:w="2802" w:type="dxa"/>
            <w:vMerge/>
          </w:tcPr>
          <w:p w:rsidR="00C34317" w:rsidRPr="00D31900" w:rsidRDefault="00C34317" w:rsidP="00D31900">
            <w:pPr>
              <w:spacing w:after="0" w:line="240" w:lineRule="auto"/>
              <w:jc w:val="both"/>
              <w:rPr>
                <w:rFonts w:ascii="Times New Roman" w:hAnsi="Times New Roman" w:cs="Times New Roman"/>
              </w:rPr>
            </w:pPr>
          </w:p>
        </w:tc>
        <w:tc>
          <w:tcPr>
            <w:tcW w:w="3543" w:type="dxa"/>
            <w:vMerge/>
          </w:tcPr>
          <w:p w:rsidR="00C34317" w:rsidRPr="00D31900" w:rsidRDefault="00C34317" w:rsidP="00D31900">
            <w:pPr>
              <w:spacing w:after="0" w:line="240" w:lineRule="auto"/>
              <w:jc w:val="both"/>
              <w:rPr>
                <w:rFonts w:ascii="Times New Roman" w:hAnsi="Times New Roman" w:cs="Times New Roman"/>
              </w:rPr>
            </w:pPr>
          </w:p>
        </w:tc>
        <w:tc>
          <w:tcPr>
            <w:tcW w:w="3828"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2421,0</w:t>
            </w:r>
          </w:p>
        </w:tc>
      </w:tr>
      <w:tr w:rsidR="00C34317" w:rsidRPr="00D31900" w:rsidTr="00C34317">
        <w:tc>
          <w:tcPr>
            <w:tcW w:w="2802"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прочие </w:t>
            </w:r>
          </w:p>
        </w:tc>
        <w:tc>
          <w:tcPr>
            <w:tcW w:w="3543"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0,0</w:t>
            </w:r>
          </w:p>
        </w:tc>
        <w:tc>
          <w:tcPr>
            <w:tcW w:w="3828" w:type="dxa"/>
          </w:tcPr>
          <w:p w:rsidR="00C34317" w:rsidRPr="00D31900" w:rsidRDefault="00C34317" w:rsidP="00D31900">
            <w:pPr>
              <w:spacing w:after="0" w:line="240" w:lineRule="auto"/>
              <w:jc w:val="both"/>
              <w:rPr>
                <w:rFonts w:ascii="Times New Roman" w:hAnsi="Times New Roman" w:cs="Times New Roman"/>
                <w:highlight w:val="yellow"/>
              </w:rPr>
            </w:pPr>
            <w:r w:rsidRPr="00D31900">
              <w:rPr>
                <w:rFonts w:ascii="Times New Roman" w:hAnsi="Times New Roman" w:cs="Times New Roman"/>
              </w:rPr>
              <w:t>252,77</w:t>
            </w:r>
          </w:p>
        </w:tc>
      </w:tr>
    </w:tbl>
    <w:p w:rsidR="00C34317" w:rsidRPr="00D31900" w:rsidRDefault="00C34317" w:rsidP="00D31900">
      <w:pPr>
        <w:spacing w:after="0" w:line="240" w:lineRule="auto"/>
        <w:jc w:val="both"/>
        <w:rPr>
          <w:rFonts w:ascii="Times New Roman" w:hAnsi="Times New Roman" w:cs="Times New Roman"/>
        </w:rPr>
      </w:pPr>
    </w:p>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По итогам хозяйственной деятельности предприятия за январь-декабрь 2017 г. получен убыток в сумме – 149,45 тыс.руб.</w:t>
      </w:r>
    </w:p>
    <w:p w:rsidR="00C34317" w:rsidRPr="00D31900" w:rsidRDefault="00C34317"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Таблица № </w:t>
      </w:r>
      <w:r w:rsidR="005006B6">
        <w:rPr>
          <w:rFonts w:ascii="Times New Roman" w:hAnsi="Times New Roman" w:cs="Times New Roman"/>
          <w:b/>
        </w:rPr>
        <w:t>1</w:t>
      </w:r>
      <w:r w:rsidRPr="00D31900">
        <w:rPr>
          <w:rFonts w:ascii="Times New Roman" w:hAnsi="Times New Roman" w:cs="Times New Roman"/>
          <w:b/>
        </w:rPr>
        <w:t>7</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517"/>
        <w:gridCol w:w="2127"/>
        <w:gridCol w:w="1984"/>
        <w:gridCol w:w="2586"/>
      </w:tblGrid>
      <w:tr w:rsidR="00C34317" w:rsidRPr="00D31900" w:rsidTr="00C34317">
        <w:tc>
          <w:tcPr>
            <w:tcW w:w="993" w:type="dxa"/>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 п/п</w:t>
            </w:r>
          </w:p>
        </w:tc>
        <w:tc>
          <w:tcPr>
            <w:tcW w:w="2517" w:type="dxa"/>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Виды услуг</w:t>
            </w:r>
          </w:p>
        </w:tc>
        <w:tc>
          <w:tcPr>
            <w:tcW w:w="2127" w:type="dxa"/>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Доходы</w:t>
            </w:r>
          </w:p>
        </w:tc>
        <w:tc>
          <w:tcPr>
            <w:tcW w:w="1984" w:type="dxa"/>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Расходы</w:t>
            </w:r>
          </w:p>
        </w:tc>
        <w:tc>
          <w:tcPr>
            <w:tcW w:w="2586" w:type="dxa"/>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Прибыль ( + )</w:t>
            </w:r>
          </w:p>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Убыток ( - )</w:t>
            </w:r>
          </w:p>
        </w:tc>
      </w:tr>
      <w:tr w:rsidR="00C34317" w:rsidRPr="00D31900" w:rsidTr="00C34317">
        <w:tc>
          <w:tcPr>
            <w:tcW w:w="993"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1. </w:t>
            </w:r>
          </w:p>
        </w:tc>
        <w:tc>
          <w:tcPr>
            <w:tcW w:w="2517"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Теплоэнергия </w:t>
            </w:r>
          </w:p>
        </w:tc>
        <w:tc>
          <w:tcPr>
            <w:tcW w:w="2127"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2069,2</w:t>
            </w:r>
          </w:p>
        </w:tc>
        <w:tc>
          <w:tcPr>
            <w:tcW w:w="1984"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3245,95</w:t>
            </w:r>
          </w:p>
        </w:tc>
        <w:tc>
          <w:tcPr>
            <w:tcW w:w="2586"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- 1176,75</w:t>
            </w:r>
          </w:p>
        </w:tc>
      </w:tr>
      <w:tr w:rsidR="00C34317" w:rsidRPr="00D31900" w:rsidTr="00C34317">
        <w:tc>
          <w:tcPr>
            <w:tcW w:w="993"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2. </w:t>
            </w:r>
          </w:p>
        </w:tc>
        <w:tc>
          <w:tcPr>
            <w:tcW w:w="2517"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Водоснабжение </w:t>
            </w:r>
          </w:p>
        </w:tc>
        <w:tc>
          <w:tcPr>
            <w:tcW w:w="2127"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6604,6</w:t>
            </w:r>
          </w:p>
        </w:tc>
        <w:tc>
          <w:tcPr>
            <w:tcW w:w="1984"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6273,72</w:t>
            </w:r>
          </w:p>
        </w:tc>
        <w:tc>
          <w:tcPr>
            <w:tcW w:w="2586"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+ 330,88</w:t>
            </w:r>
          </w:p>
        </w:tc>
      </w:tr>
      <w:tr w:rsidR="00C34317" w:rsidRPr="00D31900" w:rsidTr="00C34317">
        <w:tc>
          <w:tcPr>
            <w:tcW w:w="993"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3. </w:t>
            </w:r>
          </w:p>
        </w:tc>
        <w:tc>
          <w:tcPr>
            <w:tcW w:w="2517"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Водоотведение </w:t>
            </w:r>
          </w:p>
        </w:tc>
        <w:tc>
          <w:tcPr>
            <w:tcW w:w="2127"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1009,8</w:t>
            </w:r>
          </w:p>
        </w:tc>
        <w:tc>
          <w:tcPr>
            <w:tcW w:w="1984"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1486,75</w:t>
            </w:r>
          </w:p>
        </w:tc>
        <w:tc>
          <w:tcPr>
            <w:tcW w:w="2586"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- 476,95</w:t>
            </w:r>
          </w:p>
        </w:tc>
      </w:tr>
      <w:tr w:rsidR="00C34317" w:rsidRPr="00D31900" w:rsidTr="00C34317">
        <w:tc>
          <w:tcPr>
            <w:tcW w:w="993"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4. </w:t>
            </w:r>
          </w:p>
        </w:tc>
        <w:tc>
          <w:tcPr>
            <w:tcW w:w="2517"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Сбор и вывоз ТБО </w:t>
            </w:r>
          </w:p>
        </w:tc>
        <w:tc>
          <w:tcPr>
            <w:tcW w:w="2127"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1720,9</w:t>
            </w:r>
          </w:p>
        </w:tc>
        <w:tc>
          <w:tcPr>
            <w:tcW w:w="1984"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1347,73</w:t>
            </w:r>
          </w:p>
        </w:tc>
        <w:tc>
          <w:tcPr>
            <w:tcW w:w="2586"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+ 373,17</w:t>
            </w:r>
          </w:p>
        </w:tc>
      </w:tr>
      <w:tr w:rsidR="00C34317" w:rsidRPr="00D31900" w:rsidTr="00C34317">
        <w:trPr>
          <w:trHeight w:val="207"/>
        </w:trPr>
        <w:tc>
          <w:tcPr>
            <w:tcW w:w="993"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5. </w:t>
            </w:r>
          </w:p>
        </w:tc>
        <w:tc>
          <w:tcPr>
            <w:tcW w:w="2517"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Прочие </w:t>
            </w:r>
          </w:p>
        </w:tc>
        <w:tc>
          <w:tcPr>
            <w:tcW w:w="2127"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1187,3</w:t>
            </w:r>
          </w:p>
        </w:tc>
        <w:tc>
          <w:tcPr>
            <w:tcW w:w="1984"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387,1</w:t>
            </w:r>
          </w:p>
        </w:tc>
        <w:tc>
          <w:tcPr>
            <w:tcW w:w="2586"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+ 800,2</w:t>
            </w:r>
          </w:p>
        </w:tc>
      </w:tr>
      <w:tr w:rsidR="00C34317" w:rsidRPr="00D31900" w:rsidTr="00C34317">
        <w:trPr>
          <w:trHeight w:val="300"/>
        </w:trPr>
        <w:tc>
          <w:tcPr>
            <w:tcW w:w="993"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6.</w:t>
            </w:r>
          </w:p>
        </w:tc>
        <w:tc>
          <w:tcPr>
            <w:tcW w:w="2517" w:type="dxa"/>
          </w:tcPr>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t>Обслуживание бани</w:t>
            </w:r>
          </w:p>
        </w:tc>
        <w:tc>
          <w:tcPr>
            <w:tcW w:w="2127"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446,38</w:t>
            </w:r>
          </w:p>
        </w:tc>
        <w:tc>
          <w:tcPr>
            <w:tcW w:w="1984"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446,38</w:t>
            </w:r>
          </w:p>
        </w:tc>
        <w:tc>
          <w:tcPr>
            <w:tcW w:w="2586" w:type="dxa"/>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0,0</w:t>
            </w:r>
          </w:p>
        </w:tc>
      </w:tr>
      <w:tr w:rsidR="00C34317" w:rsidRPr="00D31900" w:rsidTr="00C34317">
        <w:tc>
          <w:tcPr>
            <w:tcW w:w="993" w:type="dxa"/>
          </w:tcPr>
          <w:p w:rsidR="00C34317" w:rsidRPr="00D31900" w:rsidRDefault="00C34317" w:rsidP="00D31900">
            <w:pPr>
              <w:spacing w:after="0" w:line="240" w:lineRule="auto"/>
              <w:jc w:val="both"/>
              <w:rPr>
                <w:rFonts w:ascii="Times New Roman" w:hAnsi="Times New Roman" w:cs="Times New Roman"/>
              </w:rPr>
            </w:pPr>
          </w:p>
        </w:tc>
        <w:tc>
          <w:tcPr>
            <w:tcW w:w="2517" w:type="dxa"/>
          </w:tcPr>
          <w:p w:rsidR="00C34317" w:rsidRPr="00D31900" w:rsidRDefault="00C34317" w:rsidP="00D31900">
            <w:pPr>
              <w:spacing w:after="0" w:line="240" w:lineRule="auto"/>
              <w:jc w:val="both"/>
              <w:rPr>
                <w:rFonts w:ascii="Times New Roman" w:hAnsi="Times New Roman" w:cs="Times New Roman"/>
                <w:b/>
                <w:bCs/>
              </w:rPr>
            </w:pPr>
            <w:r w:rsidRPr="00D31900">
              <w:rPr>
                <w:rFonts w:ascii="Times New Roman" w:hAnsi="Times New Roman" w:cs="Times New Roman"/>
                <w:b/>
                <w:bCs/>
              </w:rPr>
              <w:t xml:space="preserve">Итого </w:t>
            </w:r>
          </w:p>
        </w:tc>
        <w:tc>
          <w:tcPr>
            <w:tcW w:w="2127" w:type="dxa"/>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13 038,18</w:t>
            </w:r>
          </w:p>
        </w:tc>
        <w:tc>
          <w:tcPr>
            <w:tcW w:w="1984" w:type="dxa"/>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13 187,63</w:t>
            </w:r>
          </w:p>
        </w:tc>
        <w:tc>
          <w:tcPr>
            <w:tcW w:w="2586" w:type="dxa"/>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- 149,45</w:t>
            </w:r>
          </w:p>
        </w:tc>
      </w:tr>
    </w:tbl>
    <w:p w:rsidR="00C34317" w:rsidRPr="00D31900" w:rsidRDefault="00C34317" w:rsidP="00D31900">
      <w:pPr>
        <w:tabs>
          <w:tab w:val="left" w:pos="3420"/>
        </w:tabs>
        <w:spacing w:after="0" w:line="240" w:lineRule="auto"/>
        <w:ind w:left="-120"/>
        <w:jc w:val="both"/>
        <w:rPr>
          <w:rFonts w:ascii="Times New Roman" w:hAnsi="Times New Roman" w:cs="Times New Roman"/>
        </w:rPr>
      </w:pPr>
      <w:r w:rsidRPr="00D31900">
        <w:rPr>
          <w:rFonts w:ascii="Times New Roman" w:hAnsi="Times New Roman" w:cs="Times New Roman"/>
        </w:rPr>
        <w:t xml:space="preserve">    </w:t>
      </w:r>
    </w:p>
    <w:p w:rsidR="00C34317" w:rsidRPr="00D31900" w:rsidRDefault="00C34317" w:rsidP="00D31900">
      <w:pPr>
        <w:tabs>
          <w:tab w:val="left" w:pos="3420"/>
        </w:tabs>
        <w:spacing w:after="0" w:line="240" w:lineRule="auto"/>
        <w:ind w:left="-120"/>
        <w:jc w:val="both"/>
        <w:rPr>
          <w:rFonts w:ascii="Times New Roman" w:hAnsi="Times New Roman" w:cs="Times New Roman"/>
          <w:b/>
        </w:rPr>
      </w:pPr>
      <w:r w:rsidRPr="00D31900">
        <w:rPr>
          <w:rFonts w:ascii="Times New Roman" w:hAnsi="Times New Roman" w:cs="Times New Roman"/>
          <w:b/>
        </w:rPr>
        <w:t xml:space="preserve">               В основном следующие  факторы повлияли на формирование некомпенсируемых расходов:</w:t>
      </w:r>
    </w:p>
    <w:p w:rsidR="00C34317" w:rsidRPr="00D31900" w:rsidRDefault="00C34317" w:rsidP="00D31900">
      <w:pPr>
        <w:tabs>
          <w:tab w:val="left" w:pos="3420"/>
        </w:tabs>
        <w:spacing w:after="0" w:line="240" w:lineRule="auto"/>
        <w:ind w:left="-120"/>
        <w:jc w:val="both"/>
        <w:rPr>
          <w:rFonts w:ascii="Times New Roman" w:hAnsi="Times New Roman" w:cs="Times New Roman"/>
        </w:rPr>
      </w:pPr>
      <w:r w:rsidRPr="00D31900">
        <w:rPr>
          <w:rFonts w:ascii="Times New Roman" w:hAnsi="Times New Roman" w:cs="Times New Roman"/>
        </w:rPr>
        <w:t xml:space="preserve">   -  установление тарифов на тепловую энергию, поставляемую ООО «Тепловод» своим потребителям, регулирующим органом (Министерством экономики и планирования Ульяновской области) на уровне, существенно ниже фактической себестоимости;</w:t>
      </w:r>
    </w:p>
    <w:p w:rsidR="00C34317" w:rsidRPr="00D31900" w:rsidRDefault="00C34317" w:rsidP="00D31900">
      <w:pPr>
        <w:tabs>
          <w:tab w:val="left" w:pos="2085"/>
        </w:tabs>
        <w:spacing w:after="0" w:line="240" w:lineRule="auto"/>
        <w:jc w:val="both"/>
        <w:rPr>
          <w:rFonts w:ascii="Times New Roman" w:hAnsi="Times New Roman" w:cs="Times New Roman"/>
        </w:rPr>
      </w:pPr>
      <w:r w:rsidRPr="00D31900">
        <w:rPr>
          <w:rFonts w:ascii="Times New Roman" w:hAnsi="Times New Roman" w:cs="Times New Roman"/>
        </w:rPr>
        <w:t>-  низкая платежеспособность населения;</w:t>
      </w:r>
    </w:p>
    <w:p w:rsidR="00C34317" w:rsidRPr="00D31900" w:rsidRDefault="00C34317" w:rsidP="00D31900">
      <w:pPr>
        <w:tabs>
          <w:tab w:val="left" w:pos="2085"/>
        </w:tabs>
        <w:spacing w:after="0" w:line="240" w:lineRule="auto"/>
        <w:jc w:val="both"/>
        <w:rPr>
          <w:rFonts w:ascii="Times New Roman" w:hAnsi="Times New Roman" w:cs="Times New Roman"/>
        </w:rPr>
      </w:pPr>
    </w:p>
    <w:p w:rsidR="00C34317" w:rsidRPr="00D31900" w:rsidRDefault="00C34317" w:rsidP="00D31900">
      <w:pPr>
        <w:tabs>
          <w:tab w:val="left" w:pos="2085"/>
        </w:tabs>
        <w:spacing w:after="0" w:line="240" w:lineRule="auto"/>
        <w:jc w:val="both"/>
        <w:rPr>
          <w:rFonts w:ascii="Times New Roman" w:hAnsi="Times New Roman" w:cs="Times New Roman"/>
        </w:rPr>
      </w:pPr>
      <w:r w:rsidRPr="00D31900">
        <w:rPr>
          <w:rFonts w:ascii="Times New Roman" w:hAnsi="Times New Roman" w:cs="Times New Roman"/>
        </w:rPr>
        <w:t xml:space="preserve">   Анализ финансово-экономического состояния предприятия позволяет сделать выводы об образовании недополученных доходов, связанных с осуществлением деятельности по производству тепловой энергии по  регулируемым ценам (тарифам) ООО «Тепловод», не соответствующим экономически обоснованным затратам предприятия</w:t>
      </w:r>
    </w:p>
    <w:p w:rsidR="005006B6" w:rsidRDefault="005006B6" w:rsidP="00D31900">
      <w:pPr>
        <w:spacing w:after="0" w:line="240" w:lineRule="auto"/>
        <w:ind w:firstLine="426"/>
        <w:jc w:val="both"/>
        <w:rPr>
          <w:rFonts w:ascii="Times New Roman" w:hAnsi="Times New Roman" w:cs="Times New Roman"/>
        </w:rPr>
      </w:pPr>
    </w:p>
    <w:p w:rsidR="00C34317" w:rsidRPr="005006B6" w:rsidRDefault="00C34317" w:rsidP="005006B6">
      <w:pPr>
        <w:spacing w:after="0" w:line="240" w:lineRule="auto"/>
        <w:ind w:firstLine="426"/>
        <w:jc w:val="center"/>
        <w:rPr>
          <w:rFonts w:ascii="Times New Roman" w:hAnsi="Times New Roman" w:cs="Times New Roman"/>
          <w:b/>
        </w:rPr>
      </w:pPr>
      <w:r w:rsidRPr="005006B6">
        <w:rPr>
          <w:rFonts w:ascii="Times New Roman" w:hAnsi="Times New Roman" w:cs="Times New Roman"/>
          <w:b/>
        </w:rPr>
        <w:t>20.3. ООО «Цильнинская домоуправляющая компания»</w:t>
      </w:r>
    </w:p>
    <w:tbl>
      <w:tblPr>
        <w:tblpPr w:leftFromText="180" w:rightFromText="180" w:vertAnchor="text" w:tblpY="1"/>
        <w:tblOverlap w:val="never"/>
        <w:tblW w:w="8237" w:type="dxa"/>
        <w:tblInd w:w="93" w:type="dxa"/>
        <w:tblLayout w:type="fixed"/>
        <w:tblLook w:val="04A0"/>
      </w:tblPr>
      <w:tblGrid>
        <w:gridCol w:w="3020"/>
        <w:gridCol w:w="1160"/>
        <w:gridCol w:w="371"/>
        <w:gridCol w:w="792"/>
        <w:gridCol w:w="342"/>
        <w:gridCol w:w="142"/>
        <w:gridCol w:w="867"/>
        <w:gridCol w:w="267"/>
        <w:gridCol w:w="142"/>
        <w:gridCol w:w="737"/>
        <w:gridCol w:w="17"/>
        <w:gridCol w:w="96"/>
        <w:gridCol w:w="284"/>
      </w:tblGrid>
      <w:tr w:rsidR="00C34317" w:rsidRPr="00D31900" w:rsidTr="00C34317">
        <w:trPr>
          <w:trHeight w:val="1305"/>
        </w:trPr>
        <w:tc>
          <w:tcPr>
            <w:tcW w:w="8237" w:type="dxa"/>
            <w:gridSpan w:val="13"/>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Данное предприятие занимается оказанием услуг по управлению общего имущества жилых многоквартирных домов (21 дом – МО «Цильнинское городское поселение»)    в соответствии с Жилищным кодексом, содержанием и ремонтом жилищного фонда.</w:t>
            </w:r>
          </w:p>
        </w:tc>
      </w:tr>
      <w:tr w:rsidR="00C34317" w:rsidRPr="00D31900" w:rsidTr="00C34317">
        <w:trPr>
          <w:trHeight w:val="510"/>
        </w:trPr>
        <w:tc>
          <w:tcPr>
            <w:tcW w:w="8237" w:type="dxa"/>
            <w:gridSpan w:val="13"/>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Анализ динамики и структуры доходов, расходов и прибыли.</w:t>
            </w:r>
          </w:p>
        </w:tc>
      </w:tr>
      <w:tr w:rsidR="00C34317" w:rsidRPr="00D31900" w:rsidTr="00C34317">
        <w:trPr>
          <w:trHeight w:val="150"/>
        </w:trPr>
        <w:tc>
          <w:tcPr>
            <w:tcW w:w="3020" w:type="dxa"/>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0" w:type="dxa"/>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505" w:type="dxa"/>
            <w:gridSpan w:val="3"/>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009" w:type="dxa"/>
            <w:gridSpan w:val="2"/>
            <w:tcBorders>
              <w:top w:val="nil"/>
              <w:left w:val="nil"/>
              <w:bottom w:val="nil"/>
              <w:right w:val="nil"/>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543" w:type="dxa"/>
            <w:gridSpan w:val="6"/>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trHeight w:val="345"/>
        </w:trPr>
        <w:tc>
          <w:tcPr>
            <w:tcW w:w="3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Показатель</w:t>
            </w:r>
          </w:p>
        </w:tc>
        <w:tc>
          <w:tcPr>
            <w:tcW w:w="2665" w:type="dxa"/>
            <w:gridSpan w:val="4"/>
            <w:tcBorders>
              <w:top w:val="single" w:sz="4" w:space="0" w:color="auto"/>
              <w:left w:val="nil"/>
              <w:bottom w:val="single" w:sz="4" w:space="0" w:color="auto"/>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2016г.</w:t>
            </w:r>
          </w:p>
        </w:tc>
        <w:tc>
          <w:tcPr>
            <w:tcW w:w="2552" w:type="dxa"/>
            <w:gridSpan w:val="8"/>
            <w:tcBorders>
              <w:top w:val="single" w:sz="4" w:space="0" w:color="auto"/>
              <w:left w:val="nil"/>
              <w:bottom w:val="single" w:sz="4" w:space="0" w:color="auto"/>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xml:space="preserve"> 2017г.</w:t>
            </w:r>
          </w:p>
        </w:tc>
      </w:tr>
      <w:tr w:rsidR="00C34317" w:rsidRPr="00D31900" w:rsidTr="00C34317">
        <w:trPr>
          <w:trHeight w:val="600"/>
        </w:trPr>
        <w:tc>
          <w:tcPr>
            <w:tcW w:w="3020" w:type="dxa"/>
            <w:vMerge/>
            <w:tcBorders>
              <w:top w:val="single" w:sz="4" w:space="0" w:color="auto"/>
              <w:left w:val="single" w:sz="4" w:space="0" w:color="auto"/>
              <w:bottom w:val="single" w:sz="4" w:space="0" w:color="000000"/>
              <w:right w:val="single" w:sz="4" w:space="0" w:color="auto"/>
            </w:tcBorders>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0" w:type="dxa"/>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Сумма, тыс.руб.</w:t>
            </w:r>
          </w:p>
        </w:tc>
        <w:tc>
          <w:tcPr>
            <w:tcW w:w="1505"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Удельный вес, %</w:t>
            </w:r>
          </w:p>
        </w:tc>
        <w:tc>
          <w:tcPr>
            <w:tcW w:w="1276"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Сумма, тыс.руб.</w:t>
            </w:r>
          </w:p>
        </w:tc>
        <w:tc>
          <w:tcPr>
            <w:tcW w:w="1276" w:type="dxa"/>
            <w:gridSpan w:val="5"/>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Удельный вес, %</w:t>
            </w:r>
          </w:p>
        </w:tc>
      </w:tr>
      <w:tr w:rsidR="00C34317" w:rsidRPr="00D31900" w:rsidTr="00C34317">
        <w:trPr>
          <w:trHeight w:val="66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Доходы от обычных видов деятельности (выручка)</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2801,0</w:t>
            </w:r>
          </w:p>
        </w:tc>
        <w:tc>
          <w:tcPr>
            <w:tcW w:w="1505"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100,0</w:t>
            </w:r>
          </w:p>
        </w:tc>
        <w:tc>
          <w:tcPr>
            <w:tcW w:w="1276" w:type="dxa"/>
            <w:gridSpan w:val="3"/>
            <w:tcBorders>
              <w:top w:val="nil"/>
              <w:left w:val="nil"/>
              <w:bottom w:val="nil"/>
              <w:right w:val="nil"/>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2960,8</w:t>
            </w:r>
          </w:p>
        </w:tc>
        <w:tc>
          <w:tcPr>
            <w:tcW w:w="1276" w:type="dxa"/>
            <w:gridSpan w:val="5"/>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100,0</w:t>
            </w:r>
          </w:p>
        </w:tc>
      </w:tr>
      <w:tr w:rsidR="00C34317" w:rsidRPr="00D31900" w:rsidTr="00C34317">
        <w:trPr>
          <w:trHeight w:val="30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Прочие доходы</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w:t>
            </w:r>
          </w:p>
        </w:tc>
        <w:tc>
          <w:tcPr>
            <w:tcW w:w="1505"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w:t>
            </w:r>
          </w:p>
        </w:tc>
        <w:tc>
          <w:tcPr>
            <w:tcW w:w="1276" w:type="dxa"/>
            <w:gridSpan w:val="5"/>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w:t>
            </w:r>
          </w:p>
        </w:tc>
      </w:tr>
      <w:tr w:rsidR="00C34317" w:rsidRPr="00D31900" w:rsidTr="00C34317">
        <w:trPr>
          <w:trHeight w:val="30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lastRenderedPageBreak/>
              <w:t>Итого доходов</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2801,0</w:t>
            </w:r>
          </w:p>
        </w:tc>
        <w:tc>
          <w:tcPr>
            <w:tcW w:w="1505"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100,0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2960,8</w:t>
            </w:r>
          </w:p>
        </w:tc>
        <w:tc>
          <w:tcPr>
            <w:tcW w:w="1276" w:type="dxa"/>
            <w:gridSpan w:val="5"/>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100,0</w:t>
            </w:r>
          </w:p>
        </w:tc>
      </w:tr>
      <w:tr w:rsidR="00C34317" w:rsidRPr="00D31900" w:rsidTr="00C34317">
        <w:trPr>
          <w:trHeight w:val="7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Расходы от обычных видов деятельности</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2797,8</w:t>
            </w:r>
          </w:p>
        </w:tc>
        <w:tc>
          <w:tcPr>
            <w:tcW w:w="1505"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2895,4</w:t>
            </w:r>
          </w:p>
        </w:tc>
        <w:tc>
          <w:tcPr>
            <w:tcW w:w="1276" w:type="dxa"/>
            <w:gridSpan w:val="5"/>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100,0</w:t>
            </w:r>
          </w:p>
        </w:tc>
      </w:tr>
      <w:tr w:rsidR="00C34317" w:rsidRPr="00D31900" w:rsidTr="00C34317">
        <w:trPr>
          <w:trHeight w:val="55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Прочие расходы</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w:t>
            </w:r>
          </w:p>
        </w:tc>
        <w:tc>
          <w:tcPr>
            <w:tcW w:w="1505"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w:t>
            </w:r>
          </w:p>
        </w:tc>
        <w:tc>
          <w:tcPr>
            <w:tcW w:w="1276" w:type="dxa"/>
            <w:gridSpan w:val="5"/>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w:t>
            </w:r>
          </w:p>
        </w:tc>
      </w:tr>
      <w:tr w:rsidR="00C34317" w:rsidRPr="00D31900" w:rsidTr="00C34317">
        <w:trPr>
          <w:trHeight w:val="30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Итого расходы</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2797,8</w:t>
            </w:r>
          </w:p>
        </w:tc>
        <w:tc>
          <w:tcPr>
            <w:tcW w:w="1505"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100,0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2895,4</w:t>
            </w:r>
          </w:p>
        </w:tc>
        <w:tc>
          <w:tcPr>
            <w:tcW w:w="1276" w:type="dxa"/>
            <w:gridSpan w:val="5"/>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100,0</w:t>
            </w:r>
          </w:p>
        </w:tc>
      </w:tr>
      <w:tr w:rsidR="00C34317" w:rsidRPr="00D31900" w:rsidTr="00C34317">
        <w:trPr>
          <w:trHeight w:val="85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Финансовый результат (прибыль)</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3,2</w:t>
            </w:r>
          </w:p>
        </w:tc>
        <w:tc>
          <w:tcPr>
            <w:tcW w:w="1505"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65,4</w:t>
            </w:r>
          </w:p>
        </w:tc>
        <w:tc>
          <w:tcPr>
            <w:tcW w:w="1276" w:type="dxa"/>
            <w:gridSpan w:val="5"/>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w:t>
            </w:r>
          </w:p>
        </w:tc>
      </w:tr>
      <w:tr w:rsidR="00C34317" w:rsidRPr="00D31900" w:rsidTr="00C34317">
        <w:trPr>
          <w:trHeight w:val="1410"/>
        </w:trPr>
        <w:tc>
          <w:tcPr>
            <w:tcW w:w="8237" w:type="dxa"/>
            <w:gridSpan w:val="13"/>
            <w:tcBorders>
              <w:top w:val="single" w:sz="4" w:space="0" w:color="000000"/>
              <w:left w:val="nil"/>
              <w:bottom w:val="nil"/>
              <w:right w:val="nil"/>
            </w:tcBorders>
            <w:shd w:val="clear" w:color="auto" w:fill="auto"/>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xml:space="preserve">По итогам 2017г. выручка от основной деятельности организации составляет – 2 960,8 тыс. руб., что по сравнению с 2016г на 159,8 тыс. руб. больше. Это произошло за счет увеличения оплаты дебиторской  задолженности за прошлый период </w:t>
            </w:r>
            <w:r w:rsidRPr="00D31900">
              <w:rPr>
                <w:rFonts w:ascii="Times New Roman" w:hAnsi="Times New Roman" w:cs="Times New Roman"/>
                <w:color w:val="000000"/>
              </w:rPr>
              <w:t xml:space="preserve">(в том числе судебные дела в отношении должников). С ростом доходов происходит увеличение расходов  на 97,6 тыс. руб. в 2017г. по сравнению с аналогичным периодом 2016г. Мы видим что </w:t>
            </w:r>
            <w:r w:rsidRPr="00D31900">
              <w:rPr>
                <w:rFonts w:ascii="Times New Roman" w:eastAsia="Times New Roman" w:hAnsi="Times New Roman" w:cs="Times New Roman"/>
                <w:color w:val="000000"/>
              </w:rPr>
              <w:t xml:space="preserve"> по  итогам 2017г.  получена прибыль в сумме 65,4  тыс. руб., что по сравнению с прошлым годом больше на 62,2 тыс.руб.</w:t>
            </w:r>
          </w:p>
        </w:tc>
      </w:tr>
      <w:tr w:rsidR="00C34317" w:rsidRPr="00D31900" w:rsidTr="00C34317">
        <w:trPr>
          <w:trHeight w:val="600"/>
        </w:trPr>
        <w:tc>
          <w:tcPr>
            <w:tcW w:w="8237" w:type="dxa"/>
            <w:gridSpan w:val="13"/>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Анализ статей затрат.</w:t>
            </w:r>
          </w:p>
        </w:tc>
      </w:tr>
      <w:tr w:rsidR="00C34317" w:rsidRPr="00D31900" w:rsidTr="00C34317">
        <w:trPr>
          <w:trHeight w:val="345"/>
        </w:trPr>
        <w:tc>
          <w:tcPr>
            <w:tcW w:w="3020" w:type="dxa"/>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p>
        </w:tc>
        <w:tc>
          <w:tcPr>
            <w:tcW w:w="1160" w:type="dxa"/>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3" w:type="dxa"/>
            <w:gridSpan w:val="2"/>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351" w:type="dxa"/>
            <w:gridSpan w:val="3"/>
            <w:tcBorders>
              <w:top w:val="nil"/>
              <w:left w:val="nil"/>
              <w:bottom w:val="nil"/>
              <w:right w:val="nil"/>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543" w:type="dxa"/>
            <w:gridSpan w:val="6"/>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trHeight w:val="300"/>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Показатель</w:t>
            </w:r>
          </w:p>
        </w:tc>
        <w:tc>
          <w:tcPr>
            <w:tcW w:w="2323" w:type="dxa"/>
            <w:gridSpan w:val="3"/>
            <w:tcBorders>
              <w:top w:val="single" w:sz="4" w:space="0" w:color="auto"/>
              <w:left w:val="nil"/>
              <w:bottom w:val="single" w:sz="4" w:space="0" w:color="auto"/>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2016г.</w:t>
            </w:r>
          </w:p>
        </w:tc>
        <w:tc>
          <w:tcPr>
            <w:tcW w:w="2894" w:type="dxa"/>
            <w:gridSpan w:val="9"/>
            <w:tcBorders>
              <w:top w:val="single" w:sz="4" w:space="0" w:color="auto"/>
              <w:left w:val="nil"/>
              <w:bottom w:val="single" w:sz="4" w:space="0" w:color="auto"/>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xml:space="preserve"> 2017г.</w:t>
            </w:r>
          </w:p>
        </w:tc>
      </w:tr>
      <w:tr w:rsidR="00C34317" w:rsidRPr="00D31900" w:rsidTr="00C34317">
        <w:trPr>
          <w:trHeight w:val="600"/>
        </w:trPr>
        <w:tc>
          <w:tcPr>
            <w:tcW w:w="3020" w:type="dxa"/>
            <w:vMerge/>
            <w:tcBorders>
              <w:top w:val="single" w:sz="4" w:space="0" w:color="000000"/>
              <w:left w:val="single" w:sz="4" w:space="0" w:color="000000"/>
              <w:bottom w:val="single" w:sz="4" w:space="0" w:color="000000"/>
              <w:right w:val="single" w:sz="4" w:space="0" w:color="000000"/>
            </w:tcBorders>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0" w:type="dxa"/>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Сумма,  тыс. руб.</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Уд. вес %</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Сумма тыс. руб.</w:t>
            </w:r>
          </w:p>
        </w:tc>
        <w:tc>
          <w:tcPr>
            <w:tcW w:w="1543" w:type="dxa"/>
            <w:gridSpan w:val="6"/>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Уд. вес %</w:t>
            </w:r>
          </w:p>
        </w:tc>
      </w:tr>
      <w:tr w:rsidR="00C34317" w:rsidRPr="00D31900" w:rsidTr="00C34317">
        <w:trPr>
          <w:trHeight w:val="3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Расходы предприятия</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2797,8</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100,0</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2895,4</w:t>
            </w:r>
          </w:p>
        </w:tc>
        <w:tc>
          <w:tcPr>
            <w:tcW w:w="1543" w:type="dxa"/>
            <w:gridSpan w:val="6"/>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100,0</w:t>
            </w:r>
          </w:p>
        </w:tc>
      </w:tr>
      <w:tr w:rsidR="00C34317" w:rsidRPr="00D31900" w:rsidTr="00C34317">
        <w:trPr>
          <w:trHeight w:val="81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Затраты на оплату труда</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1158,2</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41,4</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1106,9</w:t>
            </w:r>
          </w:p>
        </w:tc>
        <w:tc>
          <w:tcPr>
            <w:tcW w:w="1543" w:type="dxa"/>
            <w:gridSpan w:val="6"/>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38,2</w:t>
            </w:r>
          </w:p>
        </w:tc>
      </w:tr>
      <w:tr w:rsidR="00C34317" w:rsidRPr="00D31900" w:rsidTr="00C34317">
        <w:trPr>
          <w:trHeight w:val="855"/>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Отчисления на социальные нужды</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346,3</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12,4</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331,8</w:t>
            </w:r>
          </w:p>
        </w:tc>
        <w:tc>
          <w:tcPr>
            <w:tcW w:w="1543" w:type="dxa"/>
            <w:gridSpan w:val="6"/>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11,5</w:t>
            </w:r>
          </w:p>
        </w:tc>
      </w:tr>
      <w:tr w:rsidR="00C34317" w:rsidRPr="00D31900" w:rsidTr="00C34317">
        <w:trPr>
          <w:trHeight w:val="795"/>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Материальные затраты + прочие расходы</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471,0</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16,8</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528,1</w:t>
            </w:r>
          </w:p>
        </w:tc>
        <w:tc>
          <w:tcPr>
            <w:tcW w:w="1543" w:type="dxa"/>
            <w:gridSpan w:val="6"/>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18,2</w:t>
            </w:r>
          </w:p>
        </w:tc>
      </w:tr>
      <w:tr w:rsidR="00C34317" w:rsidRPr="00D31900" w:rsidTr="00C34317">
        <w:trPr>
          <w:trHeight w:val="102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Услуги сторонних организаций,в том числе:</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822,3</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29,4</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hAnsi="Times New Roman" w:cs="Times New Roman"/>
                <w:color w:val="000000"/>
              </w:rPr>
              <w:t>928,6</w:t>
            </w:r>
          </w:p>
        </w:tc>
        <w:tc>
          <w:tcPr>
            <w:tcW w:w="1543" w:type="dxa"/>
            <w:gridSpan w:val="6"/>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32,1</w:t>
            </w:r>
          </w:p>
        </w:tc>
      </w:tr>
      <w:tr w:rsidR="00C34317" w:rsidRPr="00D31900" w:rsidTr="00C34317">
        <w:trPr>
          <w:trHeight w:val="3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xml:space="preserve"> ООО "Тепловод"</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552,7</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18,7</w:t>
            </w:r>
          </w:p>
        </w:tc>
        <w:tc>
          <w:tcPr>
            <w:tcW w:w="1351" w:type="dxa"/>
            <w:gridSpan w:val="3"/>
            <w:tcBorders>
              <w:top w:val="single" w:sz="4" w:space="0" w:color="000000"/>
              <w:left w:val="nil"/>
              <w:bottom w:val="nil"/>
              <w:right w:val="nil"/>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453,3</w:t>
            </w:r>
          </w:p>
        </w:tc>
        <w:tc>
          <w:tcPr>
            <w:tcW w:w="1543" w:type="dxa"/>
            <w:gridSpan w:val="6"/>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15,6</w:t>
            </w:r>
          </w:p>
        </w:tc>
      </w:tr>
      <w:tr w:rsidR="00C34317" w:rsidRPr="00D31900" w:rsidTr="00C34317">
        <w:trPr>
          <w:trHeight w:val="63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ООО"Риц -Регион"</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82,3</w:t>
            </w:r>
          </w:p>
        </w:tc>
        <w:tc>
          <w:tcPr>
            <w:tcW w:w="1163" w:type="dxa"/>
            <w:gridSpan w:val="2"/>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2,9</w:t>
            </w:r>
          </w:p>
        </w:tc>
        <w:tc>
          <w:tcPr>
            <w:tcW w:w="13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86,7</w:t>
            </w:r>
          </w:p>
        </w:tc>
        <w:tc>
          <w:tcPr>
            <w:tcW w:w="1543" w:type="dxa"/>
            <w:gridSpan w:val="6"/>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3,0</w:t>
            </w:r>
          </w:p>
        </w:tc>
      </w:tr>
      <w:tr w:rsidR="00C34317" w:rsidRPr="00D31900" w:rsidTr="00C34317">
        <w:trPr>
          <w:trHeight w:val="540"/>
        </w:trPr>
        <w:tc>
          <w:tcPr>
            <w:tcW w:w="3020" w:type="dxa"/>
            <w:tcBorders>
              <w:top w:val="nil"/>
              <w:left w:val="single" w:sz="4" w:space="0" w:color="000000"/>
              <w:bottom w:val="nil"/>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xml:space="preserve"> Банковские услуги</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28,2</w:t>
            </w:r>
          </w:p>
        </w:tc>
        <w:tc>
          <w:tcPr>
            <w:tcW w:w="1163" w:type="dxa"/>
            <w:gridSpan w:val="2"/>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1,0</w:t>
            </w:r>
          </w:p>
        </w:tc>
        <w:tc>
          <w:tcPr>
            <w:tcW w:w="1351" w:type="dxa"/>
            <w:gridSpan w:val="3"/>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41,3</w:t>
            </w:r>
          </w:p>
        </w:tc>
        <w:tc>
          <w:tcPr>
            <w:tcW w:w="1543" w:type="dxa"/>
            <w:gridSpan w:val="6"/>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1,4</w:t>
            </w:r>
          </w:p>
        </w:tc>
      </w:tr>
      <w:tr w:rsidR="00C34317" w:rsidRPr="00D31900" w:rsidTr="00C34317">
        <w:trPr>
          <w:trHeight w:val="645"/>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ОАО"Ростелеком"</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24,4</w:t>
            </w:r>
          </w:p>
        </w:tc>
        <w:tc>
          <w:tcPr>
            <w:tcW w:w="1163" w:type="dxa"/>
            <w:gridSpan w:val="2"/>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0,9</w:t>
            </w:r>
          </w:p>
        </w:tc>
        <w:tc>
          <w:tcPr>
            <w:tcW w:w="1351"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28,4</w:t>
            </w:r>
          </w:p>
        </w:tc>
        <w:tc>
          <w:tcPr>
            <w:tcW w:w="1543" w:type="dxa"/>
            <w:gridSpan w:val="6"/>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0,9</w:t>
            </w:r>
          </w:p>
        </w:tc>
      </w:tr>
      <w:tr w:rsidR="00C34317" w:rsidRPr="00D31900" w:rsidTr="00C34317">
        <w:trPr>
          <w:trHeight w:val="975"/>
        </w:trPr>
        <w:tc>
          <w:tcPr>
            <w:tcW w:w="8237" w:type="dxa"/>
            <w:gridSpan w:val="13"/>
            <w:tcBorders>
              <w:top w:val="nil"/>
              <w:left w:val="nil"/>
              <w:bottom w:val="nil"/>
              <w:right w:val="nil"/>
            </w:tcBorders>
            <w:shd w:val="clear" w:color="auto" w:fill="auto"/>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В связи с удорожанием предоставляемых услуг произошло увеличение статей затрат производства в 2017г. по сравнению с 2016г. на 97,6 тыс. рублей в целом. Затраты на оплату труда с отчислениями в 2017г. уменьшились на 65,8 тыс. руб. по сравнению с 2016г., в процентном отношении на 4,1 % .Это происходит  за счет  роста статьи «материальные расходы» в суммовом выражении на 57,1 тыс.руб. или на 1,4 %, и статьи «услуги сторонних организаций»  на 106,3 тыс.руб. или на 2,7 % в 2017г. по сравнению с  2016г.</w:t>
            </w:r>
          </w:p>
        </w:tc>
      </w:tr>
      <w:tr w:rsidR="00C34317" w:rsidRPr="00D31900" w:rsidTr="00C34317">
        <w:trPr>
          <w:trHeight w:val="390"/>
        </w:trPr>
        <w:tc>
          <w:tcPr>
            <w:tcW w:w="8237" w:type="dxa"/>
            <w:gridSpan w:val="13"/>
            <w:tcBorders>
              <w:top w:val="nil"/>
              <w:left w:val="nil"/>
              <w:bottom w:val="nil"/>
              <w:right w:val="nil"/>
            </w:tcBorders>
            <w:shd w:val="clear" w:color="auto" w:fill="auto"/>
            <w:vAlign w:val="center"/>
            <w:hideMark/>
          </w:tcPr>
          <w:p w:rsidR="0044758D" w:rsidRDefault="0044758D" w:rsidP="00D31900">
            <w:pPr>
              <w:spacing w:after="0" w:line="240" w:lineRule="auto"/>
              <w:jc w:val="both"/>
              <w:rPr>
                <w:rFonts w:ascii="Times New Roman" w:eastAsia="Times New Roman" w:hAnsi="Times New Roman" w:cs="Times New Roman"/>
                <w:b/>
                <w:bCs/>
                <w:color w:val="000000"/>
              </w:rPr>
            </w:pPr>
          </w:p>
          <w:p w:rsidR="0044758D" w:rsidRDefault="0044758D" w:rsidP="00D31900">
            <w:pPr>
              <w:spacing w:after="0" w:line="240" w:lineRule="auto"/>
              <w:jc w:val="both"/>
              <w:rPr>
                <w:rFonts w:ascii="Times New Roman" w:eastAsia="Times New Roman" w:hAnsi="Times New Roman" w:cs="Times New Roman"/>
                <w:b/>
                <w:bCs/>
                <w:color w:val="000000"/>
              </w:rPr>
            </w:pPr>
          </w:p>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b/>
                <w:bCs/>
                <w:color w:val="000000"/>
              </w:rPr>
              <w:lastRenderedPageBreak/>
              <w:t>Анализ движения денежных средств.</w:t>
            </w:r>
          </w:p>
        </w:tc>
      </w:tr>
      <w:tr w:rsidR="00C34317" w:rsidRPr="00D31900" w:rsidTr="00C34317">
        <w:trPr>
          <w:gridAfter w:val="1"/>
          <w:wAfter w:w="284" w:type="dxa"/>
          <w:trHeight w:val="397"/>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lastRenderedPageBreak/>
              <w:t>Показатели</w:t>
            </w:r>
          </w:p>
        </w:tc>
        <w:tc>
          <w:tcPr>
            <w:tcW w:w="2323" w:type="dxa"/>
            <w:gridSpan w:val="3"/>
            <w:tcBorders>
              <w:top w:val="single" w:sz="4" w:space="0" w:color="auto"/>
              <w:left w:val="nil"/>
              <w:bottom w:val="single" w:sz="4" w:space="0" w:color="auto"/>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eastAsia="Times New Roman" w:hAnsi="Times New Roman" w:cs="Times New Roman"/>
                <w:color w:val="000000"/>
              </w:rPr>
              <w:t>2016г.</w:t>
            </w:r>
          </w:p>
        </w:tc>
        <w:tc>
          <w:tcPr>
            <w:tcW w:w="2610" w:type="dxa"/>
            <w:gridSpan w:val="8"/>
            <w:tcBorders>
              <w:top w:val="single" w:sz="4" w:space="0" w:color="auto"/>
              <w:left w:val="nil"/>
              <w:bottom w:val="single" w:sz="4" w:space="0" w:color="auto"/>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2017г.</w:t>
            </w:r>
          </w:p>
        </w:tc>
      </w:tr>
      <w:tr w:rsidR="00C34317" w:rsidRPr="00D31900" w:rsidTr="00C34317">
        <w:trPr>
          <w:gridAfter w:val="1"/>
          <w:wAfter w:w="284" w:type="dxa"/>
          <w:trHeight w:val="589"/>
        </w:trPr>
        <w:tc>
          <w:tcPr>
            <w:tcW w:w="3020" w:type="dxa"/>
            <w:vMerge/>
            <w:tcBorders>
              <w:top w:val="single" w:sz="4" w:space="0" w:color="000000"/>
              <w:left w:val="single" w:sz="4" w:space="0" w:color="000000"/>
              <w:bottom w:val="single" w:sz="4" w:space="0" w:color="000000"/>
              <w:right w:val="single" w:sz="4" w:space="0" w:color="000000"/>
            </w:tcBorders>
            <w:vAlign w:val="center"/>
            <w:hideMark/>
          </w:tcPr>
          <w:p w:rsidR="00C34317" w:rsidRPr="00D31900" w:rsidRDefault="00C34317" w:rsidP="00D31900">
            <w:pPr>
              <w:spacing w:after="0" w:line="240" w:lineRule="auto"/>
              <w:jc w:val="both"/>
              <w:rPr>
                <w:rFonts w:ascii="Times New Roman" w:hAnsi="Times New Roman" w:cs="Times New Roman"/>
                <w:color w:val="000000"/>
              </w:rPr>
            </w:pPr>
          </w:p>
        </w:tc>
        <w:tc>
          <w:tcPr>
            <w:tcW w:w="1160" w:type="dxa"/>
            <w:tcBorders>
              <w:top w:val="nil"/>
              <w:left w:val="nil"/>
              <w:bottom w:val="nil"/>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Сумма, тыс.руб.</w:t>
            </w:r>
          </w:p>
        </w:tc>
        <w:tc>
          <w:tcPr>
            <w:tcW w:w="1163" w:type="dxa"/>
            <w:gridSpan w:val="2"/>
            <w:tcBorders>
              <w:top w:val="nil"/>
              <w:left w:val="nil"/>
              <w:bottom w:val="nil"/>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к итогу</w:t>
            </w:r>
          </w:p>
        </w:tc>
        <w:tc>
          <w:tcPr>
            <w:tcW w:w="1351" w:type="dxa"/>
            <w:gridSpan w:val="3"/>
            <w:tcBorders>
              <w:top w:val="nil"/>
              <w:left w:val="nil"/>
              <w:bottom w:val="nil"/>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Сумма, тыс.руб.</w:t>
            </w:r>
          </w:p>
        </w:tc>
        <w:tc>
          <w:tcPr>
            <w:tcW w:w="1259" w:type="dxa"/>
            <w:gridSpan w:val="5"/>
            <w:tcBorders>
              <w:top w:val="nil"/>
              <w:left w:val="nil"/>
              <w:bottom w:val="nil"/>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к итогу</w:t>
            </w:r>
          </w:p>
        </w:tc>
      </w:tr>
      <w:tr w:rsidR="00C34317" w:rsidRPr="00D31900" w:rsidTr="00C34317">
        <w:trPr>
          <w:gridAfter w:val="1"/>
          <w:wAfter w:w="284" w:type="dxa"/>
          <w:trHeight w:val="6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Остаток денежных средств на начало отчётного периода</w:t>
            </w:r>
          </w:p>
        </w:tc>
        <w:tc>
          <w:tcPr>
            <w:tcW w:w="1160" w:type="dxa"/>
            <w:tcBorders>
              <w:top w:val="single" w:sz="4" w:space="0" w:color="000000"/>
              <w:left w:val="nil"/>
              <w:bottom w:val="nil"/>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color w:val="000000"/>
              </w:rPr>
            </w:pPr>
            <w:r w:rsidRPr="00D31900">
              <w:rPr>
                <w:rFonts w:ascii="Times New Roman" w:hAnsi="Times New Roman" w:cs="Times New Roman"/>
                <w:b/>
                <w:color w:val="000000"/>
              </w:rPr>
              <w:t>19,6</w:t>
            </w:r>
          </w:p>
        </w:tc>
        <w:tc>
          <w:tcPr>
            <w:tcW w:w="1163" w:type="dxa"/>
            <w:gridSpan w:val="2"/>
            <w:tcBorders>
              <w:top w:val="single" w:sz="4" w:space="0" w:color="000000"/>
              <w:left w:val="nil"/>
              <w:bottom w:val="nil"/>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351" w:type="dxa"/>
            <w:gridSpan w:val="3"/>
            <w:tcBorders>
              <w:top w:val="single" w:sz="4" w:space="0" w:color="000000"/>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color w:val="000000"/>
              </w:rPr>
            </w:pPr>
            <w:r w:rsidRPr="00D31900">
              <w:rPr>
                <w:rFonts w:ascii="Times New Roman" w:hAnsi="Times New Roman" w:cs="Times New Roman"/>
                <w:b/>
                <w:color w:val="000000"/>
              </w:rPr>
              <w:t>46,5</w:t>
            </w:r>
          </w:p>
        </w:tc>
        <w:tc>
          <w:tcPr>
            <w:tcW w:w="12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r>
      <w:tr w:rsidR="00C34317" w:rsidRPr="00D31900" w:rsidTr="00C34317">
        <w:trPr>
          <w:gridAfter w:val="1"/>
          <w:wAfter w:w="284" w:type="dxa"/>
          <w:trHeight w:val="6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xml:space="preserve">Средства, полученные от покупателей, заказчиков </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2801,0</w:t>
            </w:r>
          </w:p>
        </w:tc>
        <w:tc>
          <w:tcPr>
            <w:tcW w:w="1163" w:type="dxa"/>
            <w:gridSpan w:val="2"/>
            <w:tcBorders>
              <w:top w:val="single" w:sz="4" w:space="0" w:color="000000"/>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100</w:t>
            </w:r>
          </w:p>
        </w:tc>
        <w:tc>
          <w:tcPr>
            <w:tcW w:w="1351" w:type="dxa"/>
            <w:gridSpan w:val="3"/>
            <w:tcBorders>
              <w:top w:val="single" w:sz="4" w:space="0" w:color="000000"/>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2 960,8</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100</w:t>
            </w:r>
          </w:p>
        </w:tc>
      </w:tr>
      <w:tr w:rsidR="00C34317" w:rsidRPr="00D31900" w:rsidTr="00C34317">
        <w:trPr>
          <w:gridAfter w:val="1"/>
          <w:wAfter w:w="284" w:type="dxa"/>
          <w:trHeight w:val="300"/>
        </w:trPr>
        <w:tc>
          <w:tcPr>
            <w:tcW w:w="3020" w:type="dxa"/>
            <w:tcBorders>
              <w:top w:val="nil"/>
              <w:left w:val="single" w:sz="4" w:space="0" w:color="000000"/>
              <w:bottom w:val="single" w:sz="4" w:space="0" w:color="000000"/>
              <w:right w:val="single" w:sz="4" w:space="0" w:color="000000"/>
            </w:tcBorders>
            <w:shd w:val="clear" w:color="auto" w:fill="auto"/>
            <w:noWrap/>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в том числе:</w:t>
            </w:r>
          </w:p>
        </w:tc>
        <w:tc>
          <w:tcPr>
            <w:tcW w:w="1160" w:type="dxa"/>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r>
      <w:tr w:rsidR="00C34317" w:rsidRPr="00D31900" w:rsidTr="00C34317">
        <w:trPr>
          <w:gridAfter w:val="1"/>
          <w:wAfter w:w="284" w:type="dxa"/>
          <w:trHeight w:val="57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Погашение дебиторской задолженности</w:t>
            </w:r>
          </w:p>
        </w:tc>
        <w:tc>
          <w:tcPr>
            <w:tcW w:w="1160" w:type="dxa"/>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23,7</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0,8</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w:t>
            </w:r>
          </w:p>
        </w:tc>
      </w:tr>
      <w:tr w:rsidR="00C34317" w:rsidRPr="00D31900" w:rsidTr="00C34317">
        <w:trPr>
          <w:gridAfter w:val="1"/>
          <w:wAfter w:w="284" w:type="dxa"/>
          <w:trHeight w:val="57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Полученные бюджетные субсидии</w:t>
            </w:r>
          </w:p>
        </w:tc>
        <w:tc>
          <w:tcPr>
            <w:tcW w:w="1160" w:type="dxa"/>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w:t>
            </w:r>
          </w:p>
        </w:tc>
      </w:tr>
      <w:tr w:rsidR="00C34317" w:rsidRPr="00D31900" w:rsidTr="00C34317">
        <w:trPr>
          <w:gridAfter w:val="1"/>
          <w:wAfter w:w="284" w:type="dxa"/>
          <w:trHeight w:val="3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Кредиты, займы</w:t>
            </w:r>
          </w:p>
        </w:tc>
        <w:tc>
          <w:tcPr>
            <w:tcW w:w="1160" w:type="dxa"/>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0,0</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0,0</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0,0</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0,0</w:t>
            </w:r>
          </w:p>
        </w:tc>
      </w:tr>
      <w:tr w:rsidR="00C34317" w:rsidRPr="00D31900" w:rsidTr="00C34317">
        <w:trPr>
          <w:gridAfter w:val="1"/>
          <w:wAfter w:w="284" w:type="dxa"/>
          <w:trHeight w:val="3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Прочие поступления</w:t>
            </w:r>
          </w:p>
        </w:tc>
        <w:tc>
          <w:tcPr>
            <w:tcW w:w="1160" w:type="dxa"/>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w:t>
            </w:r>
          </w:p>
        </w:tc>
      </w:tr>
      <w:tr w:rsidR="00C34317" w:rsidRPr="00D31900" w:rsidTr="00C34317">
        <w:trPr>
          <w:gridAfter w:val="1"/>
          <w:wAfter w:w="284" w:type="dxa"/>
          <w:trHeight w:val="615"/>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Всего поступило денежных средств</w:t>
            </w:r>
          </w:p>
        </w:tc>
        <w:tc>
          <w:tcPr>
            <w:tcW w:w="1160" w:type="dxa"/>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2824,7</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100</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2960,8</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100</w:t>
            </w:r>
          </w:p>
        </w:tc>
      </w:tr>
      <w:tr w:rsidR="00C34317" w:rsidRPr="00D31900" w:rsidTr="00C34317">
        <w:trPr>
          <w:gridAfter w:val="1"/>
          <w:wAfter w:w="284" w:type="dxa"/>
          <w:trHeight w:val="585"/>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Денежные средства направленные:</w:t>
            </w:r>
          </w:p>
        </w:tc>
        <w:tc>
          <w:tcPr>
            <w:tcW w:w="1160" w:type="dxa"/>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r>
      <w:tr w:rsidR="00C34317" w:rsidRPr="00D31900" w:rsidTr="00C34317">
        <w:trPr>
          <w:gridAfter w:val="1"/>
          <w:wAfter w:w="284" w:type="dxa"/>
          <w:trHeight w:val="270"/>
        </w:trPr>
        <w:tc>
          <w:tcPr>
            <w:tcW w:w="3020" w:type="dxa"/>
            <w:tcBorders>
              <w:top w:val="nil"/>
              <w:left w:val="single" w:sz="4" w:space="0" w:color="000000"/>
              <w:bottom w:val="single" w:sz="4" w:space="0" w:color="000000"/>
              <w:right w:val="single" w:sz="4" w:space="0" w:color="000000"/>
            </w:tcBorders>
            <w:shd w:val="clear" w:color="auto" w:fill="auto"/>
            <w:noWrap/>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в том числе:</w:t>
            </w:r>
          </w:p>
        </w:tc>
        <w:tc>
          <w:tcPr>
            <w:tcW w:w="1160" w:type="dxa"/>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 </w:t>
            </w:r>
          </w:p>
        </w:tc>
      </w:tr>
      <w:tr w:rsidR="00C34317" w:rsidRPr="00D31900" w:rsidTr="00C34317">
        <w:trPr>
          <w:gridAfter w:val="1"/>
          <w:wAfter w:w="284" w:type="dxa"/>
          <w:trHeight w:val="72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на оплату приобретённых товаров, работ, услуг</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822,3</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29,4</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928,6</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32,1</w:t>
            </w:r>
          </w:p>
        </w:tc>
      </w:tr>
      <w:tr w:rsidR="00C34317" w:rsidRPr="00D31900" w:rsidTr="00C34317">
        <w:trPr>
          <w:gridAfter w:val="1"/>
          <w:wAfter w:w="284" w:type="dxa"/>
          <w:trHeight w:val="686"/>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на оплату труда</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926,1</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33,1</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1019,2</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35,2</w:t>
            </w:r>
          </w:p>
        </w:tc>
      </w:tr>
      <w:tr w:rsidR="00C34317" w:rsidRPr="00D31900" w:rsidTr="00C34317">
        <w:trPr>
          <w:gridAfter w:val="1"/>
          <w:wAfter w:w="284" w:type="dxa"/>
          <w:trHeight w:val="45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на выдачу подотчетных сумм</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306,2</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10,9</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253,4</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8,7</w:t>
            </w:r>
          </w:p>
        </w:tc>
      </w:tr>
      <w:tr w:rsidR="00C34317" w:rsidRPr="00D31900" w:rsidTr="00C34317">
        <w:trPr>
          <w:gridAfter w:val="1"/>
          <w:wAfter w:w="284" w:type="dxa"/>
          <w:trHeight w:val="585"/>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на расчёты по налогам и сборам, взносы в фонды</w:t>
            </w:r>
          </w:p>
        </w:tc>
        <w:tc>
          <w:tcPr>
            <w:tcW w:w="1160" w:type="dxa"/>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663,6</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23,7</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617,0</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21,3</w:t>
            </w:r>
          </w:p>
        </w:tc>
      </w:tr>
      <w:tr w:rsidR="00C34317" w:rsidRPr="00D31900" w:rsidTr="00C34317">
        <w:trPr>
          <w:gridAfter w:val="1"/>
          <w:wAfter w:w="284" w:type="dxa"/>
          <w:trHeight w:val="36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на прочие расходы</w:t>
            </w:r>
          </w:p>
        </w:tc>
        <w:tc>
          <w:tcPr>
            <w:tcW w:w="1160" w:type="dxa"/>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79,6</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2,9</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77,2</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2,7</w:t>
            </w:r>
          </w:p>
        </w:tc>
      </w:tr>
      <w:tr w:rsidR="00C34317" w:rsidRPr="00D31900" w:rsidTr="00C34317">
        <w:trPr>
          <w:gridAfter w:val="1"/>
          <w:wAfter w:w="284" w:type="dxa"/>
          <w:trHeight w:val="42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Итого использовано</w:t>
            </w:r>
          </w:p>
        </w:tc>
        <w:tc>
          <w:tcPr>
            <w:tcW w:w="1160" w:type="dxa"/>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2797,8</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100</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2895,4</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100</w:t>
            </w:r>
          </w:p>
        </w:tc>
      </w:tr>
      <w:tr w:rsidR="00C34317" w:rsidRPr="00D31900" w:rsidTr="00C34317">
        <w:trPr>
          <w:gridAfter w:val="1"/>
          <w:wAfter w:w="284" w:type="dxa"/>
          <w:trHeight w:val="585"/>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Остаток денежных средств на конец отчётного периода</w:t>
            </w:r>
          </w:p>
        </w:tc>
        <w:tc>
          <w:tcPr>
            <w:tcW w:w="1160" w:type="dxa"/>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46,5</w:t>
            </w:r>
          </w:p>
        </w:tc>
        <w:tc>
          <w:tcPr>
            <w:tcW w:w="1163" w:type="dxa"/>
            <w:gridSpan w:val="2"/>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ind w:right="-788"/>
              <w:jc w:val="both"/>
              <w:rPr>
                <w:rFonts w:ascii="Times New Roman" w:hAnsi="Times New Roman" w:cs="Times New Roman"/>
                <w:b/>
                <w:bCs/>
                <w:color w:val="000000"/>
              </w:rPr>
            </w:pPr>
            <w:r w:rsidRPr="00D31900">
              <w:rPr>
                <w:rFonts w:ascii="Times New Roman" w:hAnsi="Times New Roman" w:cs="Times New Roman"/>
                <w:b/>
                <w:bCs/>
                <w:color w:val="000000"/>
              </w:rPr>
              <w:t> </w:t>
            </w:r>
          </w:p>
        </w:tc>
        <w:tc>
          <w:tcPr>
            <w:tcW w:w="1351" w:type="dxa"/>
            <w:gridSpan w:val="3"/>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b/>
                <w:bCs/>
                <w:color w:val="000000"/>
              </w:rPr>
            </w:pPr>
            <w:r w:rsidRPr="00D31900">
              <w:rPr>
                <w:rFonts w:ascii="Times New Roman" w:hAnsi="Times New Roman" w:cs="Times New Roman"/>
                <w:b/>
                <w:bCs/>
                <w:color w:val="000000"/>
              </w:rPr>
              <w:t>111,9</w:t>
            </w:r>
          </w:p>
        </w:tc>
        <w:tc>
          <w:tcPr>
            <w:tcW w:w="1259" w:type="dxa"/>
            <w:gridSpan w:val="5"/>
            <w:tcBorders>
              <w:top w:val="nil"/>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ind w:right="-788"/>
              <w:jc w:val="both"/>
              <w:rPr>
                <w:rFonts w:ascii="Times New Roman" w:hAnsi="Times New Roman" w:cs="Times New Roman"/>
                <w:b/>
                <w:bCs/>
                <w:color w:val="000000"/>
              </w:rPr>
            </w:pPr>
            <w:r w:rsidRPr="00D31900">
              <w:rPr>
                <w:rFonts w:ascii="Times New Roman" w:hAnsi="Times New Roman" w:cs="Times New Roman"/>
                <w:b/>
                <w:bCs/>
                <w:color w:val="000000"/>
              </w:rPr>
              <w:t> </w:t>
            </w:r>
          </w:p>
        </w:tc>
      </w:tr>
      <w:tr w:rsidR="00C34317" w:rsidRPr="00D31900" w:rsidTr="00C34317">
        <w:trPr>
          <w:gridAfter w:val="2"/>
          <w:wAfter w:w="380" w:type="dxa"/>
          <w:trHeight w:val="300"/>
        </w:trPr>
        <w:tc>
          <w:tcPr>
            <w:tcW w:w="3020" w:type="dxa"/>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0" w:type="dxa"/>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3" w:type="dxa"/>
            <w:gridSpan w:val="2"/>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351" w:type="dxa"/>
            <w:gridSpan w:val="3"/>
            <w:tcBorders>
              <w:top w:val="nil"/>
              <w:left w:val="nil"/>
              <w:bottom w:val="nil"/>
              <w:right w:val="nil"/>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3" w:type="dxa"/>
            <w:gridSpan w:val="4"/>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3"/>
          <w:wAfter w:w="397" w:type="dxa"/>
          <w:trHeight w:val="900"/>
        </w:trPr>
        <w:tc>
          <w:tcPr>
            <w:tcW w:w="7840" w:type="dxa"/>
            <w:gridSpan w:val="10"/>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hAnsi="Times New Roman" w:cs="Times New Roman"/>
                <w:color w:val="000000"/>
              </w:rPr>
            </w:pPr>
            <w:r w:rsidRPr="00D31900">
              <w:rPr>
                <w:rFonts w:ascii="Times New Roman" w:hAnsi="Times New Roman" w:cs="Times New Roman"/>
                <w:color w:val="000000"/>
              </w:rPr>
              <w:t>Сравнительный анализ движения денежных средств  показывает на увеличение доходов на 136,1 тыс. руб., а следовательно и расходов на 97,6 тыс. руб. в 2017г. по сравнению с 2016г.  В 2017г.   по сравнению с 2016г. происходит  увеличение статьи «затраты на оплату труда» на 93,1 тыс. руб. или  в процентном отношении на  2,1 %  и статьи «услуги сторонних организаций»  в суммовом выражении на 106,3 тыс. руб. или  на 2,1 % . По всем остальным статьям в 2017г. происходит уменьшение по сравнению с 2016г. : статья «материальные расходы» в суммовом выражении на 52,8 тыс. руб. и в процентном отношении на 2,2 %, статья «</w:t>
            </w:r>
            <w:r w:rsidRPr="00D31900">
              <w:rPr>
                <w:rFonts w:ascii="Times New Roman" w:eastAsia="Times New Roman" w:hAnsi="Times New Roman" w:cs="Times New Roman"/>
                <w:color w:val="000000"/>
              </w:rPr>
              <w:t>расчёты по налогам и сборам» на 2,4 тыс. руб. или на 0,2%., по прочим расходам на 2,4 тыс. руб. или на 0,2%.</w:t>
            </w:r>
          </w:p>
          <w:p w:rsidR="00C34317" w:rsidRDefault="00C34317" w:rsidP="00D31900">
            <w:pPr>
              <w:spacing w:after="0" w:line="240" w:lineRule="auto"/>
              <w:jc w:val="both"/>
              <w:rPr>
                <w:rFonts w:ascii="Times New Roman" w:hAnsi="Times New Roman" w:cs="Times New Roman"/>
                <w:color w:val="000000"/>
              </w:rPr>
            </w:pPr>
          </w:p>
          <w:p w:rsidR="0044758D" w:rsidRDefault="0044758D" w:rsidP="00D31900">
            <w:pPr>
              <w:spacing w:after="0" w:line="240" w:lineRule="auto"/>
              <w:jc w:val="both"/>
              <w:rPr>
                <w:rFonts w:ascii="Times New Roman" w:hAnsi="Times New Roman" w:cs="Times New Roman"/>
                <w:color w:val="000000"/>
              </w:rPr>
            </w:pPr>
          </w:p>
          <w:p w:rsidR="0044758D" w:rsidRDefault="0044758D" w:rsidP="00D31900">
            <w:pPr>
              <w:spacing w:after="0" w:line="240" w:lineRule="auto"/>
              <w:jc w:val="both"/>
              <w:rPr>
                <w:rFonts w:ascii="Times New Roman" w:hAnsi="Times New Roman" w:cs="Times New Roman"/>
                <w:color w:val="000000"/>
              </w:rPr>
            </w:pPr>
          </w:p>
          <w:p w:rsidR="0044758D" w:rsidRDefault="0044758D" w:rsidP="00D31900">
            <w:pPr>
              <w:spacing w:after="0" w:line="240" w:lineRule="auto"/>
              <w:jc w:val="both"/>
              <w:rPr>
                <w:rFonts w:ascii="Times New Roman" w:hAnsi="Times New Roman" w:cs="Times New Roman"/>
                <w:color w:val="000000"/>
              </w:rPr>
            </w:pPr>
          </w:p>
          <w:p w:rsidR="0044758D" w:rsidRPr="00D31900" w:rsidRDefault="0044758D" w:rsidP="00D31900">
            <w:pPr>
              <w:spacing w:after="0" w:line="240" w:lineRule="auto"/>
              <w:jc w:val="both"/>
              <w:rPr>
                <w:rFonts w:ascii="Times New Roman" w:hAnsi="Times New Roman" w:cs="Times New Roman"/>
                <w:color w:val="000000"/>
              </w:rPr>
            </w:pPr>
          </w:p>
        </w:tc>
      </w:tr>
      <w:tr w:rsidR="00C34317" w:rsidRPr="00D31900" w:rsidTr="00C34317">
        <w:trPr>
          <w:gridAfter w:val="2"/>
          <w:wAfter w:w="380" w:type="dxa"/>
          <w:trHeight w:val="300"/>
        </w:trPr>
        <w:tc>
          <w:tcPr>
            <w:tcW w:w="3020" w:type="dxa"/>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0" w:type="dxa"/>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3" w:type="dxa"/>
            <w:gridSpan w:val="2"/>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351" w:type="dxa"/>
            <w:gridSpan w:val="3"/>
            <w:tcBorders>
              <w:top w:val="nil"/>
              <w:left w:val="nil"/>
              <w:bottom w:val="nil"/>
              <w:right w:val="nil"/>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3" w:type="dxa"/>
            <w:gridSpan w:val="4"/>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405"/>
        </w:trPr>
        <w:tc>
          <w:tcPr>
            <w:tcW w:w="7857" w:type="dxa"/>
            <w:gridSpan w:val="11"/>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lastRenderedPageBreak/>
              <w:t>Анализ дебиторской задолженности.</w:t>
            </w:r>
          </w:p>
        </w:tc>
      </w:tr>
      <w:tr w:rsidR="00C34317" w:rsidRPr="00D31900" w:rsidTr="00C34317">
        <w:trPr>
          <w:gridAfter w:val="2"/>
          <w:wAfter w:w="380" w:type="dxa"/>
          <w:trHeight w:val="300"/>
        </w:trPr>
        <w:tc>
          <w:tcPr>
            <w:tcW w:w="3020" w:type="dxa"/>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0" w:type="dxa"/>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647" w:type="dxa"/>
            <w:gridSpan w:val="4"/>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276" w:type="dxa"/>
            <w:gridSpan w:val="3"/>
            <w:tcBorders>
              <w:top w:val="nil"/>
              <w:left w:val="nil"/>
              <w:bottom w:val="nil"/>
              <w:right w:val="nil"/>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754" w:type="dxa"/>
            <w:gridSpan w:val="2"/>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435"/>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Показатель</w:t>
            </w:r>
          </w:p>
        </w:tc>
        <w:tc>
          <w:tcPr>
            <w:tcW w:w="2807" w:type="dxa"/>
            <w:gridSpan w:val="5"/>
            <w:tcBorders>
              <w:top w:val="single" w:sz="4" w:space="0" w:color="000000"/>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Сумма, тыс. руб.</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Отклонение (+;-)</w:t>
            </w:r>
          </w:p>
        </w:tc>
        <w:tc>
          <w:tcPr>
            <w:tcW w:w="754" w:type="dxa"/>
            <w:gridSpan w:val="2"/>
            <w:vMerge w:val="restart"/>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300"/>
        </w:trPr>
        <w:tc>
          <w:tcPr>
            <w:tcW w:w="3020" w:type="dxa"/>
            <w:vMerge/>
            <w:tcBorders>
              <w:top w:val="single" w:sz="4" w:space="0" w:color="000000"/>
              <w:left w:val="single" w:sz="4" w:space="0" w:color="000000"/>
              <w:bottom w:val="single" w:sz="4" w:space="0" w:color="000000"/>
              <w:right w:val="single" w:sz="4" w:space="0" w:color="000000"/>
            </w:tcBorders>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531" w:type="dxa"/>
            <w:gridSpan w:val="2"/>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  2016г.</w:t>
            </w:r>
          </w:p>
        </w:tc>
        <w:tc>
          <w:tcPr>
            <w:tcW w:w="1276" w:type="dxa"/>
            <w:gridSpan w:val="3"/>
            <w:tcBorders>
              <w:top w:val="nil"/>
              <w:left w:val="single" w:sz="4" w:space="0" w:color="000000"/>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 2017г.</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754" w:type="dxa"/>
            <w:gridSpan w:val="2"/>
            <w:vMerge/>
            <w:tcBorders>
              <w:top w:val="nil"/>
              <w:left w:val="nil"/>
              <w:bottom w:val="nil"/>
              <w:right w:val="nil"/>
            </w:tcBorders>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63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Покупатели и заказчики (население)</w:t>
            </w:r>
          </w:p>
        </w:tc>
        <w:tc>
          <w:tcPr>
            <w:tcW w:w="1531" w:type="dxa"/>
            <w:gridSpan w:val="2"/>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445,8</w:t>
            </w:r>
          </w:p>
        </w:tc>
        <w:tc>
          <w:tcPr>
            <w:tcW w:w="1276" w:type="dxa"/>
            <w:gridSpan w:val="3"/>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629,5</w:t>
            </w:r>
          </w:p>
        </w:tc>
        <w:tc>
          <w:tcPr>
            <w:tcW w:w="1276" w:type="dxa"/>
            <w:gridSpan w:val="3"/>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183,7</w:t>
            </w:r>
          </w:p>
        </w:tc>
        <w:tc>
          <w:tcPr>
            <w:tcW w:w="754" w:type="dxa"/>
            <w:gridSpan w:val="2"/>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3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 капит. ремонт</w:t>
            </w:r>
          </w:p>
        </w:tc>
        <w:tc>
          <w:tcPr>
            <w:tcW w:w="1531" w:type="dxa"/>
            <w:gridSpan w:val="2"/>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2,1</w:t>
            </w:r>
          </w:p>
        </w:tc>
        <w:tc>
          <w:tcPr>
            <w:tcW w:w="1276" w:type="dxa"/>
            <w:gridSpan w:val="3"/>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2,1</w:t>
            </w:r>
          </w:p>
        </w:tc>
        <w:tc>
          <w:tcPr>
            <w:tcW w:w="1276" w:type="dxa"/>
            <w:gridSpan w:val="3"/>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0,0</w:t>
            </w:r>
          </w:p>
        </w:tc>
        <w:tc>
          <w:tcPr>
            <w:tcW w:w="754" w:type="dxa"/>
            <w:gridSpan w:val="2"/>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3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 электроэнергию</w:t>
            </w:r>
          </w:p>
        </w:tc>
        <w:tc>
          <w:tcPr>
            <w:tcW w:w="1531" w:type="dxa"/>
            <w:gridSpan w:val="2"/>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112,8</w:t>
            </w:r>
          </w:p>
        </w:tc>
        <w:tc>
          <w:tcPr>
            <w:tcW w:w="1276" w:type="dxa"/>
            <w:gridSpan w:val="3"/>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103,1</w:t>
            </w:r>
          </w:p>
        </w:tc>
        <w:tc>
          <w:tcPr>
            <w:tcW w:w="1276" w:type="dxa"/>
            <w:gridSpan w:val="3"/>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-9,7</w:t>
            </w:r>
          </w:p>
        </w:tc>
        <w:tc>
          <w:tcPr>
            <w:tcW w:w="754" w:type="dxa"/>
            <w:gridSpan w:val="2"/>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3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Прочие дебиторы</w:t>
            </w:r>
          </w:p>
        </w:tc>
        <w:tc>
          <w:tcPr>
            <w:tcW w:w="1531" w:type="dxa"/>
            <w:gridSpan w:val="2"/>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0</w:t>
            </w:r>
          </w:p>
        </w:tc>
        <w:tc>
          <w:tcPr>
            <w:tcW w:w="1276" w:type="dxa"/>
            <w:gridSpan w:val="3"/>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347,8</w:t>
            </w:r>
          </w:p>
        </w:tc>
        <w:tc>
          <w:tcPr>
            <w:tcW w:w="1276" w:type="dxa"/>
            <w:gridSpan w:val="3"/>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-4,9</w:t>
            </w:r>
          </w:p>
        </w:tc>
        <w:tc>
          <w:tcPr>
            <w:tcW w:w="754" w:type="dxa"/>
            <w:gridSpan w:val="2"/>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555"/>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Дебиторская задолженность, всего</w:t>
            </w:r>
          </w:p>
        </w:tc>
        <w:tc>
          <w:tcPr>
            <w:tcW w:w="1531" w:type="dxa"/>
            <w:gridSpan w:val="2"/>
            <w:tcBorders>
              <w:top w:val="nil"/>
              <w:left w:val="nil"/>
              <w:bottom w:val="single" w:sz="4" w:space="0" w:color="auto"/>
              <w:right w:val="single" w:sz="4" w:space="0" w:color="auto"/>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560,7</w:t>
            </w:r>
          </w:p>
        </w:tc>
        <w:tc>
          <w:tcPr>
            <w:tcW w:w="1276" w:type="dxa"/>
            <w:gridSpan w:val="3"/>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1082,5</w:t>
            </w:r>
          </w:p>
        </w:tc>
        <w:tc>
          <w:tcPr>
            <w:tcW w:w="1276" w:type="dxa"/>
            <w:gridSpan w:val="3"/>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521,8</w:t>
            </w:r>
          </w:p>
        </w:tc>
        <w:tc>
          <w:tcPr>
            <w:tcW w:w="754" w:type="dxa"/>
            <w:gridSpan w:val="2"/>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960"/>
        </w:trPr>
        <w:tc>
          <w:tcPr>
            <w:tcW w:w="7103" w:type="dxa"/>
            <w:gridSpan w:val="9"/>
            <w:tcBorders>
              <w:top w:val="nil"/>
              <w:left w:val="nil"/>
              <w:bottom w:val="nil"/>
              <w:right w:val="nil"/>
            </w:tcBorders>
            <w:shd w:val="clear" w:color="auto" w:fill="auto"/>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xml:space="preserve">Анализ дебиторской задолженности показывает её увеличение в  2017г. по сравнению с аналогичным периодом 2016г на 521,8 тыс. рублей. </w:t>
            </w:r>
          </w:p>
        </w:tc>
        <w:tc>
          <w:tcPr>
            <w:tcW w:w="754" w:type="dxa"/>
            <w:gridSpan w:val="2"/>
            <w:tcBorders>
              <w:top w:val="nil"/>
              <w:left w:val="nil"/>
              <w:bottom w:val="nil"/>
              <w:right w:val="nil"/>
            </w:tcBorders>
            <w:shd w:val="clear" w:color="auto" w:fill="auto"/>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112"/>
        </w:trPr>
        <w:tc>
          <w:tcPr>
            <w:tcW w:w="3020" w:type="dxa"/>
            <w:tcBorders>
              <w:top w:val="nil"/>
              <w:left w:val="nil"/>
              <w:bottom w:val="nil"/>
              <w:right w:val="nil"/>
            </w:tcBorders>
            <w:shd w:val="clear" w:color="auto" w:fill="auto"/>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0" w:type="dxa"/>
            <w:tcBorders>
              <w:top w:val="nil"/>
              <w:left w:val="nil"/>
              <w:bottom w:val="nil"/>
              <w:right w:val="nil"/>
            </w:tcBorders>
            <w:shd w:val="clear" w:color="auto" w:fill="auto"/>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3" w:type="dxa"/>
            <w:gridSpan w:val="2"/>
            <w:tcBorders>
              <w:top w:val="nil"/>
              <w:left w:val="nil"/>
              <w:bottom w:val="nil"/>
              <w:right w:val="nil"/>
            </w:tcBorders>
            <w:shd w:val="clear" w:color="auto" w:fill="auto"/>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760" w:type="dxa"/>
            <w:gridSpan w:val="5"/>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754" w:type="dxa"/>
            <w:gridSpan w:val="2"/>
            <w:tcBorders>
              <w:top w:val="nil"/>
              <w:left w:val="nil"/>
              <w:bottom w:val="nil"/>
              <w:right w:val="nil"/>
            </w:tcBorders>
            <w:shd w:val="clear" w:color="auto" w:fill="auto"/>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555"/>
        </w:trPr>
        <w:tc>
          <w:tcPr>
            <w:tcW w:w="7857" w:type="dxa"/>
            <w:gridSpan w:val="11"/>
            <w:tcBorders>
              <w:top w:val="nil"/>
              <w:left w:val="nil"/>
              <w:bottom w:val="nil"/>
              <w:right w:val="nil"/>
            </w:tcBorders>
            <w:shd w:val="clear" w:color="auto" w:fill="auto"/>
            <w:vAlign w:val="bottom"/>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Анализ кредиторской задолженности.</w:t>
            </w:r>
          </w:p>
        </w:tc>
      </w:tr>
      <w:tr w:rsidR="00C34317" w:rsidRPr="00D31900" w:rsidTr="00C34317">
        <w:trPr>
          <w:gridAfter w:val="2"/>
          <w:wAfter w:w="380" w:type="dxa"/>
          <w:trHeight w:val="150"/>
        </w:trPr>
        <w:tc>
          <w:tcPr>
            <w:tcW w:w="3020" w:type="dxa"/>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0" w:type="dxa"/>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3" w:type="dxa"/>
            <w:gridSpan w:val="2"/>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351" w:type="dxa"/>
            <w:gridSpan w:val="3"/>
            <w:tcBorders>
              <w:top w:val="nil"/>
              <w:left w:val="nil"/>
              <w:bottom w:val="nil"/>
              <w:right w:val="nil"/>
            </w:tcBorders>
            <w:shd w:val="clear" w:color="auto" w:fill="auto"/>
            <w:noWrap/>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3" w:type="dxa"/>
            <w:gridSpan w:val="4"/>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375"/>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Показатель</w:t>
            </w:r>
          </w:p>
        </w:tc>
        <w:tc>
          <w:tcPr>
            <w:tcW w:w="2323" w:type="dxa"/>
            <w:gridSpan w:val="3"/>
            <w:tcBorders>
              <w:top w:val="single" w:sz="4" w:space="0" w:color="000000"/>
              <w:left w:val="nil"/>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Сумма, тыс. руб.</w:t>
            </w:r>
          </w:p>
        </w:tc>
        <w:tc>
          <w:tcPr>
            <w:tcW w:w="1351"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Отклонение (+;-)</w:t>
            </w:r>
          </w:p>
        </w:tc>
        <w:tc>
          <w:tcPr>
            <w:tcW w:w="1163" w:type="dxa"/>
            <w:gridSpan w:val="4"/>
            <w:vMerge w:val="restart"/>
            <w:tcBorders>
              <w:top w:val="nil"/>
              <w:left w:val="single" w:sz="4" w:space="0" w:color="auto"/>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w:t>
            </w:r>
          </w:p>
        </w:tc>
      </w:tr>
      <w:tr w:rsidR="00C34317" w:rsidRPr="00D31900" w:rsidTr="00C34317">
        <w:trPr>
          <w:gridAfter w:val="2"/>
          <w:wAfter w:w="380" w:type="dxa"/>
          <w:trHeight w:val="555"/>
        </w:trPr>
        <w:tc>
          <w:tcPr>
            <w:tcW w:w="3020" w:type="dxa"/>
            <w:vMerge/>
            <w:tcBorders>
              <w:top w:val="single" w:sz="4" w:space="0" w:color="000000"/>
              <w:left w:val="single" w:sz="4" w:space="0" w:color="000000"/>
              <w:bottom w:val="single" w:sz="4" w:space="0" w:color="000000"/>
              <w:right w:val="single" w:sz="4" w:space="0" w:color="000000"/>
            </w:tcBorders>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0" w:type="dxa"/>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  2016г.</w:t>
            </w:r>
          </w:p>
        </w:tc>
        <w:tc>
          <w:tcPr>
            <w:tcW w:w="1163" w:type="dxa"/>
            <w:gridSpan w:val="2"/>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 2017г.</w:t>
            </w:r>
          </w:p>
        </w:tc>
        <w:tc>
          <w:tcPr>
            <w:tcW w:w="1351" w:type="dxa"/>
            <w:gridSpan w:val="3"/>
            <w:vMerge/>
            <w:tcBorders>
              <w:top w:val="single" w:sz="4" w:space="0" w:color="000000"/>
              <w:left w:val="single" w:sz="4" w:space="0" w:color="000000"/>
              <w:bottom w:val="single" w:sz="4" w:space="0" w:color="000000"/>
              <w:right w:val="nil"/>
            </w:tcBorders>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c>
          <w:tcPr>
            <w:tcW w:w="1163" w:type="dxa"/>
            <w:gridSpan w:val="4"/>
            <w:vMerge/>
            <w:tcBorders>
              <w:top w:val="nil"/>
              <w:left w:val="single" w:sz="4" w:space="0" w:color="auto"/>
              <w:bottom w:val="nil"/>
              <w:right w:val="nil"/>
            </w:tcBorders>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3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Поставщики и подрядчики</w:t>
            </w:r>
          </w:p>
        </w:tc>
        <w:tc>
          <w:tcPr>
            <w:tcW w:w="1160" w:type="dxa"/>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242,7</w:t>
            </w:r>
          </w:p>
        </w:tc>
        <w:tc>
          <w:tcPr>
            <w:tcW w:w="1163" w:type="dxa"/>
            <w:gridSpan w:val="2"/>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484,9</w:t>
            </w:r>
          </w:p>
        </w:tc>
        <w:tc>
          <w:tcPr>
            <w:tcW w:w="1351"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242,2</w:t>
            </w:r>
          </w:p>
        </w:tc>
        <w:tc>
          <w:tcPr>
            <w:tcW w:w="1163" w:type="dxa"/>
            <w:gridSpan w:val="4"/>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w:t>
            </w:r>
          </w:p>
        </w:tc>
      </w:tr>
      <w:tr w:rsidR="00C34317" w:rsidRPr="00D31900" w:rsidTr="00C34317">
        <w:trPr>
          <w:gridAfter w:val="2"/>
          <w:wAfter w:w="380" w:type="dxa"/>
          <w:trHeight w:val="3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Задолженность по зар.плате</w:t>
            </w:r>
          </w:p>
        </w:tc>
        <w:tc>
          <w:tcPr>
            <w:tcW w:w="1160" w:type="dxa"/>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0</w:t>
            </w:r>
          </w:p>
        </w:tc>
        <w:tc>
          <w:tcPr>
            <w:tcW w:w="1163" w:type="dxa"/>
            <w:gridSpan w:val="2"/>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0</w:t>
            </w:r>
          </w:p>
        </w:tc>
        <w:tc>
          <w:tcPr>
            <w:tcW w:w="1351"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0</w:t>
            </w:r>
          </w:p>
        </w:tc>
        <w:tc>
          <w:tcPr>
            <w:tcW w:w="1163" w:type="dxa"/>
            <w:gridSpan w:val="4"/>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w:t>
            </w:r>
          </w:p>
        </w:tc>
      </w:tr>
      <w:tr w:rsidR="00C34317" w:rsidRPr="00D31900" w:rsidTr="00C34317">
        <w:trPr>
          <w:gridAfter w:val="2"/>
          <w:wAfter w:w="380" w:type="dxa"/>
          <w:trHeight w:val="3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Задолженность НДФЛ</w:t>
            </w:r>
          </w:p>
        </w:tc>
        <w:tc>
          <w:tcPr>
            <w:tcW w:w="1160" w:type="dxa"/>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231,0</w:t>
            </w:r>
          </w:p>
        </w:tc>
        <w:tc>
          <w:tcPr>
            <w:tcW w:w="1163" w:type="dxa"/>
            <w:gridSpan w:val="2"/>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200,0</w:t>
            </w:r>
          </w:p>
        </w:tc>
        <w:tc>
          <w:tcPr>
            <w:tcW w:w="1351"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-31,0</w:t>
            </w:r>
          </w:p>
        </w:tc>
        <w:tc>
          <w:tcPr>
            <w:tcW w:w="1163" w:type="dxa"/>
            <w:gridSpan w:val="4"/>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w:t>
            </w:r>
          </w:p>
        </w:tc>
      </w:tr>
      <w:tr w:rsidR="00C34317" w:rsidRPr="00D31900" w:rsidTr="00C34317">
        <w:trPr>
          <w:gridAfter w:val="2"/>
          <w:wAfter w:w="380" w:type="dxa"/>
          <w:trHeight w:val="3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Задолженность в фонды</w:t>
            </w:r>
          </w:p>
        </w:tc>
        <w:tc>
          <w:tcPr>
            <w:tcW w:w="1160" w:type="dxa"/>
            <w:tcBorders>
              <w:top w:val="nil"/>
              <w:left w:val="nil"/>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92,7</w:t>
            </w:r>
          </w:p>
        </w:tc>
        <w:tc>
          <w:tcPr>
            <w:tcW w:w="1163" w:type="dxa"/>
            <w:gridSpan w:val="2"/>
            <w:tcBorders>
              <w:top w:val="nil"/>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0</w:t>
            </w:r>
          </w:p>
        </w:tc>
        <w:tc>
          <w:tcPr>
            <w:tcW w:w="1351"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-92,7</w:t>
            </w:r>
          </w:p>
        </w:tc>
        <w:tc>
          <w:tcPr>
            <w:tcW w:w="1163" w:type="dxa"/>
            <w:gridSpan w:val="4"/>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w:t>
            </w:r>
          </w:p>
        </w:tc>
      </w:tr>
      <w:tr w:rsidR="00C34317" w:rsidRPr="00D31900" w:rsidTr="00C34317">
        <w:trPr>
          <w:gridAfter w:val="2"/>
          <w:wAfter w:w="380" w:type="dxa"/>
          <w:trHeight w:val="300"/>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Прочие кредиторы</w:t>
            </w:r>
          </w:p>
        </w:tc>
        <w:tc>
          <w:tcPr>
            <w:tcW w:w="1160" w:type="dxa"/>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67,0</w:t>
            </w:r>
          </w:p>
        </w:tc>
        <w:tc>
          <w:tcPr>
            <w:tcW w:w="1163" w:type="dxa"/>
            <w:gridSpan w:val="2"/>
            <w:tcBorders>
              <w:top w:val="nil"/>
              <w:left w:val="single" w:sz="4" w:space="0" w:color="auto"/>
              <w:bottom w:val="nil"/>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27,5</w:t>
            </w:r>
          </w:p>
        </w:tc>
        <w:tc>
          <w:tcPr>
            <w:tcW w:w="1351"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-39,5</w:t>
            </w:r>
          </w:p>
        </w:tc>
        <w:tc>
          <w:tcPr>
            <w:tcW w:w="1163" w:type="dxa"/>
            <w:gridSpan w:val="4"/>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w:t>
            </w:r>
          </w:p>
        </w:tc>
      </w:tr>
      <w:tr w:rsidR="00C34317" w:rsidRPr="00D31900" w:rsidTr="00C34317">
        <w:trPr>
          <w:gridAfter w:val="2"/>
          <w:wAfter w:w="380" w:type="dxa"/>
          <w:trHeight w:val="570"/>
        </w:trPr>
        <w:tc>
          <w:tcPr>
            <w:tcW w:w="3020" w:type="dxa"/>
            <w:tcBorders>
              <w:top w:val="nil"/>
              <w:left w:val="single" w:sz="4" w:space="0" w:color="000000"/>
              <w:bottom w:val="single" w:sz="4" w:space="0" w:color="000000"/>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Кредиторская задолженность, всего</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633,4</w:t>
            </w:r>
          </w:p>
        </w:tc>
        <w:tc>
          <w:tcPr>
            <w:tcW w:w="1163" w:type="dxa"/>
            <w:gridSpan w:val="2"/>
            <w:tcBorders>
              <w:top w:val="single" w:sz="4" w:space="0" w:color="auto"/>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712,4</w:t>
            </w:r>
          </w:p>
        </w:tc>
        <w:tc>
          <w:tcPr>
            <w:tcW w:w="1351" w:type="dxa"/>
            <w:gridSpan w:val="3"/>
            <w:tcBorders>
              <w:top w:val="nil"/>
              <w:left w:val="nil"/>
              <w:bottom w:val="single" w:sz="4" w:space="0" w:color="auto"/>
              <w:right w:val="single" w:sz="4" w:space="0" w:color="auto"/>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b/>
                <w:bCs/>
                <w:color w:val="000000"/>
              </w:rPr>
            </w:pPr>
            <w:r w:rsidRPr="00D31900">
              <w:rPr>
                <w:rFonts w:ascii="Times New Roman" w:eastAsia="Times New Roman" w:hAnsi="Times New Roman" w:cs="Times New Roman"/>
                <w:b/>
                <w:bCs/>
                <w:color w:val="000000"/>
              </w:rPr>
              <w:t>79,0</w:t>
            </w:r>
          </w:p>
        </w:tc>
        <w:tc>
          <w:tcPr>
            <w:tcW w:w="1163" w:type="dxa"/>
            <w:gridSpan w:val="4"/>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 </w:t>
            </w:r>
          </w:p>
        </w:tc>
      </w:tr>
      <w:tr w:rsidR="00C34317" w:rsidRPr="00D31900" w:rsidTr="00C34317">
        <w:trPr>
          <w:gridAfter w:val="2"/>
          <w:wAfter w:w="380" w:type="dxa"/>
          <w:trHeight w:val="330"/>
        </w:trPr>
        <w:tc>
          <w:tcPr>
            <w:tcW w:w="7857" w:type="dxa"/>
            <w:gridSpan w:val="11"/>
            <w:tcBorders>
              <w:top w:val="nil"/>
              <w:left w:val="nil"/>
              <w:bottom w:val="nil"/>
              <w:right w:val="nil"/>
            </w:tcBorders>
            <w:shd w:val="clear" w:color="auto" w:fill="auto"/>
            <w:vAlign w:val="center"/>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r w:rsidR="00C34317" w:rsidRPr="00D31900" w:rsidTr="00C34317">
        <w:trPr>
          <w:gridAfter w:val="2"/>
          <w:wAfter w:w="380" w:type="dxa"/>
          <w:trHeight w:val="1065"/>
        </w:trPr>
        <w:tc>
          <w:tcPr>
            <w:tcW w:w="6694" w:type="dxa"/>
            <w:gridSpan w:val="7"/>
            <w:tcBorders>
              <w:top w:val="nil"/>
              <w:left w:val="nil"/>
              <w:bottom w:val="nil"/>
              <w:right w:val="nil"/>
            </w:tcBorders>
            <w:shd w:val="clear" w:color="auto" w:fill="auto"/>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r w:rsidRPr="00D31900">
              <w:rPr>
                <w:rFonts w:ascii="Times New Roman" w:eastAsia="Times New Roman" w:hAnsi="Times New Roman" w:cs="Times New Roman"/>
                <w:color w:val="000000"/>
              </w:rPr>
              <w:t>Анализ кредиторской задолженности показывает её увеличение в   2017г. по сравнению с аналогичным периодом 2016г на 79,0 тыс. рублей в целом. Произошло увеличение задолженности перед поставщиками и подрядчиками на 242,2 тыс. руб., по остальным статьям происходит уменьшение: перед бюджетом на 31,0 тыс. руб., взносы в фонды на 92,7 тыс. руб., прочие кредиторы на 39,5 тыс. руб.</w:t>
            </w:r>
          </w:p>
        </w:tc>
        <w:tc>
          <w:tcPr>
            <w:tcW w:w="1163" w:type="dxa"/>
            <w:gridSpan w:val="4"/>
            <w:tcBorders>
              <w:top w:val="nil"/>
              <w:left w:val="nil"/>
              <w:bottom w:val="nil"/>
              <w:right w:val="nil"/>
            </w:tcBorders>
            <w:shd w:val="clear" w:color="auto" w:fill="auto"/>
            <w:noWrap/>
            <w:vAlign w:val="bottom"/>
            <w:hideMark/>
          </w:tcPr>
          <w:p w:rsidR="00C34317" w:rsidRPr="00D31900" w:rsidRDefault="00C34317" w:rsidP="00D31900">
            <w:pPr>
              <w:spacing w:after="0" w:line="240" w:lineRule="auto"/>
              <w:jc w:val="both"/>
              <w:rPr>
                <w:rFonts w:ascii="Times New Roman" w:eastAsia="Times New Roman" w:hAnsi="Times New Roman" w:cs="Times New Roman"/>
                <w:color w:val="000000"/>
              </w:rPr>
            </w:pPr>
          </w:p>
        </w:tc>
      </w:tr>
    </w:tbl>
    <w:p w:rsidR="00C34317" w:rsidRPr="00D31900" w:rsidRDefault="00C34317" w:rsidP="00D31900">
      <w:pPr>
        <w:spacing w:after="0" w:line="240" w:lineRule="auto"/>
        <w:jc w:val="both"/>
        <w:rPr>
          <w:rFonts w:ascii="Times New Roman" w:hAnsi="Times New Roman" w:cs="Times New Roman"/>
        </w:rPr>
      </w:pPr>
      <w:r w:rsidRPr="00D31900">
        <w:rPr>
          <w:rFonts w:ascii="Times New Roman" w:hAnsi="Times New Roman" w:cs="Times New Roman"/>
        </w:rPr>
        <w:br w:type="textWrapping" w:clear="all"/>
      </w:r>
    </w:p>
    <w:p w:rsidR="00C34317" w:rsidRPr="004F5960" w:rsidRDefault="00C34317" w:rsidP="004F5960">
      <w:pPr>
        <w:spacing w:after="0" w:line="240" w:lineRule="auto"/>
        <w:ind w:firstLine="426"/>
        <w:jc w:val="center"/>
        <w:rPr>
          <w:rFonts w:ascii="Times New Roman" w:hAnsi="Times New Roman" w:cs="Times New Roman"/>
          <w:b/>
        </w:rPr>
      </w:pPr>
      <w:r w:rsidRPr="004F5960">
        <w:rPr>
          <w:rFonts w:ascii="Times New Roman" w:hAnsi="Times New Roman" w:cs="Times New Roman"/>
          <w:b/>
        </w:rPr>
        <w:t>20.4. МУП «УК ЖКХ»</w:t>
      </w:r>
    </w:p>
    <w:p w:rsidR="004F5960" w:rsidRDefault="004F5960" w:rsidP="00D31900">
      <w:pPr>
        <w:spacing w:after="0" w:line="240" w:lineRule="auto"/>
        <w:ind w:firstLine="709"/>
        <w:jc w:val="both"/>
        <w:rPr>
          <w:rFonts w:ascii="Times New Roman" w:hAnsi="Times New Roman" w:cs="Times New Roman"/>
        </w:rPr>
      </w:pPr>
    </w:p>
    <w:p w:rsidR="00FD05DA" w:rsidRPr="00D31900" w:rsidRDefault="00FD05DA"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 xml:space="preserve">МУП «УК ЖКХ» МО «Цильнинский район»  согласно Устава предприятия оказывает следующие виды жилищно – коммунальных и бытовых услуг населению и предприятиям: </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теплоснабжение </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водоснабжение </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 водоотведение</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-прочие услуги</w:t>
      </w:r>
    </w:p>
    <w:p w:rsidR="00FD05DA" w:rsidRPr="00D31900" w:rsidRDefault="00FD05DA" w:rsidP="00D31900">
      <w:pPr>
        <w:spacing w:after="0" w:line="240" w:lineRule="auto"/>
        <w:ind w:left="-191" w:right="-2" w:firstLine="900"/>
        <w:jc w:val="both"/>
        <w:rPr>
          <w:rFonts w:ascii="Times New Roman" w:hAnsi="Times New Roman" w:cs="Times New Roman"/>
        </w:rPr>
      </w:pPr>
      <w:r w:rsidRPr="00D31900">
        <w:rPr>
          <w:rFonts w:ascii="Times New Roman" w:hAnsi="Times New Roman" w:cs="Times New Roman"/>
        </w:rPr>
        <w:t>По итогам работы за    2017  года доходы от оказанных услуг составили</w:t>
      </w:r>
      <w:r w:rsidR="005006B6">
        <w:rPr>
          <w:rFonts w:ascii="Times New Roman" w:hAnsi="Times New Roman" w:cs="Times New Roman"/>
        </w:rPr>
        <w:t>:</w:t>
      </w:r>
      <w:r w:rsidRPr="00D31900">
        <w:rPr>
          <w:rFonts w:ascii="Times New Roman" w:hAnsi="Times New Roman" w:cs="Times New Roman"/>
        </w:rPr>
        <w:t xml:space="preserve">              </w:t>
      </w:r>
    </w:p>
    <w:p w:rsidR="00FD05DA" w:rsidRDefault="00FD05DA" w:rsidP="00D31900">
      <w:pPr>
        <w:spacing w:after="0" w:line="240" w:lineRule="auto"/>
        <w:ind w:firstLine="720"/>
        <w:jc w:val="both"/>
        <w:rPr>
          <w:rFonts w:ascii="Times New Roman" w:hAnsi="Times New Roman" w:cs="Times New Roman"/>
        </w:rPr>
      </w:pPr>
    </w:p>
    <w:p w:rsidR="0044758D" w:rsidRDefault="0044758D" w:rsidP="00D31900">
      <w:pPr>
        <w:spacing w:after="0" w:line="240" w:lineRule="auto"/>
        <w:ind w:firstLine="720"/>
        <w:jc w:val="both"/>
        <w:rPr>
          <w:rFonts w:ascii="Times New Roman" w:hAnsi="Times New Roman" w:cs="Times New Roman"/>
        </w:rPr>
      </w:pPr>
    </w:p>
    <w:p w:rsidR="0044758D" w:rsidRDefault="0044758D" w:rsidP="00D31900">
      <w:pPr>
        <w:spacing w:after="0" w:line="240" w:lineRule="auto"/>
        <w:ind w:firstLine="720"/>
        <w:jc w:val="both"/>
        <w:rPr>
          <w:rFonts w:ascii="Times New Roman" w:hAnsi="Times New Roman" w:cs="Times New Roman"/>
        </w:rPr>
      </w:pPr>
    </w:p>
    <w:p w:rsidR="0044758D" w:rsidRDefault="0044758D" w:rsidP="00D31900">
      <w:pPr>
        <w:spacing w:after="0" w:line="240" w:lineRule="auto"/>
        <w:ind w:firstLine="720"/>
        <w:jc w:val="both"/>
        <w:rPr>
          <w:rFonts w:ascii="Times New Roman" w:hAnsi="Times New Roman" w:cs="Times New Roman"/>
        </w:rPr>
      </w:pPr>
    </w:p>
    <w:p w:rsidR="0044758D" w:rsidRDefault="0044758D" w:rsidP="00D31900">
      <w:pPr>
        <w:spacing w:after="0" w:line="240" w:lineRule="auto"/>
        <w:ind w:firstLine="720"/>
        <w:jc w:val="both"/>
        <w:rPr>
          <w:rFonts w:ascii="Times New Roman" w:hAnsi="Times New Roman" w:cs="Times New Roman"/>
        </w:rPr>
      </w:pPr>
    </w:p>
    <w:p w:rsidR="0044758D" w:rsidRPr="00D31900" w:rsidRDefault="0044758D" w:rsidP="00D31900">
      <w:pPr>
        <w:spacing w:after="0" w:line="240" w:lineRule="auto"/>
        <w:ind w:firstLine="720"/>
        <w:jc w:val="both"/>
        <w:rPr>
          <w:rFonts w:ascii="Times New Roman" w:hAnsi="Times New Roman" w:cs="Times New Roman"/>
        </w:rPr>
      </w:pPr>
    </w:p>
    <w:p w:rsidR="00FD05DA" w:rsidRPr="00D31900" w:rsidRDefault="00FD05DA" w:rsidP="005006B6">
      <w:pPr>
        <w:spacing w:after="0" w:line="240" w:lineRule="auto"/>
        <w:ind w:firstLine="720"/>
        <w:jc w:val="right"/>
        <w:rPr>
          <w:rFonts w:ascii="Times New Roman" w:hAnsi="Times New Roman" w:cs="Times New Roman"/>
        </w:rPr>
      </w:pPr>
      <w:r w:rsidRPr="00D31900">
        <w:rPr>
          <w:rFonts w:ascii="Times New Roman" w:hAnsi="Times New Roman" w:cs="Times New Roman"/>
        </w:rPr>
        <w:lastRenderedPageBreak/>
        <w:t>Таблица № 1</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3"/>
        <w:gridCol w:w="1558"/>
        <w:gridCol w:w="1701"/>
        <w:gridCol w:w="993"/>
        <w:gridCol w:w="77"/>
        <w:gridCol w:w="1198"/>
        <w:gridCol w:w="67"/>
        <w:gridCol w:w="1213"/>
      </w:tblGrid>
      <w:tr w:rsidR="00FD05DA" w:rsidRPr="00D31900" w:rsidTr="00D31900">
        <w:tc>
          <w:tcPr>
            <w:tcW w:w="2553" w:type="dxa"/>
            <w:vMerge w:val="restart"/>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Виды услуг</w:t>
            </w:r>
          </w:p>
        </w:tc>
        <w:tc>
          <w:tcPr>
            <w:tcW w:w="3259"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 xml:space="preserve">    2017г</w:t>
            </w:r>
          </w:p>
        </w:tc>
        <w:tc>
          <w:tcPr>
            <w:tcW w:w="2335" w:type="dxa"/>
            <w:gridSpan w:val="4"/>
          </w:tcPr>
          <w:p w:rsidR="00FD05DA" w:rsidRPr="00D31900" w:rsidRDefault="00FD05DA" w:rsidP="00D31900">
            <w:pPr>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2016 г.</w:t>
            </w:r>
          </w:p>
        </w:tc>
        <w:tc>
          <w:tcPr>
            <w:tcW w:w="1213" w:type="dxa"/>
            <w:vMerge w:val="restart"/>
          </w:tcPr>
          <w:p w:rsidR="00FD05DA" w:rsidRPr="00D31900" w:rsidRDefault="00FD05DA" w:rsidP="00D31900">
            <w:pPr>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b/>
                <w:bCs/>
                <w:kern w:val="2"/>
                <w:lang w:eastAsia="ar-SA"/>
              </w:rPr>
              <w:t>%</w:t>
            </w:r>
          </w:p>
        </w:tc>
      </w:tr>
      <w:tr w:rsidR="00FD05DA" w:rsidRPr="00D31900" w:rsidTr="00D31900">
        <w:tc>
          <w:tcPr>
            <w:tcW w:w="2553" w:type="dxa"/>
            <w:vMerge/>
            <w:vAlign w:val="center"/>
          </w:tcPr>
          <w:p w:rsidR="00FD05DA" w:rsidRPr="00D31900" w:rsidRDefault="00FD05DA" w:rsidP="00D31900">
            <w:pPr>
              <w:spacing w:after="0" w:line="240" w:lineRule="auto"/>
              <w:jc w:val="both"/>
              <w:rPr>
                <w:rFonts w:ascii="Times New Roman" w:hAnsi="Times New Roman" w:cs="Times New Roman"/>
                <w:b/>
                <w:bCs/>
                <w:kern w:val="2"/>
                <w:lang w:eastAsia="ar-SA"/>
              </w:rPr>
            </w:pPr>
          </w:p>
        </w:tc>
        <w:tc>
          <w:tcPr>
            <w:tcW w:w="1558"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в натур. выражении</w:t>
            </w:r>
          </w:p>
        </w:tc>
        <w:tc>
          <w:tcPr>
            <w:tcW w:w="1701"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сумма тыс.руб.</w:t>
            </w:r>
          </w:p>
        </w:tc>
        <w:tc>
          <w:tcPr>
            <w:tcW w:w="1070" w:type="dxa"/>
            <w:gridSpan w:val="2"/>
            <w:vAlign w:val="center"/>
          </w:tcPr>
          <w:p w:rsidR="00FD05DA" w:rsidRPr="00D31900" w:rsidRDefault="00FD05DA" w:rsidP="00D31900">
            <w:pPr>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kern w:val="2"/>
                <w:lang w:eastAsia="ar-SA"/>
              </w:rPr>
              <w:t>В натур.</w:t>
            </w:r>
          </w:p>
          <w:p w:rsidR="00FD05DA" w:rsidRPr="00D31900" w:rsidRDefault="00FD05DA" w:rsidP="00D31900">
            <w:pPr>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kern w:val="2"/>
                <w:lang w:eastAsia="ar-SA"/>
              </w:rPr>
              <w:t>выражении</w:t>
            </w:r>
          </w:p>
        </w:tc>
        <w:tc>
          <w:tcPr>
            <w:tcW w:w="1265" w:type="dxa"/>
            <w:gridSpan w:val="2"/>
            <w:vAlign w:val="center"/>
          </w:tcPr>
          <w:p w:rsidR="00FD05DA" w:rsidRPr="00D31900" w:rsidRDefault="00FD05DA" w:rsidP="00D31900">
            <w:pPr>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kern w:val="2"/>
                <w:lang w:eastAsia="ar-SA"/>
              </w:rPr>
              <w:t>Сумма</w:t>
            </w:r>
          </w:p>
          <w:p w:rsidR="00FD05DA" w:rsidRPr="00D31900" w:rsidRDefault="00FD05DA" w:rsidP="00D31900">
            <w:pPr>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kern w:val="2"/>
                <w:lang w:eastAsia="ar-SA"/>
              </w:rPr>
              <w:t>тыс.руб.</w:t>
            </w:r>
          </w:p>
        </w:tc>
        <w:tc>
          <w:tcPr>
            <w:tcW w:w="1213" w:type="dxa"/>
            <w:vMerge/>
            <w:vAlign w:val="center"/>
          </w:tcPr>
          <w:p w:rsidR="00FD05DA" w:rsidRPr="00D31900" w:rsidRDefault="00FD05DA" w:rsidP="00D31900">
            <w:pPr>
              <w:suppressAutoHyphens/>
              <w:spacing w:after="0" w:line="240" w:lineRule="auto"/>
              <w:jc w:val="both"/>
              <w:rPr>
                <w:rFonts w:ascii="Times New Roman" w:hAnsi="Times New Roman" w:cs="Times New Roman"/>
                <w:b/>
                <w:bCs/>
                <w:kern w:val="2"/>
                <w:lang w:eastAsia="ar-SA"/>
              </w:rPr>
            </w:pPr>
          </w:p>
        </w:tc>
      </w:tr>
      <w:tr w:rsidR="00FD05DA" w:rsidRPr="00D31900" w:rsidTr="00D31900">
        <w:tc>
          <w:tcPr>
            <w:tcW w:w="255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Всего доходов в том числе:</w:t>
            </w:r>
          </w:p>
        </w:tc>
        <w:tc>
          <w:tcPr>
            <w:tcW w:w="155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p>
        </w:tc>
        <w:tc>
          <w:tcPr>
            <w:tcW w:w="170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40709,5</w:t>
            </w:r>
          </w:p>
        </w:tc>
        <w:tc>
          <w:tcPr>
            <w:tcW w:w="1070"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p>
        </w:tc>
        <w:tc>
          <w:tcPr>
            <w:tcW w:w="1265"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41811,1</w:t>
            </w:r>
          </w:p>
        </w:tc>
        <w:tc>
          <w:tcPr>
            <w:tcW w:w="121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100,0</w:t>
            </w:r>
          </w:p>
        </w:tc>
      </w:tr>
      <w:tr w:rsidR="00FD05DA" w:rsidRPr="00D31900" w:rsidTr="00D31900">
        <w:tc>
          <w:tcPr>
            <w:tcW w:w="255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Теплоэнергия, Гкал</w:t>
            </w:r>
          </w:p>
        </w:tc>
        <w:tc>
          <w:tcPr>
            <w:tcW w:w="155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14005</w:t>
            </w:r>
          </w:p>
        </w:tc>
        <w:tc>
          <w:tcPr>
            <w:tcW w:w="170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25691,9</w:t>
            </w:r>
          </w:p>
        </w:tc>
        <w:tc>
          <w:tcPr>
            <w:tcW w:w="1070"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14357,7</w:t>
            </w:r>
          </w:p>
        </w:tc>
        <w:tc>
          <w:tcPr>
            <w:tcW w:w="1265"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25504,7</w:t>
            </w:r>
          </w:p>
        </w:tc>
        <w:tc>
          <w:tcPr>
            <w:tcW w:w="121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63,1</w:t>
            </w:r>
          </w:p>
        </w:tc>
      </w:tr>
      <w:tr w:rsidR="00FD05DA" w:rsidRPr="00D31900" w:rsidTr="00D31900">
        <w:tc>
          <w:tcPr>
            <w:tcW w:w="2553" w:type="dxa"/>
          </w:tcPr>
          <w:p w:rsidR="00FD05DA" w:rsidRPr="00D31900" w:rsidRDefault="00FD05DA" w:rsidP="00D31900">
            <w:pPr>
              <w:widowControl w:val="0"/>
              <w:suppressAutoHyphens/>
              <w:spacing w:after="0" w:line="240" w:lineRule="auto"/>
              <w:jc w:val="both"/>
              <w:rPr>
                <w:rFonts w:ascii="Times New Roman" w:hAnsi="Times New Roman" w:cs="Times New Roman"/>
                <w:kern w:val="2"/>
                <w:vertAlign w:val="superscript"/>
                <w:lang w:eastAsia="ar-SA"/>
              </w:rPr>
            </w:pPr>
            <w:r w:rsidRPr="00D31900">
              <w:rPr>
                <w:rFonts w:ascii="Times New Roman" w:hAnsi="Times New Roman" w:cs="Times New Roman"/>
              </w:rPr>
              <w:t>Водоснабжение,  м</w:t>
            </w:r>
            <w:r w:rsidRPr="00D31900">
              <w:rPr>
                <w:rFonts w:ascii="Times New Roman" w:hAnsi="Times New Roman" w:cs="Times New Roman"/>
                <w:vertAlign w:val="superscript"/>
              </w:rPr>
              <w:t>3</w:t>
            </w:r>
          </w:p>
        </w:tc>
        <w:tc>
          <w:tcPr>
            <w:tcW w:w="155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213659</w:t>
            </w:r>
          </w:p>
        </w:tc>
        <w:tc>
          <w:tcPr>
            <w:tcW w:w="170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7196,3</w:t>
            </w:r>
          </w:p>
        </w:tc>
        <w:tc>
          <w:tcPr>
            <w:tcW w:w="1070"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240515</w:t>
            </w:r>
          </w:p>
        </w:tc>
        <w:tc>
          <w:tcPr>
            <w:tcW w:w="1265"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6790,5</w:t>
            </w:r>
          </w:p>
        </w:tc>
        <w:tc>
          <w:tcPr>
            <w:tcW w:w="121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17,7</w:t>
            </w:r>
          </w:p>
        </w:tc>
      </w:tr>
      <w:tr w:rsidR="00FD05DA" w:rsidRPr="00D31900" w:rsidTr="00D31900">
        <w:tc>
          <w:tcPr>
            <w:tcW w:w="2553" w:type="dxa"/>
          </w:tcPr>
          <w:p w:rsidR="00FD05DA" w:rsidRPr="00D31900" w:rsidRDefault="00FD05DA" w:rsidP="00D31900">
            <w:pPr>
              <w:suppressAutoHyphens/>
              <w:spacing w:after="0" w:line="240" w:lineRule="auto"/>
              <w:ind w:right="-224"/>
              <w:jc w:val="both"/>
              <w:rPr>
                <w:rFonts w:ascii="Times New Roman" w:hAnsi="Times New Roman" w:cs="Times New Roman"/>
                <w:kern w:val="2"/>
                <w:lang w:eastAsia="ar-SA"/>
              </w:rPr>
            </w:pPr>
            <w:r w:rsidRPr="00D31900">
              <w:rPr>
                <w:rFonts w:ascii="Times New Roman" w:hAnsi="Times New Roman" w:cs="Times New Roman"/>
              </w:rPr>
              <w:t>Водоотведение, м</w:t>
            </w:r>
            <w:r w:rsidRPr="00D31900">
              <w:rPr>
                <w:rFonts w:ascii="Times New Roman" w:hAnsi="Times New Roman" w:cs="Times New Roman"/>
                <w:vertAlign w:val="superscript"/>
              </w:rPr>
              <w:t>3</w:t>
            </w:r>
          </w:p>
        </w:tc>
        <w:tc>
          <w:tcPr>
            <w:tcW w:w="155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82361</w:t>
            </w:r>
          </w:p>
        </w:tc>
        <w:tc>
          <w:tcPr>
            <w:tcW w:w="170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2458,0</w:t>
            </w:r>
          </w:p>
        </w:tc>
        <w:tc>
          <w:tcPr>
            <w:tcW w:w="1070"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92088</w:t>
            </w:r>
          </w:p>
        </w:tc>
        <w:tc>
          <w:tcPr>
            <w:tcW w:w="1265"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2644,7</w:t>
            </w:r>
          </w:p>
        </w:tc>
        <w:tc>
          <w:tcPr>
            <w:tcW w:w="121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6,0</w:t>
            </w:r>
          </w:p>
        </w:tc>
      </w:tr>
      <w:tr w:rsidR="00FD05DA" w:rsidRPr="00D31900" w:rsidTr="00D31900">
        <w:tc>
          <w:tcPr>
            <w:tcW w:w="255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Откачка м</w:t>
            </w:r>
          </w:p>
        </w:tc>
        <w:tc>
          <w:tcPr>
            <w:tcW w:w="155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11120</w:t>
            </w:r>
          </w:p>
        </w:tc>
        <w:tc>
          <w:tcPr>
            <w:tcW w:w="170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1392,2</w:t>
            </w:r>
          </w:p>
        </w:tc>
        <w:tc>
          <w:tcPr>
            <w:tcW w:w="1070"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10491,5</w:t>
            </w:r>
          </w:p>
        </w:tc>
        <w:tc>
          <w:tcPr>
            <w:tcW w:w="1265"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1109,5</w:t>
            </w:r>
          </w:p>
        </w:tc>
        <w:tc>
          <w:tcPr>
            <w:tcW w:w="121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3,4</w:t>
            </w:r>
          </w:p>
        </w:tc>
      </w:tr>
      <w:tr w:rsidR="00FD05DA" w:rsidRPr="00D31900" w:rsidTr="00D31900">
        <w:tc>
          <w:tcPr>
            <w:tcW w:w="255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прочие</w:t>
            </w:r>
          </w:p>
        </w:tc>
        <w:tc>
          <w:tcPr>
            <w:tcW w:w="155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p>
        </w:tc>
        <w:tc>
          <w:tcPr>
            <w:tcW w:w="170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3971,1</w:t>
            </w:r>
          </w:p>
        </w:tc>
        <w:tc>
          <w:tcPr>
            <w:tcW w:w="99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p>
        </w:tc>
        <w:tc>
          <w:tcPr>
            <w:tcW w:w="1275"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5761,7</w:t>
            </w:r>
          </w:p>
        </w:tc>
        <w:tc>
          <w:tcPr>
            <w:tcW w:w="1280"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9,8</w:t>
            </w:r>
          </w:p>
        </w:tc>
      </w:tr>
    </w:tbl>
    <w:p w:rsidR="00FD05DA" w:rsidRPr="00D31900" w:rsidRDefault="00FD05DA" w:rsidP="00D31900">
      <w:pPr>
        <w:tabs>
          <w:tab w:val="left" w:pos="6990"/>
        </w:tabs>
        <w:spacing w:after="0" w:line="240" w:lineRule="auto"/>
        <w:jc w:val="both"/>
        <w:rPr>
          <w:rFonts w:ascii="Times New Roman" w:hAnsi="Times New Roman" w:cs="Times New Roman"/>
        </w:rPr>
      </w:pPr>
      <w:r w:rsidRPr="00D31900">
        <w:rPr>
          <w:rFonts w:ascii="Times New Roman" w:hAnsi="Times New Roman" w:cs="Times New Roman"/>
        </w:rPr>
        <w:t>Из Таблицы № 1 видно, что основная доля доходов приходится на тепловую энергию 25 миллионов 691 тыс.руб. (  63,1    % ) за       2017 год.</w:t>
      </w:r>
    </w:p>
    <w:p w:rsidR="00FD05DA" w:rsidRPr="00D31900" w:rsidRDefault="00FD05DA" w:rsidP="00D31900">
      <w:pPr>
        <w:tabs>
          <w:tab w:val="left" w:pos="6990"/>
        </w:tabs>
        <w:spacing w:after="0" w:line="240" w:lineRule="auto"/>
        <w:jc w:val="both"/>
        <w:rPr>
          <w:rFonts w:ascii="Times New Roman" w:hAnsi="Times New Roman" w:cs="Times New Roman"/>
        </w:rPr>
      </w:pPr>
    </w:p>
    <w:p w:rsidR="00FD05DA" w:rsidRPr="00D31900" w:rsidRDefault="00FD05DA" w:rsidP="00D31900">
      <w:pPr>
        <w:tabs>
          <w:tab w:val="left" w:pos="6990"/>
        </w:tabs>
        <w:spacing w:after="0" w:line="240" w:lineRule="auto"/>
        <w:jc w:val="both"/>
        <w:rPr>
          <w:rFonts w:ascii="Times New Roman" w:hAnsi="Times New Roman" w:cs="Times New Roman"/>
        </w:rPr>
      </w:pPr>
    </w:p>
    <w:p w:rsidR="00FD05DA" w:rsidRPr="00D31900" w:rsidRDefault="00FD05DA" w:rsidP="005006B6">
      <w:pPr>
        <w:spacing w:after="0" w:line="240" w:lineRule="auto"/>
        <w:ind w:firstLine="720"/>
        <w:jc w:val="right"/>
        <w:rPr>
          <w:rFonts w:ascii="Times New Roman" w:hAnsi="Times New Roman" w:cs="Times New Roman"/>
        </w:rPr>
      </w:pPr>
      <w:r w:rsidRPr="00D31900">
        <w:rPr>
          <w:rFonts w:ascii="Times New Roman" w:hAnsi="Times New Roman" w:cs="Times New Roman"/>
        </w:rPr>
        <w:t xml:space="preserve">                                                    Таблица № 2</w:t>
      </w:r>
    </w:p>
    <w:p w:rsidR="00FD05DA" w:rsidRPr="00D31900" w:rsidRDefault="00FD05DA" w:rsidP="00D31900">
      <w:pPr>
        <w:spacing w:after="0" w:line="240" w:lineRule="auto"/>
        <w:ind w:firstLine="720"/>
        <w:jc w:val="both"/>
        <w:rPr>
          <w:rFonts w:ascii="Times New Roman" w:hAnsi="Times New Roman" w:cs="Times New Roman"/>
        </w:rPr>
      </w:pPr>
      <w:r w:rsidRPr="00D31900">
        <w:rPr>
          <w:rFonts w:ascii="Times New Roman" w:hAnsi="Times New Roman" w:cs="Times New Roman"/>
        </w:rPr>
        <w:t xml:space="preserve">                                                                                                 (тыс.руб)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1450"/>
        <w:gridCol w:w="1543"/>
        <w:gridCol w:w="1411"/>
        <w:gridCol w:w="1417"/>
        <w:gridCol w:w="2007"/>
      </w:tblGrid>
      <w:tr w:rsidR="00FD05DA" w:rsidRPr="00D31900" w:rsidTr="00D31900">
        <w:tc>
          <w:tcPr>
            <w:tcW w:w="1811" w:type="dxa"/>
            <w:vMerge w:val="restart"/>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Статьи затрат</w:t>
            </w:r>
          </w:p>
        </w:tc>
        <w:tc>
          <w:tcPr>
            <w:tcW w:w="5821" w:type="dxa"/>
            <w:gridSpan w:val="4"/>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 xml:space="preserve">Расходы </w:t>
            </w:r>
          </w:p>
        </w:tc>
        <w:tc>
          <w:tcPr>
            <w:tcW w:w="2007" w:type="dxa"/>
            <w:vMerge w:val="restart"/>
          </w:tcPr>
          <w:p w:rsidR="00FD05DA" w:rsidRPr="00D31900" w:rsidRDefault="00FD05DA" w:rsidP="00D31900">
            <w:pPr>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Отклонение (</w:t>
            </w:r>
            <w:r w:rsidRPr="00D31900">
              <w:rPr>
                <w:rFonts w:ascii="Times New Roman" w:hAnsi="Times New Roman" w:cs="Times New Roman"/>
                <w:b/>
                <w:bCs/>
              </w:rPr>
              <w:sym w:font="Symbol" w:char="F0B1"/>
            </w:r>
            <w:r w:rsidRPr="00D31900">
              <w:rPr>
                <w:rFonts w:ascii="Times New Roman" w:hAnsi="Times New Roman" w:cs="Times New Roman"/>
                <w:b/>
                <w:bCs/>
              </w:rPr>
              <w:t xml:space="preserve">, -  </w:t>
            </w:r>
          </w:p>
        </w:tc>
      </w:tr>
      <w:tr w:rsidR="00FD05DA" w:rsidRPr="00D31900" w:rsidTr="00D31900">
        <w:trPr>
          <w:trHeight w:val="330"/>
        </w:trPr>
        <w:tc>
          <w:tcPr>
            <w:tcW w:w="0" w:type="auto"/>
            <w:vMerge/>
            <w:vAlign w:val="center"/>
          </w:tcPr>
          <w:p w:rsidR="00FD05DA" w:rsidRPr="00D31900" w:rsidRDefault="00FD05DA" w:rsidP="00D31900">
            <w:pPr>
              <w:spacing w:after="0" w:line="240" w:lineRule="auto"/>
              <w:jc w:val="both"/>
              <w:rPr>
                <w:rFonts w:ascii="Times New Roman" w:hAnsi="Times New Roman" w:cs="Times New Roman"/>
                <w:b/>
                <w:bCs/>
                <w:kern w:val="2"/>
                <w:lang w:eastAsia="ar-SA"/>
              </w:rPr>
            </w:pPr>
          </w:p>
        </w:tc>
        <w:tc>
          <w:tcPr>
            <w:tcW w:w="2993"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2017 год</w:t>
            </w:r>
          </w:p>
        </w:tc>
        <w:tc>
          <w:tcPr>
            <w:tcW w:w="2828" w:type="dxa"/>
            <w:gridSpan w:val="2"/>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2016год</w:t>
            </w:r>
          </w:p>
        </w:tc>
        <w:tc>
          <w:tcPr>
            <w:tcW w:w="0" w:type="auto"/>
            <w:vMerge/>
            <w:vAlign w:val="center"/>
          </w:tcPr>
          <w:p w:rsidR="00FD05DA" w:rsidRPr="00D31900" w:rsidRDefault="00FD05DA" w:rsidP="00D31900">
            <w:pPr>
              <w:spacing w:after="0" w:line="240" w:lineRule="auto"/>
              <w:jc w:val="both"/>
              <w:rPr>
                <w:rFonts w:ascii="Times New Roman" w:hAnsi="Times New Roman" w:cs="Times New Roman"/>
                <w:b/>
                <w:bCs/>
                <w:kern w:val="2"/>
                <w:lang w:eastAsia="ar-SA"/>
              </w:rPr>
            </w:pPr>
          </w:p>
        </w:tc>
      </w:tr>
      <w:tr w:rsidR="00FD05DA" w:rsidRPr="00D31900" w:rsidTr="00D31900">
        <w:trPr>
          <w:trHeight w:val="855"/>
        </w:trPr>
        <w:tc>
          <w:tcPr>
            <w:tcW w:w="0" w:type="auto"/>
            <w:vMerge/>
            <w:vAlign w:val="center"/>
          </w:tcPr>
          <w:p w:rsidR="00FD05DA" w:rsidRPr="00D31900" w:rsidRDefault="00FD05DA" w:rsidP="00D31900">
            <w:pPr>
              <w:spacing w:after="0" w:line="240" w:lineRule="auto"/>
              <w:jc w:val="both"/>
              <w:rPr>
                <w:rFonts w:ascii="Times New Roman" w:hAnsi="Times New Roman" w:cs="Times New Roman"/>
                <w:b/>
                <w:bCs/>
                <w:kern w:val="2"/>
                <w:lang w:eastAsia="ar-SA"/>
              </w:rPr>
            </w:pPr>
          </w:p>
        </w:tc>
        <w:tc>
          <w:tcPr>
            <w:tcW w:w="1450"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 xml:space="preserve">Факт </w:t>
            </w:r>
          </w:p>
        </w:tc>
        <w:tc>
          <w:tcPr>
            <w:tcW w:w="1543"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Доля в общем объеме %</w:t>
            </w:r>
          </w:p>
        </w:tc>
        <w:tc>
          <w:tcPr>
            <w:tcW w:w="1411"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 xml:space="preserve">факт. </w:t>
            </w:r>
          </w:p>
        </w:tc>
        <w:tc>
          <w:tcPr>
            <w:tcW w:w="1417"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Доля в общем объеме %</w:t>
            </w:r>
          </w:p>
        </w:tc>
        <w:tc>
          <w:tcPr>
            <w:tcW w:w="0" w:type="auto"/>
            <w:vMerge/>
            <w:vAlign w:val="center"/>
          </w:tcPr>
          <w:p w:rsidR="00FD05DA" w:rsidRPr="00D31900" w:rsidRDefault="00FD05DA" w:rsidP="00D31900">
            <w:pPr>
              <w:spacing w:after="0" w:line="240" w:lineRule="auto"/>
              <w:jc w:val="both"/>
              <w:rPr>
                <w:rFonts w:ascii="Times New Roman" w:hAnsi="Times New Roman" w:cs="Times New Roman"/>
                <w:b/>
                <w:bCs/>
                <w:kern w:val="2"/>
                <w:lang w:eastAsia="ar-SA"/>
              </w:rPr>
            </w:pPr>
          </w:p>
        </w:tc>
      </w:tr>
      <w:tr w:rsidR="00FD05DA" w:rsidRPr="00D31900" w:rsidTr="00D31900">
        <w:tc>
          <w:tcPr>
            <w:tcW w:w="1811" w:type="dxa"/>
          </w:tcPr>
          <w:p w:rsidR="00FD05DA" w:rsidRPr="00D31900" w:rsidRDefault="00FD05DA" w:rsidP="00D31900">
            <w:pPr>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Всего расходов </w:t>
            </w:r>
          </w:p>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в том числе </w:t>
            </w:r>
          </w:p>
        </w:tc>
        <w:tc>
          <w:tcPr>
            <w:tcW w:w="1450"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47921,2</w:t>
            </w:r>
          </w:p>
        </w:tc>
        <w:tc>
          <w:tcPr>
            <w:tcW w:w="154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100</w:t>
            </w:r>
          </w:p>
        </w:tc>
        <w:tc>
          <w:tcPr>
            <w:tcW w:w="14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47279,7</w:t>
            </w:r>
          </w:p>
        </w:tc>
        <w:tc>
          <w:tcPr>
            <w:tcW w:w="141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100</w:t>
            </w:r>
          </w:p>
        </w:tc>
        <w:tc>
          <w:tcPr>
            <w:tcW w:w="200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+641,5</w:t>
            </w:r>
          </w:p>
        </w:tc>
      </w:tr>
      <w:tr w:rsidR="00FD05DA" w:rsidRPr="00D31900" w:rsidTr="00D31900">
        <w:tc>
          <w:tcPr>
            <w:tcW w:w="18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заработная плата </w:t>
            </w:r>
          </w:p>
        </w:tc>
        <w:tc>
          <w:tcPr>
            <w:tcW w:w="1450"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12925,4</w:t>
            </w:r>
          </w:p>
        </w:tc>
        <w:tc>
          <w:tcPr>
            <w:tcW w:w="154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27,0</w:t>
            </w:r>
          </w:p>
        </w:tc>
        <w:tc>
          <w:tcPr>
            <w:tcW w:w="14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12914,9</w:t>
            </w:r>
          </w:p>
        </w:tc>
        <w:tc>
          <w:tcPr>
            <w:tcW w:w="141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27,3</w:t>
            </w:r>
          </w:p>
        </w:tc>
        <w:tc>
          <w:tcPr>
            <w:tcW w:w="200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+10,5</w:t>
            </w:r>
          </w:p>
        </w:tc>
      </w:tr>
      <w:tr w:rsidR="00FD05DA" w:rsidRPr="00D31900" w:rsidTr="00D31900">
        <w:tc>
          <w:tcPr>
            <w:tcW w:w="18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отчисления на социальные нужды </w:t>
            </w:r>
          </w:p>
        </w:tc>
        <w:tc>
          <w:tcPr>
            <w:tcW w:w="1450"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3881,1</w:t>
            </w:r>
          </w:p>
        </w:tc>
        <w:tc>
          <w:tcPr>
            <w:tcW w:w="154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8,1</w:t>
            </w:r>
          </w:p>
        </w:tc>
        <w:tc>
          <w:tcPr>
            <w:tcW w:w="14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3841,4</w:t>
            </w:r>
          </w:p>
        </w:tc>
        <w:tc>
          <w:tcPr>
            <w:tcW w:w="141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8,1</w:t>
            </w:r>
          </w:p>
        </w:tc>
        <w:tc>
          <w:tcPr>
            <w:tcW w:w="200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+39,7</w:t>
            </w:r>
          </w:p>
        </w:tc>
      </w:tr>
      <w:tr w:rsidR="00FD05DA" w:rsidRPr="00D31900" w:rsidTr="00D31900">
        <w:tc>
          <w:tcPr>
            <w:tcW w:w="1811" w:type="dxa"/>
          </w:tcPr>
          <w:p w:rsidR="00FD05DA" w:rsidRPr="00D31900" w:rsidRDefault="00FD05DA" w:rsidP="00D31900">
            <w:pPr>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топливо </w:t>
            </w:r>
          </w:p>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в том числе: </w:t>
            </w:r>
          </w:p>
        </w:tc>
        <w:tc>
          <w:tcPr>
            <w:tcW w:w="1450"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28095,8</w:t>
            </w:r>
          </w:p>
        </w:tc>
        <w:tc>
          <w:tcPr>
            <w:tcW w:w="154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58,6</w:t>
            </w:r>
          </w:p>
        </w:tc>
        <w:tc>
          <w:tcPr>
            <w:tcW w:w="14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26938,5</w:t>
            </w:r>
          </w:p>
        </w:tc>
        <w:tc>
          <w:tcPr>
            <w:tcW w:w="141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57,0</w:t>
            </w:r>
          </w:p>
        </w:tc>
        <w:tc>
          <w:tcPr>
            <w:tcW w:w="200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+1157,3</w:t>
            </w:r>
          </w:p>
        </w:tc>
      </w:tr>
      <w:tr w:rsidR="00FD05DA" w:rsidRPr="00D31900" w:rsidTr="00D31900">
        <w:tc>
          <w:tcPr>
            <w:tcW w:w="18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Газ </w:t>
            </w:r>
          </w:p>
        </w:tc>
        <w:tc>
          <w:tcPr>
            <w:tcW w:w="1450"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19846,9</w:t>
            </w:r>
          </w:p>
        </w:tc>
        <w:tc>
          <w:tcPr>
            <w:tcW w:w="154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41,4</w:t>
            </w:r>
          </w:p>
        </w:tc>
        <w:tc>
          <w:tcPr>
            <w:tcW w:w="14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18986,5</w:t>
            </w:r>
          </w:p>
        </w:tc>
        <w:tc>
          <w:tcPr>
            <w:tcW w:w="141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40,1</w:t>
            </w:r>
          </w:p>
        </w:tc>
        <w:tc>
          <w:tcPr>
            <w:tcW w:w="200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+860,4</w:t>
            </w:r>
          </w:p>
        </w:tc>
      </w:tr>
      <w:tr w:rsidR="00FD05DA" w:rsidRPr="00D31900" w:rsidTr="00D31900">
        <w:tc>
          <w:tcPr>
            <w:tcW w:w="18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ГСМ </w:t>
            </w:r>
          </w:p>
        </w:tc>
        <w:tc>
          <w:tcPr>
            <w:tcW w:w="1450"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671,3</w:t>
            </w:r>
          </w:p>
        </w:tc>
        <w:tc>
          <w:tcPr>
            <w:tcW w:w="154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1,4</w:t>
            </w:r>
          </w:p>
        </w:tc>
        <w:tc>
          <w:tcPr>
            <w:tcW w:w="14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813,2</w:t>
            </w:r>
          </w:p>
        </w:tc>
        <w:tc>
          <w:tcPr>
            <w:tcW w:w="141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1,7</w:t>
            </w:r>
          </w:p>
        </w:tc>
        <w:tc>
          <w:tcPr>
            <w:tcW w:w="200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-141,9</w:t>
            </w:r>
          </w:p>
        </w:tc>
      </w:tr>
      <w:tr w:rsidR="00FD05DA" w:rsidRPr="00D31900" w:rsidTr="00D31900">
        <w:tc>
          <w:tcPr>
            <w:tcW w:w="1811" w:type="dxa"/>
          </w:tcPr>
          <w:p w:rsidR="00FD05DA" w:rsidRPr="00D31900" w:rsidRDefault="00FD05DA" w:rsidP="00D31900">
            <w:pPr>
              <w:widowControl w:val="0"/>
              <w:suppressAutoHyphens/>
              <w:spacing w:after="0" w:line="240" w:lineRule="auto"/>
              <w:ind w:firstLine="459"/>
              <w:jc w:val="both"/>
              <w:rPr>
                <w:rFonts w:ascii="Times New Roman" w:hAnsi="Times New Roman" w:cs="Times New Roman"/>
                <w:kern w:val="2"/>
                <w:lang w:eastAsia="ar-SA"/>
              </w:rPr>
            </w:pPr>
            <w:r w:rsidRPr="00D31900">
              <w:rPr>
                <w:rFonts w:ascii="Times New Roman" w:hAnsi="Times New Roman" w:cs="Times New Roman"/>
              </w:rPr>
              <w:t xml:space="preserve">- электроэнергия </w:t>
            </w:r>
          </w:p>
        </w:tc>
        <w:tc>
          <w:tcPr>
            <w:tcW w:w="1450"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7577,6</w:t>
            </w:r>
          </w:p>
        </w:tc>
        <w:tc>
          <w:tcPr>
            <w:tcW w:w="154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15,8</w:t>
            </w:r>
          </w:p>
        </w:tc>
        <w:tc>
          <w:tcPr>
            <w:tcW w:w="14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7138,8</w:t>
            </w:r>
          </w:p>
        </w:tc>
        <w:tc>
          <w:tcPr>
            <w:tcW w:w="141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15,1</w:t>
            </w:r>
          </w:p>
        </w:tc>
        <w:tc>
          <w:tcPr>
            <w:tcW w:w="200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+438,8</w:t>
            </w:r>
          </w:p>
        </w:tc>
      </w:tr>
      <w:tr w:rsidR="00FD05DA" w:rsidRPr="00D31900" w:rsidTr="00D31900">
        <w:tc>
          <w:tcPr>
            <w:tcW w:w="18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Вода</w:t>
            </w:r>
          </w:p>
        </w:tc>
        <w:tc>
          <w:tcPr>
            <w:tcW w:w="1450"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162,3</w:t>
            </w:r>
          </w:p>
        </w:tc>
        <w:tc>
          <w:tcPr>
            <w:tcW w:w="154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0,3</w:t>
            </w:r>
          </w:p>
        </w:tc>
        <w:tc>
          <w:tcPr>
            <w:tcW w:w="14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295,0</w:t>
            </w:r>
          </w:p>
        </w:tc>
        <w:tc>
          <w:tcPr>
            <w:tcW w:w="141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0,6</w:t>
            </w:r>
          </w:p>
        </w:tc>
        <w:tc>
          <w:tcPr>
            <w:tcW w:w="200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-132,7</w:t>
            </w:r>
          </w:p>
        </w:tc>
      </w:tr>
      <w:tr w:rsidR="00FD05DA" w:rsidRPr="00D31900" w:rsidTr="00D31900">
        <w:tc>
          <w:tcPr>
            <w:tcW w:w="18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Услуги РКЦ </w:t>
            </w:r>
          </w:p>
        </w:tc>
        <w:tc>
          <w:tcPr>
            <w:tcW w:w="1450"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694,7</w:t>
            </w:r>
          </w:p>
        </w:tc>
        <w:tc>
          <w:tcPr>
            <w:tcW w:w="154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1,4</w:t>
            </w:r>
          </w:p>
        </w:tc>
        <w:tc>
          <w:tcPr>
            <w:tcW w:w="14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642,0</w:t>
            </w:r>
          </w:p>
        </w:tc>
        <w:tc>
          <w:tcPr>
            <w:tcW w:w="141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0,8</w:t>
            </w:r>
          </w:p>
        </w:tc>
        <w:tc>
          <w:tcPr>
            <w:tcW w:w="200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+52,7</w:t>
            </w:r>
          </w:p>
        </w:tc>
      </w:tr>
      <w:tr w:rsidR="00FD05DA" w:rsidRPr="00D31900" w:rsidTr="00D31900">
        <w:tc>
          <w:tcPr>
            <w:tcW w:w="18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материалы на текущий ремонт </w:t>
            </w:r>
          </w:p>
        </w:tc>
        <w:tc>
          <w:tcPr>
            <w:tcW w:w="1450"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1055,5</w:t>
            </w:r>
          </w:p>
        </w:tc>
        <w:tc>
          <w:tcPr>
            <w:tcW w:w="154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2,2</w:t>
            </w:r>
          </w:p>
        </w:tc>
        <w:tc>
          <w:tcPr>
            <w:tcW w:w="14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1119,9</w:t>
            </w:r>
          </w:p>
        </w:tc>
        <w:tc>
          <w:tcPr>
            <w:tcW w:w="141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2,4</w:t>
            </w:r>
          </w:p>
        </w:tc>
        <w:tc>
          <w:tcPr>
            <w:tcW w:w="200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-64,4</w:t>
            </w:r>
          </w:p>
        </w:tc>
      </w:tr>
      <w:tr w:rsidR="00FD05DA" w:rsidRPr="00D31900" w:rsidTr="00D31900">
        <w:tc>
          <w:tcPr>
            <w:tcW w:w="1811" w:type="dxa"/>
          </w:tcPr>
          <w:p w:rsidR="00FD05DA" w:rsidRPr="00D31900" w:rsidRDefault="00FD05DA" w:rsidP="00D31900">
            <w:pPr>
              <w:widowControl w:val="0"/>
              <w:spacing w:after="0" w:line="240" w:lineRule="auto"/>
              <w:ind w:right="-302"/>
              <w:jc w:val="both"/>
              <w:rPr>
                <w:rFonts w:ascii="Times New Roman" w:hAnsi="Times New Roman" w:cs="Times New Roman"/>
                <w:kern w:val="2"/>
                <w:lang w:eastAsia="ar-SA"/>
              </w:rPr>
            </w:pPr>
            <w:r w:rsidRPr="00D31900">
              <w:rPr>
                <w:rFonts w:ascii="Times New Roman" w:hAnsi="Times New Roman" w:cs="Times New Roman"/>
              </w:rPr>
              <w:t xml:space="preserve">- прочие </w:t>
            </w:r>
          </w:p>
          <w:p w:rsidR="00FD05DA" w:rsidRPr="00D31900" w:rsidRDefault="00FD05DA" w:rsidP="00D31900">
            <w:pPr>
              <w:widowControl w:val="0"/>
              <w:suppressAutoHyphens/>
              <w:spacing w:after="0" w:line="240" w:lineRule="auto"/>
              <w:ind w:right="-302"/>
              <w:jc w:val="both"/>
              <w:rPr>
                <w:rFonts w:ascii="Times New Roman" w:hAnsi="Times New Roman" w:cs="Times New Roman"/>
                <w:kern w:val="2"/>
                <w:lang w:eastAsia="ar-SA"/>
              </w:rPr>
            </w:pPr>
            <w:r w:rsidRPr="00D31900">
              <w:rPr>
                <w:rFonts w:ascii="Times New Roman" w:hAnsi="Times New Roman" w:cs="Times New Roman"/>
              </w:rPr>
              <w:t xml:space="preserve"> расходы </w:t>
            </w:r>
          </w:p>
        </w:tc>
        <w:tc>
          <w:tcPr>
            <w:tcW w:w="1450"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1106,4</w:t>
            </w:r>
          </w:p>
        </w:tc>
        <w:tc>
          <w:tcPr>
            <w:tcW w:w="1543"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2,4</w:t>
            </w:r>
          </w:p>
        </w:tc>
        <w:tc>
          <w:tcPr>
            <w:tcW w:w="1411"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1528,0</w:t>
            </w:r>
          </w:p>
        </w:tc>
        <w:tc>
          <w:tcPr>
            <w:tcW w:w="141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3,8</w:t>
            </w:r>
          </w:p>
        </w:tc>
        <w:tc>
          <w:tcPr>
            <w:tcW w:w="200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-421,6</w:t>
            </w:r>
          </w:p>
        </w:tc>
      </w:tr>
    </w:tbl>
    <w:p w:rsidR="00FD05DA" w:rsidRPr="00D31900" w:rsidRDefault="00173067" w:rsidP="00D31900">
      <w:pPr>
        <w:spacing w:after="0" w:line="240" w:lineRule="auto"/>
        <w:jc w:val="both"/>
        <w:rPr>
          <w:rFonts w:ascii="Times New Roman" w:hAnsi="Times New Roman" w:cs="Times New Roman"/>
          <w:kern w:val="2"/>
          <w:lang w:eastAsia="ar-SA"/>
        </w:rPr>
      </w:pPr>
      <w:r>
        <w:rPr>
          <w:rFonts w:ascii="Times New Roman" w:hAnsi="Times New Roman" w:cs="Times New Roman"/>
        </w:rPr>
        <w:tab/>
      </w:r>
      <w:r w:rsidR="00FD05DA" w:rsidRPr="00D31900">
        <w:rPr>
          <w:rFonts w:ascii="Times New Roman" w:hAnsi="Times New Roman" w:cs="Times New Roman"/>
        </w:rPr>
        <w:t>Расходы за 2017г. составили  47921,2</w:t>
      </w:r>
      <w:r>
        <w:rPr>
          <w:rFonts w:ascii="Times New Roman" w:hAnsi="Times New Roman" w:cs="Times New Roman"/>
        </w:rPr>
        <w:t xml:space="preserve"> (</w:t>
      </w:r>
      <w:r w:rsidR="00FD05DA" w:rsidRPr="00D31900">
        <w:rPr>
          <w:rFonts w:ascii="Times New Roman" w:hAnsi="Times New Roman" w:cs="Times New Roman"/>
        </w:rPr>
        <w:t xml:space="preserve">Сорок семь миллионов </w:t>
      </w:r>
      <w:r>
        <w:rPr>
          <w:rFonts w:ascii="Times New Roman" w:hAnsi="Times New Roman" w:cs="Times New Roman"/>
        </w:rPr>
        <w:t>д</w:t>
      </w:r>
      <w:r w:rsidR="00FD05DA" w:rsidRPr="00D31900">
        <w:rPr>
          <w:rFonts w:ascii="Times New Roman" w:hAnsi="Times New Roman" w:cs="Times New Roman"/>
        </w:rPr>
        <w:t>евятьсот двадцать одна                  тысяча рублей.</w:t>
      </w:r>
    </w:p>
    <w:p w:rsidR="00FD05DA" w:rsidRPr="00D31900" w:rsidRDefault="00173067" w:rsidP="00D31900">
      <w:pPr>
        <w:spacing w:after="0" w:line="240" w:lineRule="auto"/>
        <w:jc w:val="both"/>
        <w:rPr>
          <w:rFonts w:ascii="Times New Roman" w:hAnsi="Times New Roman" w:cs="Times New Roman"/>
        </w:rPr>
      </w:pPr>
      <w:r>
        <w:rPr>
          <w:rFonts w:ascii="Times New Roman" w:hAnsi="Times New Roman" w:cs="Times New Roman"/>
        </w:rPr>
        <w:tab/>
      </w:r>
      <w:r w:rsidR="00FD05DA" w:rsidRPr="00D31900">
        <w:rPr>
          <w:rFonts w:ascii="Times New Roman" w:hAnsi="Times New Roman" w:cs="Times New Roman"/>
        </w:rPr>
        <w:t>Наибольшую долю в общем объеме расходов составляют энергосоставляющие  –58,6%, а именно природный газ – 41,4  %, электроэнергия- 15,8 %</w:t>
      </w:r>
      <w:r>
        <w:rPr>
          <w:rFonts w:ascii="Times New Roman" w:hAnsi="Times New Roman" w:cs="Times New Roman"/>
        </w:rPr>
        <w:t>.</w:t>
      </w:r>
    </w:p>
    <w:p w:rsidR="00FD05DA" w:rsidRPr="00D31900" w:rsidRDefault="00FD05DA" w:rsidP="00D31900">
      <w:pPr>
        <w:spacing w:after="0" w:line="240" w:lineRule="auto"/>
        <w:ind w:firstLine="720"/>
        <w:jc w:val="both"/>
        <w:rPr>
          <w:rFonts w:ascii="Times New Roman" w:hAnsi="Times New Roman" w:cs="Times New Roman"/>
        </w:rPr>
      </w:pPr>
      <w:r w:rsidRPr="00D31900">
        <w:rPr>
          <w:rFonts w:ascii="Times New Roman" w:hAnsi="Times New Roman" w:cs="Times New Roman"/>
        </w:rPr>
        <w:t>Средняя зарплата рабочих за отчетный период составила   12525,00  руб.</w:t>
      </w:r>
    </w:p>
    <w:p w:rsidR="00FD05DA" w:rsidRPr="00D31900" w:rsidRDefault="00FD05DA" w:rsidP="00D31900">
      <w:pPr>
        <w:spacing w:after="0" w:line="240" w:lineRule="auto"/>
        <w:ind w:firstLine="720"/>
        <w:jc w:val="both"/>
        <w:rPr>
          <w:rFonts w:ascii="Times New Roman" w:hAnsi="Times New Roman" w:cs="Times New Roman"/>
        </w:rPr>
      </w:pPr>
      <w:r w:rsidRPr="00D31900">
        <w:rPr>
          <w:rFonts w:ascii="Times New Roman" w:hAnsi="Times New Roman" w:cs="Times New Roman"/>
        </w:rPr>
        <w:t xml:space="preserve">По состоянию на 01.01.2018 г. дебиторская задолженность составила 8426,7 </w:t>
      </w:r>
      <w:r w:rsidR="00173067">
        <w:rPr>
          <w:rFonts w:ascii="Times New Roman" w:hAnsi="Times New Roman" w:cs="Times New Roman"/>
        </w:rPr>
        <w:t>(</w:t>
      </w:r>
      <w:r w:rsidRPr="00D31900">
        <w:rPr>
          <w:rFonts w:ascii="Times New Roman" w:hAnsi="Times New Roman" w:cs="Times New Roman"/>
        </w:rPr>
        <w:t>Восемь миллионов четыреста двадцать  шесть</w:t>
      </w:r>
      <w:r w:rsidR="00173067">
        <w:rPr>
          <w:rFonts w:ascii="Times New Roman" w:hAnsi="Times New Roman" w:cs="Times New Roman"/>
        </w:rPr>
        <w:t>)</w:t>
      </w:r>
      <w:r w:rsidRPr="00D31900">
        <w:rPr>
          <w:rFonts w:ascii="Times New Roman" w:hAnsi="Times New Roman" w:cs="Times New Roman"/>
        </w:rPr>
        <w:t xml:space="preserve"> тыс.руб. </w:t>
      </w:r>
    </w:p>
    <w:p w:rsidR="00FD05DA" w:rsidRDefault="00FD05DA" w:rsidP="00D31900">
      <w:pPr>
        <w:spacing w:after="0" w:line="240" w:lineRule="auto"/>
        <w:ind w:left="6360" w:firstLine="720"/>
        <w:jc w:val="both"/>
        <w:rPr>
          <w:rFonts w:ascii="Times New Roman" w:hAnsi="Times New Roman" w:cs="Times New Roman"/>
        </w:rPr>
      </w:pPr>
      <w:r w:rsidRPr="00D31900">
        <w:rPr>
          <w:rFonts w:ascii="Times New Roman" w:hAnsi="Times New Roman" w:cs="Times New Roman"/>
        </w:rPr>
        <w:t>Таблица № 3.</w:t>
      </w:r>
    </w:p>
    <w:p w:rsidR="0044758D" w:rsidRPr="00D31900" w:rsidRDefault="0044758D" w:rsidP="00D31900">
      <w:pPr>
        <w:spacing w:after="0" w:line="240" w:lineRule="auto"/>
        <w:ind w:left="6360" w:firstLine="720"/>
        <w:jc w:val="both"/>
        <w:rPr>
          <w:rFonts w:ascii="Times New Roman" w:hAnsi="Times New Roman" w:cs="Times New Roman"/>
        </w:rPr>
      </w:pPr>
    </w:p>
    <w:tbl>
      <w:tblPr>
        <w:tblpPr w:leftFromText="180" w:rightFromText="180" w:vertAnchor="text" w:tblpXSpec="center" w:tblpY="1"/>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7"/>
        <w:gridCol w:w="3688"/>
      </w:tblGrid>
      <w:tr w:rsidR="00FD05DA" w:rsidRPr="00D31900" w:rsidTr="00D31900">
        <w:trPr>
          <w:trHeight w:val="706"/>
        </w:trPr>
        <w:tc>
          <w:tcPr>
            <w:tcW w:w="5357" w:type="dxa"/>
          </w:tcPr>
          <w:p w:rsidR="00FD05DA" w:rsidRPr="00D31900" w:rsidRDefault="00FD05DA" w:rsidP="00D31900">
            <w:pPr>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Дебиторская задолженность</w:t>
            </w:r>
          </w:p>
        </w:tc>
        <w:tc>
          <w:tcPr>
            <w:tcW w:w="368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b/>
                <w:bCs/>
              </w:rPr>
              <w:t>2017 год</w:t>
            </w:r>
          </w:p>
        </w:tc>
      </w:tr>
      <w:tr w:rsidR="00FD05DA" w:rsidRPr="00D31900" w:rsidTr="00D31900">
        <w:tc>
          <w:tcPr>
            <w:tcW w:w="535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Всего, в том числе </w:t>
            </w:r>
          </w:p>
        </w:tc>
        <w:tc>
          <w:tcPr>
            <w:tcW w:w="368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8426,7</w:t>
            </w:r>
          </w:p>
        </w:tc>
      </w:tr>
      <w:tr w:rsidR="00FD05DA" w:rsidRPr="00D31900" w:rsidTr="00D31900">
        <w:tc>
          <w:tcPr>
            <w:tcW w:w="5357" w:type="dxa"/>
          </w:tcPr>
          <w:p w:rsidR="00FD05DA" w:rsidRPr="00D31900" w:rsidRDefault="00FD05DA" w:rsidP="00D31900">
            <w:pPr>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Бюджетные потребители </w:t>
            </w:r>
          </w:p>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lastRenderedPageBreak/>
              <w:t xml:space="preserve">в том числе </w:t>
            </w:r>
          </w:p>
        </w:tc>
        <w:tc>
          <w:tcPr>
            <w:tcW w:w="368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lastRenderedPageBreak/>
              <w:t>2591,1</w:t>
            </w:r>
          </w:p>
        </w:tc>
      </w:tr>
      <w:tr w:rsidR="00FD05DA" w:rsidRPr="00D31900" w:rsidTr="00D31900">
        <w:tc>
          <w:tcPr>
            <w:tcW w:w="535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lastRenderedPageBreak/>
              <w:t xml:space="preserve">- местный бюджет </w:t>
            </w:r>
          </w:p>
        </w:tc>
        <w:tc>
          <w:tcPr>
            <w:tcW w:w="368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1207,7</w:t>
            </w:r>
          </w:p>
        </w:tc>
      </w:tr>
      <w:tr w:rsidR="00FD05DA" w:rsidRPr="00D31900" w:rsidTr="00D31900">
        <w:tc>
          <w:tcPr>
            <w:tcW w:w="535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областной бюджет </w:t>
            </w:r>
          </w:p>
        </w:tc>
        <w:tc>
          <w:tcPr>
            <w:tcW w:w="368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1358,5</w:t>
            </w:r>
          </w:p>
        </w:tc>
      </w:tr>
      <w:tr w:rsidR="00FD05DA" w:rsidRPr="00D31900" w:rsidTr="00D31900">
        <w:tc>
          <w:tcPr>
            <w:tcW w:w="535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федеральный бюджет </w:t>
            </w:r>
          </w:p>
        </w:tc>
        <w:tc>
          <w:tcPr>
            <w:tcW w:w="368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24,9</w:t>
            </w:r>
          </w:p>
        </w:tc>
      </w:tr>
      <w:tr w:rsidR="00FD05DA" w:rsidRPr="00D31900" w:rsidTr="00D31900">
        <w:tc>
          <w:tcPr>
            <w:tcW w:w="535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прочие организации </w:t>
            </w:r>
          </w:p>
        </w:tc>
        <w:tc>
          <w:tcPr>
            <w:tcW w:w="368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1512,7</w:t>
            </w:r>
          </w:p>
        </w:tc>
      </w:tr>
      <w:tr w:rsidR="00FD05DA" w:rsidRPr="00D31900" w:rsidTr="00D31900">
        <w:tc>
          <w:tcPr>
            <w:tcW w:w="535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население по оплате жилищно – коммунальных услуг</w:t>
            </w:r>
          </w:p>
        </w:tc>
        <w:tc>
          <w:tcPr>
            <w:tcW w:w="368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4186,0</w:t>
            </w:r>
          </w:p>
        </w:tc>
      </w:tr>
      <w:tr w:rsidR="00FD05DA" w:rsidRPr="00D31900" w:rsidTr="00D31900">
        <w:tc>
          <w:tcPr>
            <w:tcW w:w="5357"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ООО «РИЦ-Регион»</w:t>
            </w:r>
          </w:p>
        </w:tc>
        <w:tc>
          <w:tcPr>
            <w:tcW w:w="368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136,9    </w:t>
            </w:r>
          </w:p>
        </w:tc>
      </w:tr>
      <w:tr w:rsidR="00FD05DA" w:rsidRPr="00D31900" w:rsidTr="00D31900">
        <w:tc>
          <w:tcPr>
            <w:tcW w:w="5357" w:type="dxa"/>
          </w:tcPr>
          <w:p w:rsidR="00FD05DA" w:rsidRPr="00D31900" w:rsidRDefault="00FD05DA" w:rsidP="00D31900">
            <w:pPr>
              <w:widowControl w:val="0"/>
              <w:tabs>
                <w:tab w:val="left" w:pos="1654"/>
              </w:tabs>
              <w:suppressAutoHyphens/>
              <w:spacing w:after="0" w:line="240" w:lineRule="auto"/>
              <w:jc w:val="both"/>
              <w:rPr>
                <w:rFonts w:ascii="Times New Roman" w:hAnsi="Times New Roman" w:cs="Times New Roman"/>
              </w:rPr>
            </w:pPr>
            <w:r w:rsidRPr="00D31900">
              <w:rPr>
                <w:rFonts w:ascii="Times New Roman" w:hAnsi="Times New Roman" w:cs="Times New Roman"/>
              </w:rPr>
              <w:tab/>
              <w:t>прочие</w:t>
            </w:r>
          </w:p>
        </w:tc>
        <w:tc>
          <w:tcPr>
            <w:tcW w:w="3688" w:type="dxa"/>
          </w:tcPr>
          <w:p w:rsidR="00FD05DA" w:rsidRPr="00D31900" w:rsidRDefault="00FD05DA" w:rsidP="00D31900">
            <w:pPr>
              <w:widowControl w:val="0"/>
              <w:suppressAutoHyphens/>
              <w:spacing w:after="0" w:line="240" w:lineRule="auto"/>
              <w:jc w:val="both"/>
              <w:rPr>
                <w:rFonts w:ascii="Times New Roman" w:hAnsi="Times New Roman" w:cs="Times New Roman"/>
              </w:rPr>
            </w:pPr>
            <w:r w:rsidRPr="00D31900">
              <w:rPr>
                <w:rFonts w:ascii="Times New Roman" w:hAnsi="Times New Roman" w:cs="Times New Roman"/>
              </w:rPr>
              <w:t>-</w:t>
            </w:r>
          </w:p>
        </w:tc>
      </w:tr>
    </w:tbl>
    <w:p w:rsidR="0044758D" w:rsidRDefault="0044758D" w:rsidP="00D31900">
      <w:pPr>
        <w:spacing w:after="0" w:line="240" w:lineRule="auto"/>
        <w:ind w:firstLine="708"/>
        <w:jc w:val="both"/>
        <w:rPr>
          <w:rFonts w:ascii="Times New Roman" w:hAnsi="Times New Roman" w:cs="Times New Roman"/>
        </w:rPr>
      </w:pPr>
    </w:p>
    <w:p w:rsidR="00FD05DA" w:rsidRPr="00D31900" w:rsidRDefault="00FD05DA" w:rsidP="00D31900">
      <w:pPr>
        <w:spacing w:after="0" w:line="240" w:lineRule="auto"/>
        <w:ind w:firstLine="708"/>
        <w:jc w:val="both"/>
        <w:rPr>
          <w:rFonts w:ascii="Times New Roman" w:hAnsi="Times New Roman" w:cs="Times New Roman"/>
          <w:kern w:val="2"/>
          <w:lang w:eastAsia="ar-SA"/>
        </w:rPr>
      </w:pPr>
      <w:r w:rsidRPr="00D31900">
        <w:rPr>
          <w:rFonts w:ascii="Times New Roman" w:hAnsi="Times New Roman" w:cs="Times New Roman"/>
        </w:rPr>
        <w:t>Проанализировав потребителей коммунальных услуг можно отметить, что учреждения, финансируемые из местного бюджета, и областного  бюджета имеют задолженность за коммунальные услуги, предоставленные им в  текущем году.</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По состоянию на  01.01.2018 г.  кредиторская задолженность, составляет 27494,6  тыс. руб. </w:t>
      </w:r>
    </w:p>
    <w:p w:rsidR="00FD05DA" w:rsidRPr="00D31900" w:rsidRDefault="00FD05DA" w:rsidP="00173067">
      <w:pPr>
        <w:spacing w:after="0" w:line="240" w:lineRule="auto"/>
        <w:jc w:val="right"/>
        <w:rPr>
          <w:rFonts w:ascii="Times New Roman" w:hAnsi="Times New Roman" w:cs="Times New Roman"/>
        </w:rPr>
      </w:pPr>
      <w:r w:rsidRPr="00D31900">
        <w:rPr>
          <w:rFonts w:ascii="Times New Roman" w:hAnsi="Times New Roman" w:cs="Times New Roman"/>
        </w:rPr>
        <w:t>Таблица № 4</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528"/>
      </w:tblGrid>
      <w:tr w:rsidR="00FD05DA" w:rsidRPr="00D31900" w:rsidTr="00D31900">
        <w:tc>
          <w:tcPr>
            <w:tcW w:w="3686" w:type="dxa"/>
            <w:vMerge w:val="restart"/>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p>
        </w:tc>
        <w:tc>
          <w:tcPr>
            <w:tcW w:w="5528"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Кредиторская задолженность, тыс.руб.</w:t>
            </w:r>
          </w:p>
        </w:tc>
      </w:tr>
      <w:tr w:rsidR="00FD05DA" w:rsidRPr="00D31900" w:rsidTr="00D31900">
        <w:trPr>
          <w:trHeight w:val="244"/>
        </w:trPr>
        <w:tc>
          <w:tcPr>
            <w:tcW w:w="0" w:type="auto"/>
            <w:vMerge/>
            <w:vAlign w:val="center"/>
          </w:tcPr>
          <w:p w:rsidR="00FD05DA" w:rsidRPr="00D31900" w:rsidRDefault="00FD05DA" w:rsidP="00D31900">
            <w:pPr>
              <w:spacing w:after="0" w:line="240" w:lineRule="auto"/>
              <w:jc w:val="both"/>
              <w:rPr>
                <w:rFonts w:ascii="Times New Roman" w:hAnsi="Times New Roman" w:cs="Times New Roman"/>
                <w:b/>
                <w:bCs/>
                <w:kern w:val="2"/>
                <w:lang w:eastAsia="ar-SA"/>
              </w:rPr>
            </w:pPr>
          </w:p>
        </w:tc>
        <w:tc>
          <w:tcPr>
            <w:tcW w:w="5528"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2017 год</w:t>
            </w:r>
          </w:p>
        </w:tc>
      </w:tr>
      <w:tr w:rsidR="00FD05DA" w:rsidRPr="00D31900" w:rsidTr="00D31900">
        <w:tc>
          <w:tcPr>
            <w:tcW w:w="3686"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Всего, в том числе </w:t>
            </w:r>
          </w:p>
        </w:tc>
        <w:tc>
          <w:tcPr>
            <w:tcW w:w="552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27494,6</w:t>
            </w:r>
          </w:p>
        </w:tc>
      </w:tr>
      <w:tr w:rsidR="00FD05DA" w:rsidRPr="00D31900" w:rsidTr="00D31900">
        <w:tc>
          <w:tcPr>
            <w:tcW w:w="3686"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поставщики ТЭР  в т.ч.</w:t>
            </w:r>
          </w:p>
        </w:tc>
        <w:tc>
          <w:tcPr>
            <w:tcW w:w="552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24720,7</w:t>
            </w:r>
          </w:p>
        </w:tc>
      </w:tr>
      <w:tr w:rsidR="00FD05DA" w:rsidRPr="00D31900" w:rsidTr="00D31900">
        <w:tc>
          <w:tcPr>
            <w:tcW w:w="3686"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ООО «Газпром межрегионгаз» Ульяновск</w:t>
            </w:r>
          </w:p>
        </w:tc>
        <w:tc>
          <w:tcPr>
            <w:tcW w:w="552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15155,7</w:t>
            </w:r>
          </w:p>
        </w:tc>
      </w:tr>
      <w:tr w:rsidR="00FD05DA" w:rsidRPr="00D31900" w:rsidTr="00D31900">
        <w:tc>
          <w:tcPr>
            <w:tcW w:w="3686"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ООО «Ульяновскэнерго»</w:t>
            </w:r>
          </w:p>
        </w:tc>
        <w:tc>
          <w:tcPr>
            <w:tcW w:w="552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9565,0</w:t>
            </w:r>
          </w:p>
        </w:tc>
      </w:tr>
      <w:tr w:rsidR="00FD05DA" w:rsidRPr="00D31900" w:rsidTr="00D31900">
        <w:tc>
          <w:tcPr>
            <w:tcW w:w="3686"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заработной плате  </w:t>
            </w:r>
          </w:p>
        </w:tc>
        <w:tc>
          <w:tcPr>
            <w:tcW w:w="552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929,6</w:t>
            </w:r>
          </w:p>
        </w:tc>
      </w:tr>
      <w:tr w:rsidR="00FD05DA" w:rsidRPr="00D31900" w:rsidTr="00D31900">
        <w:trPr>
          <w:trHeight w:val="405"/>
        </w:trPr>
        <w:tc>
          <w:tcPr>
            <w:tcW w:w="3686"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внебюджетные фонды </w:t>
            </w:r>
          </w:p>
        </w:tc>
        <w:tc>
          <w:tcPr>
            <w:tcW w:w="552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1303,9</w:t>
            </w:r>
          </w:p>
        </w:tc>
      </w:tr>
      <w:tr w:rsidR="00FD05DA" w:rsidRPr="00D31900" w:rsidTr="00D31900">
        <w:tc>
          <w:tcPr>
            <w:tcW w:w="3686"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НДФЛ</w:t>
            </w:r>
          </w:p>
        </w:tc>
        <w:tc>
          <w:tcPr>
            <w:tcW w:w="552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540,4</w:t>
            </w:r>
          </w:p>
        </w:tc>
      </w:tr>
      <w:tr w:rsidR="00FD05DA" w:rsidRPr="00D31900" w:rsidTr="00D31900">
        <w:tc>
          <w:tcPr>
            <w:tcW w:w="3686"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 прочие </w:t>
            </w:r>
          </w:p>
        </w:tc>
        <w:tc>
          <w:tcPr>
            <w:tcW w:w="552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w:t>
            </w:r>
          </w:p>
        </w:tc>
      </w:tr>
    </w:tbl>
    <w:p w:rsidR="00173067" w:rsidRDefault="00FD05DA" w:rsidP="00D31900">
      <w:pPr>
        <w:spacing w:after="0" w:line="240" w:lineRule="auto"/>
        <w:ind w:right="423"/>
        <w:jc w:val="both"/>
        <w:rPr>
          <w:rFonts w:ascii="Times New Roman" w:hAnsi="Times New Roman" w:cs="Times New Roman"/>
        </w:rPr>
      </w:pPr>
      <w:r w:rsidRPr="00D31900">
        <w:rPr>
          <w:rFonts w:ascii="Times New Roman" w:hAnsi="Times New Roman" w:cs="Times New Roman"/>
        </w:rPr>
        <w:t xml:space="preserve">                                                            </w:t>
      </w:r>
    </w:p>
    <w:p w:rsidR="00FD05DA" w:rsidRPr="00D31900" w:rsidRDefault="00FD05DA" w:rsidP="00173067">
      <w:pPr>
        <w:spacing w:after="0" w:line="240" w:lineRule="auto"/>
        <w:ind w:right="423"/>
        <w:jc w:val="right"/>
        <w:rPr>
          <w:rFonts w:ascii="Times New Roman" w:hAnsi="Times New Roman" w:cs="Times New Roman"/>
        </w:rPr>
      </w:pPr>
      <w:r w:rsidRPr="00D31900">
        <w:rPr>
          <w:rFonts w:ascii="Times New Roman" w:hAnsi="Times New Roman" w:cs="Times New Roman"/>
        </w:rPr>
        <w:t>Таблица № 5</w:t>
      </w:r>
    </w:p>
    <w:p w:rsidR="00FD05DA" w:rsidRPr="00D31900" w:rsidRDefault="00FD05DA" w:rsidP="00173067">
      <w:pPr>
        <w:spacing w:after="0" w:line="240" w:lineRule="auto"/>
        <w:ind w:right="423"/>
        <w:jc w:val="right"/>
        <w:rPr>
          <w:rFonts w:ascii="Times New Roman" w:hAnsi="Times New Roman" w:cs="Times New Roman"/>
        </w:rPr>
      </w:pPr>
      <w:r w:rsidRPr="00D31900">
        <w:rPr>
          <w:rFonts w:ascii="Times New Roman" w:hAnsi="Times New Roman" w:cs="Times New Roman"/>
        </w:rPr>
        <w:t>Тыс.рублей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2498"/>
        <w:gridCol w:w="1872"/>
        <w:gridCol w:w="1875"/>
        <w:gridCol w:w="1875"/>
      </w:tblGrid>
      <w:tr w:rsidR="00FD05DA" w:rsidRPr="00D31900" w:rsidTr="00D31900">
        <w:tc>
          <w:tcPr>
            <w:tcW w:w="815"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 xml:space="preserve">№ п/п </w:t>
            </w:r>
          </w:p>
        </w:tc>
        <w:tc>
          <w:tcPr>
            <w:tcW w:w="2498"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 xml:space="preserve">Виды услуг </w:t>
            </w:r>
          </w:p>
        </w:tc>
        <w:tc>
          <w:tcPr>
            <w:tcW w:w="1872"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 xml:space="preserve">Доходы </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 xml:space="preserve">Расходы  </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b/>
                <w:bCs/>
              </w:rPr>
            </w:pPr>
            <w:r w:rsidRPr="00D31900">
              <w:rPr>
                <w:rFonts w:ascii="Times New Roman" w:hAnsi="Times New Roman" w:cs="Times New Roman"/>
                <w:b/>
                <w:bCs/>
              </w:rPr>
              <w:t>Прибыль +</w:t>
            </w:r>
          </w:p>
          <w:p w:rsidR="00FD05DA" w:rsidRPr="00D31900" w:rsidRDefault="00FD05DA" w:rsidP="00D31900">
            <w:pPr>
              <w:widowControl w:val="0"/>
              <w:suppressAutoHyphens/>
              <w:spacing w:after="0" w:line="240" w:lineRule="auto"/>
              <w:jc w:val="both"/>
              <w:rPr>
                <w:rFonts w:ascii="Times New Roman" w:hAnsi="Times New Roman" w:cs="Times New Roman"/>
                <w:b/>
                <w:bCs/>
              </w:rPr>
            </w:pPr>
            <w:r w:rsidRPr="00D31900">
              <w:rPr>
                <w:rFonts w:ascii="Times New Roman" w:hAnsi="Times New Roman" w:cs="Times New Roman"/>
                <w:b/>
                <w:bCs/>
              </w:rPr>
              <w:t>Убыток -</w:t>
            </w:r>
          </w:p>
        </w:tc>
      </w:tr>
      <w:tr w:rsidR="00FD05DA" w:rsidRPr="00D31900" w:rsidTr="00D31900">
        <w:tc>
          <w:tcPr>
            <w:tcW w:w="81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1.</w:t>
            </w:r>
          </w:p>
        </w:tc>
        <w:tc>
          <w:tcPr>
            <w:tcW w:w="249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Теплоэнергия </w:t>
            </w:r>
          </w:p>
        </w:tc>
        <w:tc>
          <w:tcPr>
            <w:tcW w:w="1872"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25691,9</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32954,7</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-7262,8</w:t>
            </w:r>
          </w:p>
        </w:tc>
      </w:tr>
      <w:tr w:rsidR="00FD05DA" w:rsidRPr="00D31900" w:rsidTr="00D31900">
        <w:tc>
          <w:tcPr>
            <w:tcW w:w="81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2.</w:t>
            </w:r>
          </w:p>
        </w:tc>
        <w:tc>
          <w:tcPr>
            <w:tcW w:w="2498" w:type="dxa"/>
          </w:tcPr>
          <w:p w:rsidR="00FD05DA" w:rsidRPr="00D31900" w:rsidRDefault="00FD05DA" w:rsidP="00D31900">
            <w:pPr>
              <w:widowControl w:val="0"/>
              <w:suppressAutoHyphens/>
              <w:spacing w:after="0" w:line="240" w:lineRule="auto"/>
              <w:jc w:val="both"/>
              <w:rPr>
                <w:rFonts w:ascii="Times New Roman" w:hAnsi="Times New Roman" w:cs="Times New Roman"/>
              </w:rPr>
            </w:pPr>
            <w:r w:rsidRPr="00D31900">
              <w:rPr>
                <w:rFonts w:ascii="Times New Roman" w:hAnsi="Times New Roman" w:cs="Times New Roman"/>
              </w:rPr>
              <w:t xml:space="preserve">Водоснабжение </w:t>
            </w:r>
          </w:p>
        </w:tc>
        <w:tc>
          <w:tcPr>
            <w:tcW w:w="1872"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7196,3</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8965,3</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-1769</w:t>
            </w:r>
          </w:p>
        </w:tc>
      </w:tr>
      <w:tr w:rsidR="00FD05DA" w:rsidRPr="00D31900" w:rsidTr="00D31900">
        <w:tc>
          <w:tcPr>
            <w:tcW w:w="81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3.</w:t>
            </w:r>
          </w:p>
        </w:tc>
        <w:tc>
          <w:tcPr>
            <w:tcW w:w="249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 xml:space="preserve">Водоотведение </w:t>
            </w:r>
          </w:p>
        </w:tc>
        <w:tc>
          <w:tcPr>
            <w:tcW w:w="1872"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2458,0</w:t>
            </w:r>
          </w:p>
        </w:tc>
        <w:tc>
          <w:tcPr>
            <w:tcW w:w="1875" w:type="dxa"/>
          </w:tcPr>
          <w:p w:rsidR="00FD05DA" w:rsidRPr="00D31900" w:rsidRDefault="00FD05DA" w:rsidP="00D31900">
            <w:pPr>
              <w:widowControl w:val="0"/>
              <w:tabs>
                <w:tab w:val="left" w:pos="210"/>
                <w:tab w:val="center" w:pos="849"/>
              </w:tabs>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2399</w:t>
            </w:r>
          </w:p>
        </w:tc>
        <w:tc>
          <w:tcPr>
            <w:tcW w:w="1875" w:type="dxa"/>
          </w:tcPr>
          <w:p w:rsidR="00FD05DA" w:rsidRPr="00D31900" w:rsidRDefault="00FD05DA" w:rsidP="00D31900">
            <w:pPr>
              <w:widowControl w:val="0"/>
              <w:tabs>
                <w:tab w:val="left" w:pos="210"/>
                <w:tab w:val="center" w:pos="849"/>
              </w:tabs>
              <w:suppressAutoHyphens/>
              <w:spacing w:after="0" w:line="240" w:lineRule="auto"/>
              <w:jc w:val="both"/>
              <w:rPr>
                <w:rFonts w:ascii="Times New Roman" w:hAnsi="Times New Roman" w:cs="Times New Roman"/>
              </w:rPr>
            </w:pPr>
            <w:r w:rsidRPr="00D31900">
              <w:rPr>
                <w:rFonts w:ascii="Times New Roman" w:hAnsi="Times New Roman" w:cs="Times New Roman"/>
              </w:rPr>
              <w:t>+59</w:t>
            </w:r>
          </w:p>
        </w:tc>
      </w:tr>
      <w:tr w:rsidR="00FD05DA" w:rsidRPr="00D31900" w:rsidTr="00D31900">
        <w:tc>
          <w:tcPr>
            <w:tcW w:w="81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4.</w:t>
            </w:r>
          </w:p>
        </w:tc>
        <w:tc>
          <w:tcPr>
            <w:tcW w:w="2498"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rPr>
              <w:t>Откачка</w:t>
            </w:r>
          </w:p>
        </w:tc>
        <w:tc>
          <w:tcPr>
            <w:tcW w:w="1872"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1392,2</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879,7</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rPr>
            </w:pPr>
            <w:r w:rsidRPr="00D31900">
              <w:rPr>
                <w:rFonts w:ascii="Times New Roman" w:hAnsi="Times New Roman" w:cs="Times New Roman"/>
              </w:rPr>
              <w:t>+512,5</w:t>
            </w:r>
          </w:p>
        </w:tc>
      </w:tr>
      <w:tr w:rsidR="00FD05DA" w:rsidRPr="00D31900" w:rsidTr="00D31900">
        <w:tc>
          <w:tcPr>
            <w:tcW w:w="815" w:type="dxa"/>
          </w:tcPr>
          <w:p w:rsidR="00FD05DA" w:rsidRPr="00D31900" w:rsidRDefault="00FD05DA" w:rsidP="00D31900">
            <w:pPr>
              <w:widowControl w:val="0"/>
              <w:suppressAutoHyphens/>
              <w:spacing w:after="0" w:line="240" w:lineRule="auto"/>
              <w:jc w:val="both"/>
              <w:rPr>
                <w:rFonts w:ascii="Times New Roman" w:hAnsi="Times New Roman" w:cs="Times New Roman"/>
              </w:rPr>
            </w:pPr>
            <w:r w:rsidRPr="00D31900">
              <w:rPr>
                <w:rFonts w:ascii="Times New Roman" w:hAnsi="Times New Roman" w:cs="Times New Roman"/>
              </w:rPr>
              <w:t>7.</w:t>
            </w:r>
          </w:p>
        </w:tc>
        <w:tc>
          <w:tcPr>
            <w:tcW w:w="2498" w:type="dxa"/>
          </w:tcPr>
          <w:p w:rsidR="00FD05DA" w:rsidRPr="00D31900" w:rsidRDefault="00FD05DA" w:rsidP="00D31900">
            <w:pPr>
              <w:widowControl w:val="0"/>
              <w:suppressAutoHyphens/>
              <w:spacing w:after="0" w:line="240" w:lineRule="auto"/>
              <w:jc w:val="both"/>
              <w:rPr>
                <w:rFonts w:ascii="Times New Roman" w:hAnsi="Times New Roman" w:cs="Times New Roman"/>
              </w:rPr>
            </w:pPr>
            <w:r w:rsidRPr="00D31900">
              <w:rPr>
                <w:rFonts w:ascii="Times New Roman" w:hAnsi="Times New Roman" w:cs="Times New Roman"/>
              </w:rPr>
              <w:t>Прочие</w:t>
            </w:r>
          </w:p>
        </w:tc>
        <w:tc>
          <w:tcPr>
            <w:tcW w:w="1872"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r w:rsidRPr="00D31900">
              <w:rPr>
                <w:rFonts w:ascii="Times New Roman" w:hAnsi="Times New Roman" w:cs="Times New Roman"/>
                <w:kern w:val="2"/>
                <w:lang w:eastAsia="ar-SA"/>
              </w:rPr>
              <w:t>3971,1</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rPr>
            </w:pPr>
            <w:r w:rsidRPr="00D31900">
              <w:rPr>
                <w:rFonts w:ascii="Times New Roman" w:hAnsi="Times New Roman" w:cs="Times New Roman"/>
              </w:rPr>
              <w:t>2722,5</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rPr>
            </w:pPr>
            <w:r w:rsidRPr="00D31900">
              <w:rPr>
                <w:rFonts w:ascii="Times New Roman" w:hAnsi="Times New Roman" w:cs="Times New Roman"/>
              </w:rPr>
              <w:t>+1248,6</w:t>
            </w:r>
          </w:p>
        </w:tc>
      </w:tr>
      <w:tr w:rsidR="00FD05DA" w:rsidRPr="00D31900" w:rsidTr="00D31900">
        <w:tc>
          <w:tcPr>
            <w:tcW w:w="81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p>
        </w:tc>
        <w:tc>
          <w:tcPr>
            <w:tcW w:w="2498"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rPr>
              <w:t xml:space="preserve">Итого </w:t>
            </w:r>
          </w:p>
        </w:tc>
        <w:tc>
          <w:tcPr>
            <w:tcW w:w="1872"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kern w:val="2"/>
                <w:lang w:eastAsia="ar-SA"/>
              </w:rPr>
              <w:t>40709,5</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kern w:val="2"/>
                <w:lang w:eastAsia="ar-SA"/>
              </w:rPr>
              <w:t>47921,2</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kern w:val="2"/>
                <w:lang w:eastAsia="ar-SA"/>
              </w:rPr>
              <w:t>-7211,7</w:t>
            </w:r>
          </w:p>
        </w:tc>
      </w:tr>
      <w:tr w:rsidR="00FD05DA" w:rsidRPr="00D31900" w:rsidTr="00D31900">
        <w:tc>
          <w:tcPr>
            <w:tcW w:w="81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p>
        </w:tc>
        <w:tc>
          <w:tcPr>
            <w:tcW w:w="2498" w:type="dxa"/>
          </w:tcPr>
          <w:p w:rsidR="00FD05DA" w:rsidRPr="00D31900" w:rsidRDefault="00FD05DA" w:rsidP="00D31900">
            <w:pPr>
              <w:widowControl w:val="0"/>
              <w:suppressAutoHyphens/>
              <w:spacing w:after="0" w:line="240" w:lineRule="auto"/>
              <w:jc w:val="both"/>
              <w:rPr>
                <w:rFonts w:ascii="Times New Roman" w:hAnsi="Times New Roman" w:cs="Times New Roman"/>
                <w:b/>
                <w:bCs/>
              </w:rPr>
            </w:pPr>
            <w:r w:rsidRPr="00D31900">
              <w:rPr>
                <w:rFonts w:ascii="Times New Roman" w:hAnsi="Times New Roman" w:cs="Times New Roman"/>
                <w:b/>
                <w:bCs/>
              </w:rPr>
              <w:t>Субсидии теплоэнергия</w:t>
            </w:r>
          </w:p>
        </w:tc>
        <w:tc>
          <w:tcPr>
            <w:tcW w:w="1872"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kern w:val="2"/>
                <w:lang w:eastAsia="ar-SA"/>
              </w:rPr>
              <w:t>929,1</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p>
        </w:tc>
      </w:tr>
      <w:tr w:rsidR="00FD05DA" w:rsidRPr="00D31900" w:rsidTr="00D31900">
        <w:tc>
          <w:tcPr>
            <w:tcW w:w="81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p>
        </w:tc>
        <w:tc>
          <w:tcPr>
            <w:tcW w:w="2498" w:type="dxa"/>
          </w:tcPr>
          <w:p w:rsidR="00FD05DA" w:rsidRPr="00D31900" w:rsidRDefault="00FD05DA" w:rsidP="00D31900">
            <w:pPr>
              <w:widowControl w:val="0"/>
              <w:suppressAutoHyphens/>
              <w:spacing w:after="0" w:line="240" w:lineRule="auto"/>
              <w:jc w:val="both"/>
              <w:rPr>
                <w:rFonts w:ascii="Times New Roman" w:hAnsi="Times New Roman" w:cs="Times New Roman"/>
                <w:b/>
                <w:bCs/>
              </w:rPr>
            </w:pPr>
            <w:r w:rsidRPr="00D31900">
              <w:rPr>
                <w:rFonts w:ascii="Times New Roman" w:hAnsi="Times New Roman" w:cs="Times New Roman"/>
                <w:b/>
                <w:bCs/>
              </w:rPr>
              <w:t>Счет 99,счет 91</w:t>
            </w:r>
          </w:p>
        </w:tc>
        <w:tc>
          <w:tcPr>
            <w:tcW w:w="1872"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kern w:val="2"/>
                <w:lang w:eastAsia="ar-SA"/>
              </w:rPr>
              <w:t>1419,8</w:t>
            </w: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p>
        </w:tc>
      </w:tr>
      <w:tr w:rsidR="00FD05DA" w:rsidRPr="00D31900" w:rsidTr="00D31900">
        <w:tc>
          <w:tcPr>
            <w:tcW w:w="815" w:type="dxa"/>
          </w:tcPr>
          <w:p w:rsidR="00FD05DA" w:rsidRPr="00D31900" w:rsidRDefault="00FD05DA" w:rsidP="00D31900">
            <w:pPr>
              <w:widowControl w:val="0"/>
              <w:suppressAutoHyphens/>
              <w:spacing w:after="0" w:line="240" w:lineRule="auto"/>
              <w:jc w:val="both"/>
              <w:rPr>
                <w:rFonts w:ascii="Times New Roman" w:hAnsi="Times New Roman" w:cs="Times New Roman"/>
                <w:kern w:val="2"/>
                <w:lang w:eastAsia="ar-SA"/>
              </w:rPr>
            </w:pPr>
          </w:p>
        </w:tc>
        <w:tc>
          <w:tcPr>
            <w:tcW w:w="2498" w:type="dxa"/>
          </w:tcPr>
          <w:p w:rsidR="00FD05DA" w:rsidRPr="00D31900" w:rsidRDefault="00FD05DA" w:rsidP="00D31900">
            <w:pPr>
              <w:widowControl w:val="0"/>
              <w:suppressAutoHyphens/>
              <w:spacing w:after="0" w:line="240" w:lineRule="auto"/>
              <w:jc w:val="both"/>
              <w:rPr>
                <w:rFonts w:ascii="Times New Roman" w:hAnsi="Times New Roman" w:cs="Times New Roman"/>
                <w:b/>
                <w:bCs/>
              </w:rPr>
            </w:pPr>
            <w:r w:rsidRPr="00D31900">
              <w:rPr>
                <w:rFonts w:ascii="Times New Roman" w:hAnsi="Times New Roman" w:cs="Times New Roman"/>
                <w:b/>
                <w:bCs/>
              </w:rPr>
              <w:t>Всего</w:t>
            </w:r>
          </w:p>
        </w:tc>
        <w:tc>
          <w:tcPr>
            <w:tcW w:w="1872"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p>
        </w:tc>
        <w:tc>
          <w:tcPr>
            <w:tcW w:w="1875" w:type="dxa"/>
          </w:tcPr>
          <w:p w:rsidR="00FD05DA" w:rsidRPr="00D31900" w:rsidRDefault="00FD05DA" w:rsidP="00D31900">
            <w:pPr>
              <w:widowControl w:val="0"/>
              <w:suppressAutoHyphens/>
              <w:spacing w:after="0" w:line="240" w:lineRule="auto"/>
              <w:jc w:val="both"/>
              <w:rPr>
                <w:rFonts w:ascii="Times New Roman" w:hAnsi="Times New Roman" w:cs="Times New Roman"/>
                <w:b/>
                <w:bCs/>
                <w:kern w:val="2"/>
                <w:lang w:eastAsia="ar-SA"/>
              </w:rPr>
            </w:pPr>
            <w:r w:rsidRPr="00D31900">
              <w:rPr>
                <w:rFonts w:ascii="Times New Roman" w:hAnsi="Times New Roman" w:cs="Times New Roman"/>
                <w:b/>
                <w:bCs/>
                <w:kern w:val="2"/>
                <w:lang w:eastAsia="ar-SA"/>
              </w:rPr>
              <w:t>-7702,4</w:t>
            </w:r>
          </w:p>
        </w:tc>
      </w:tr>
    </w:tbl>
    <w:p w:rsidR="00FD05DA" w:rsidRPr="00D31900" w:rsidRDefault="00FD05DA" w:rsidP="00D31900">
      <w:pPr>
        <w:spacing w:after="0" w:line="240" w:lineRule="auto"/>
        <w:jc w:val="both"/>
        <w:rPr>
          <w:rFonts w:ascii="Times New Roman" w:hAnsi="Times New Roman" w:cs="Times New Roman"/>
          <w:kern w:val="2"/>
          <w:lang w:eastAsia="ar-SA"/>
        </w:rPr>
      </w:pPr>
    </w:p>
    <w:p w:rsidR="00FD05DA" w:rsidRPr="00D31900" w:rsidRDefault="00FD05DA"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t>Регулирующим органом (Министерством развития конкуренции и  экономики Ульяновской области, Приказ от 08.12.2016г. № 06-390) установлен тариф на тепловую энергию для потребителей МУП «УК ЖКХК» МО «Цильнинский район» на территории муниципального образования «Большенагаткинское сельское поселение» в размере: 1809,30 руб./Гкал . с 01.01.2017 года  по 30.06.2017 года , в размере 1870,85 руб/Гкал с 01.07.2017 по 31.12.2017 года</w:t>
      </w:r>
    </w:p>
    <w:p w:rsidR="00FD05DA" w:rsidRPr="00D31900" w:rsidRDefault="00FD05DA" w:rsidP="00D31900">
      <w:pPr>
        <w:spacing w:after="0" w:line="240" w:lineRule="auto"/>
        <w:ind w:firstLine="709"/>
        <w:jc w:val="both"/>
        <w:rPr>
          <w:rFonts w:ascii="Times New Roman" w:hAnsi="Times New Roman" w:cs="Times New Roman"/>
          <w:kern w:val="2"/>
          <w:lang w:eastAsia="ar-SA"/>
        </w:rPr>
      </w:pPr>
      <w:r w:rsidRPr="00D31900">
        <w:rPr>
          <w:rFonts w:ascii="Times New Roman" w:hAnsi="Times New Roman" w:cs="Times New Roman"/>
        </w:rPr>
        <w:t>Преобладающая часть вырабатываемой  теплоэнергии (54, 4%) реализуется населению. При этом реализация начисляется соответственно количеству квадратных метров площади конкретного лицевого счета и действующему размеру платы населения за отопление 1кв.м. 52 рубля 74 коп, с 01.07 по 31.12.2017 г.- 54 рублей 52 коп</w:t>
      </w:r>
      <w:r w:rsidR="00173067">
        <w:rPr>
          <w:rFonts w:ascii="Times New Roman" w:hAnsi="Times New Roman" w:cs="Times New Roman"/>
        </w:rPr>
        <w:t>.</w:t>
      </w:r>
    </w:p>
    <w:p w:rsidR="00FD05DA" w:rsidRPr="00D31900" w:rsidRDefault="00FD05DA" w:rsidP="00D31900">
      <w:pPr>
        <w:spacing w:after="0" w:line="240" w:lineRule="auto"/>
        <w:jc w:val="both"/>
        <w:rPr>
          <w:rFonts w:ascii="Times New Roman" w:hAnsi="Times New Roman" w:cs="Times New Roman"/>
        </w:rPr>
      </w:pPr>
    </w:p>
    <w:p w:rsidR="00FD05DA" w:rsidRDefault="00FD05DA" w:rsidP="00D31900">
      <w:pPr>
        <w:spacing w:after="0" w:line="240" w:lineRule="auto"/>
        <w:ind w:firstLine="709"/>
        <w:jc w:val="both"/>
        <w:rPr>
          <w:rFonts w:ascii="Times New Roman" w:hAnsi="Times New Roman" w:cs="Times New Roman"/>
        </w:rPr>
      </w:pPr>
    </w:p>
    <w:p w:rsidR="0044758D" w:rsidRDefault="0044758D" w:rsidP="00D31900">
      <w:pPr>
        <w:spacing w:after="0" w:line="240" w:lineRule="auto"/>
        <w:ind w:firstLine="709"/>
        <w:jc w:val="both"/>
        <w:rPr>
          <w:rFonts w:ascii="Times New Roman" w:hAnsi="Times New Roman" w:cs="Times New Roman"/>
        </w:rPr>
      </w:pPr>
    </w:p>
    <w:p w:rsidR="0044758D" w:rsidRDefault="0044758D" w:rsidP="00D31900">
      <w:pPr>
        <w:spacing w:after="0" w:line="240" w:lineRule="auto"/>
        <w:ind w:firstLine="709"/>
        <w:jc w:val="both"/>
        <w:rPr>
          <w:rFonts w:ascii="Times New Roman" w:hAnsi="Times New Roman" w:cs="Times New Roman"/>
        </w:rPr>
      </w:pPr>
    </w:p>
    <w:p w:rsidR="0044758D" w:rsidRPr="00D31900" w:rsidRDefault="0044758D" w:rsidP="00D31900">
      <w:pPr>
        <w:spacing w:after="0" w:line="240" w:lineRule="auto"/>
        <w:ind w:firstLine="709"/>
        <w:jc w:val="both"/>
        <w:rPr>
          <w:rFonts w:ascii="Times New Roman" w:hAnsi="Times New Roman" w:cs="Times New Roman"/>
        </w:rPr>
      </w:pPr>
    </w:p>
    <w:p w:rsidR="00FD05DA" w:rsidRPr="00D31900" w:rsidRDefault="00FD05DA" w:rsidP="00D31900">
      <w:pPr>
        <w:spacing w:after="0" w:line="240" w:lineRule="auto"/>
        <w:ind w:firstLine="709"/>
        <w:jc w:val="both"/>
        <w:rPr>
          <w:rFonts w:ascii="Times New Roman" w:hAnsi="Times New Roman" w:cs="Times New Roman"/>
        </w:rPr>
      </w:pPr>
      <w:r w:rsidRPr="00D31900">
        <w:rPr>
          <w:rFonts w:ascii="Times New Roman" w:hAnsi="Times New Roman" w:cs="Times New Roman"/>
        </w:rPr>
        <w:lastRenderedPageBreak/>
        <w:t>Выработка  и реализация тепловой энергии за   2017г. представлена следующими данными.</w:t>
      </w:r>
    </w:p>
    <w:p w:rsidR="00FD05DA" w:rsidRPr="00D31900" w:rsidRDefault="00FD05DA" w:rsidP="00D31900">
      <w:pPr>
        <w:spacing w:after="0" w:line="240" w:lineRule="auto"/>
        <w:ind w:left="-180" w:firstLine="180"/>
        <w:jc w:val="both"/>
        <w:rPr>
          <w:rFonts w:ascii="Times New Roman" w:hAnsi="Times New Roman" w:cs="Times New Roman"/>
          <w:b/>
        </w:rPr>
      </w:pPr>
      <w:r w:rsidRPr="00D31900">
        <w:rPr>
          <w:rFonts w:ascii="Times New Roman" w:hAnsi="Times New Roman" w:cs="Times New Roman"/>
        </w:rPr>
        <w:t xml:space="preserve">                                                                                                                          (  Гкал)</w:t>
      </w:r>
    </w:p>
    <w:p w:rsidR="00FD05DA" w:rsidRPr="00D31900" w:rsidRDefault="00FD05DA" w:rsidP="00D31900">
      <w:pPr>
        <w:spacing w:after="0" w:line="240" w:lineRule="auto"/>
        <w:jc w:val="both"/>
        <w:rPr>
          <w:rFonts w:ascii="Times New Roman" w:hAnsi="Times New Roman" w:cs="Times New Roman"/>
        </w:rPr>
      </w:pPr>
    </w:p>
    <w:tbl>
      <w:tblPr>
        <w:tblW w:w="9645" w:type="dxa"/>
        <w:tblInd w:w="108" w:type="dxa"/>
        <w:tblLayout w:type="fixed"/>
        <w:tblLook w:val="00A0"/>
      </w:tblPr>
      <w:tblGrid>
        <w:gridCol w:w="2688"/>
        <w:gridCol w:w="1959"/>
        <w:gridCol w:w="2322"/>
        <w:gridCol w:w="2676"/>
      </w:tblGrid>
      <w:tr w:rsidR="00FD05DA" w:rsidRPr="00173067" w:rsidTr="00D31900">
        <w:tc>
          <w:tcPr>
            <w:tcW w:w="2686"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rPr>
              <w:t>Потребители</w:t>
            </w:r>
          </w:p>
        </w:tc>
        <w:tc>
          <w:tcPr>
            <w:tcW w:w="1958"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rPr>
              <w:t>Выработка</w:t>
            </w:r>
          </w:p>
        </w:tc>
        <w:tc>
          <w:tcPr>
            <w:tcW w:w="2321"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rPr>
              <w:t xml:space="preserve">Реализовано </w:t>
            </w:r>
          </w:p>
        </w:tc>
        <w:tc>
          <w:tcPr>
            <w:tcW w:w="2674"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rPr>
              <w:t>Отклонение</w:t>
            </w:r>
          </w:p>
        </w:tc>
      </w:tr>
      <w:tr w:rsidR="00FD05DA" w:rsidRPr="00173067" w:rsidTr="00D31900">
        <w:tc>
          <w:tcPr>
            <w:tcW w:w="2686"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tabs>
                <w:tab w:val="left" w:pos="195"/>
                <w:tab w:val="center" w:pos="1357"/>
              </w:tabs>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rPr>
              <w:tab/>
              <w:t xml:space="preserve">       -</w:t>
            </w:r>
            <w:r w:rsidRPr="00173067">
              <w:rPr>
                <w:rFonts w:ascii="Times New Roman" w:hAnsi="Times New Roman" w:cs="Times New Roman"/>
              </w:rPr>
              <w:tab/>
              <w:t>Население</w:t>
            </w:r>
          </w:p>
        </w:tc>
        <w:tc>
          <w:tcPr>
            <w:tcW w:w="1958"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9697</w:t>
            </w:r>
          </w:p>
        </w:tc>
        <w:tc>
          <w:tcPr>
            <w:tcW w:w="2321"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7619</w:t>
            </w:r>
          </w:p>
        </w:tc>
        <w:tc>
          <w:tcPr>
            <w:tcW w:w="2674"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-2078</w:t>
            </w:r>
          </w:p>
        </w:tc>
      </w:tr>
      <w:tr w:rsidR="00FD05DA" w:rsidRPr="00173067" w:rsidTr="00D31900">
        <w:tc>
          <w:tcPr>
            <w:tcW w:w="2686"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rPr>
              <w:t xml:space="preserve">-Бюджетные потребители в том числе </w:t>
            </w:r>
          </w:p>
        </w:tc>
        <w:tc>
          <w:tcPr>
            <w:tcW w:w="1958"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6709</w:t>
            </w:r>
          </w:p>
        </w:tc>
        <w:tc>
          <w:tcPr>
            <w:tcW w:w="2321"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5271</w:t>
            </w:r>
          </w:p>
        </w:tc>
        <w:tc>
          <w:tcPr>
            <w:tcW w:w="2674"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-1438</w:t>
            </w:r>
          </w:p>
        </w:tc>
      </w:tr>
      <w:tr w:rsidR="00FD05DA" w:rsidRPr="00173067" w:rsidTr="00D31900">
        <w:tc>
          <w:tcPr>
            <w:tcW w:w="2686"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rPr>
              <w:t>местный</w:t>
            </w:r>
          </w:p>
        </w:tc>
        <w:tc>
          <w:tcPr>
            <w:tcW w:w="1958"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3765</w:t>
            </w:r>
          </w:p>
        </w:tc>
        <w:tc>
          <w:tcPr>
            <w:tcW w:w="2321"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2958</w:t>
            </w:r>
          </w:p>
        </w:tc>
        <w:tc>
          <w:tcPr>
            <w:tcW w:w="2674"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-807</w:t>
            </w:r>
          </w:p>
        </w:tc>
      </w:tr>
      <w:tr w:rsidR="00FD05DA" w:rsidRPr="00173067" w:rsidTr="00D31900">
        <w:tc>
          <w:tcPr>
            <w:tcW w:w="2686"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rPr>
              <w:t>областной</w:t>
            </w:r>
          </w:p>
        </w:tc>
        <w:tc>
          <w:tcPr>
            <w:tcW w:w="1958"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2432</w:t>
            </w:r>
          </w:p>
        </w:tc>
        <w:tc>
          <w:tcPr>
            <w:tcW w:w="2321"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1911</w:t>
            </w:r>
          </w:p>
        </w:tc>
        <w:tc>
          <w:tcPr>
            <w:tcW w:w="2674"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-521</w:t>
            </w:r>
          </w:p>
        </w:tc>
      </w:tr>
      <w:tr w:rsidR="00FD05DA" w:rsidRPr="00173067" w:rsidTr="00D31900">
        <w:tc>
          <w:tcPr>
            <w:tcW w:w="2686"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rPr>
              <w:t>федеральный</w:t>
            </w:r>
          </w:p>
        </w:tc>
        <w:tc>
          <w:tcPr>
            <w:tcW w:w="1958"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512</w:t>
            </w:r>
          </w:p>
        </w:tc>
        <w:tc>
          <w:tcPr>
            <w:tcW w:w="2321"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402</w:t>
            </w:r>
          </w:p>
        </w:tc>
        <w:tc>
          <w:tcPr>
            <w:tcW w:w="2674"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-110</w:t>
            </w:r>
          </w:p>
        </w:tc>
      </w:tr>
      <w:tr w:rsidR="00FD05DA" w:rsidRPr="00173067" w:rsidTr="00D31900">
        <w:tc>
          <w:tcPr>
            <w:tcW w:w="2686"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rPr>
              <w:t>Прочие организации</w:t>
            </w:r>
          </w:p>
        </w:tc>
        <w:tc>
          <w:tcPr>
            <w:tcW w:w="1958"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1419</w:t>
            </w:r>
          </w:p>
        </w:tc>
        <w:tc>
          <w:tcPr>
            <w:tcW w:w="2321"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1115</w:t>
            </w:r>
          </w:p>
        </w:tc>
        <w:tc>
          <w:tcPr>
            <w:tcW w:w="2674"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-304</w:t>
            </w:r>
          </w:p>
        </w:tc>
      </w:tr>
      <w:tr w:rsidR="00FD05DA" w:rsidRPr="00173067" w:rsidTr="00D31900">
        <w:tc>
          <w:tcPr>
            <w:tcW w:w="2686"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rPr>
            </w:pPr>
            <w:r w:rsidRPr="00173067">
              <w:rPr>
                <w:rFonts w:ascii="Times New Roman" w:hAnsi="Times New Roman" w:cs="Times New Roman"/>
              </w:rPr>
              <w:t>Собственные нужды</w:t>
            </w:r>
          </w:p>
        </w:tc>
        <w:tc>
          <w:tcPr>
            <w:tcW w:w="1958"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381</w:t>
            </w:r>
          </w:p>
        </w:tc>
        <w:tc>
          <w:tcPr>
            <w:tcW w:w="2321"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300</w:t>
            </w:r>
          </w:p>
        </w:tc>
        <w:tc>
          <w:tcPr>
            <w:tcW w:w="2674"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-81</w:t>
            </w:r>
          </w:p>
        </w:tc>
      </w:tr>
      <w:tr w:rsidR="00FD05DA" w:rsidRPr="00173067" w:rsidTr="00D31900">
        <w:tc>
          <w:tcPr>
            <w:tcW w:w="2686"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rPr>
              <w:t>Всего:</w:t>
            </w:r>
          </w:p>
        </w:tc>
        <w:tc>
          <w:tcPr>
            <w:tcW w:w="1958"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pacing w:after="0" w:line="240" w:lineRule="auto"/>
              <w:jc w:val="both"/>
              <w:rPr>
                <w:rFonts w:ascii="Times New Roman" w:hAnsi="Times New Roman" w:cs="Times New Roman"/>
                <w:kern w:val="2"/>
                <w:lang w:eastAsia="ar-SA"/>
              </w:rPr>
            </w:pPr>
            <w:r w:rsidRPr="00173067">
              <w:rPr>
                <w:rFonts w:ascii="Times New Roman" w:hAnsi="Times New Roman" w:cs="Times New Roman"/>
              </w:rPr>
              <w:t>18206</w:t>
            </w:r>
          </w:p>
        </w:tc>
        <w:tc>
          <w:tcPr>
            <w:tcW w:w="2321"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14305</w:t>
            </w:r>
          </w:p>
        </w:tc>
        <w:tc>
          <w:tcPr>
            <w:tcW w:w="2674" w:type="dxa"/>
            <w:tcBorders>
              <w:top w:val="single" w:sz="4" w:space="0" w:color="000000"/>
              <w:left w:val="single" w:sz="4" w:space="0" w:color="000000"/>
              <w:bottom w:val="single" w:sz="4" w:space="0" w:color="000000"/>
              <w:right w:val="single" w:sz="4" w:space="0" w:color="000000"/>
            </w:tcBorders>
          </w:tcPr>
          <w:p w:rsidR="00FD05DA" w:rsidRPr="00173067" w:rsidRDefault="00FD05DA" w:rsidP="00D31900">
            <w:pPr>
              <w:widowControl w:val="0"/>
              <w:suppressAutoHyphens/>
              <w:spacing w:after="0" w:line="240" w:lineRule="auto"/>
              <w:jc w:val="both"/>
              <w:rPr>
                <w:rFonts w:ascii="Times New Roman" w:hAnsi="Times New Roman" w:cs="Times New Roman"/>
                <w:kern w:val="2"/>
                <w:lang w:eastAsia="ar-SA"/>
              </w:rPr>
            </w:pPr>
            <w:r w:rsidRPr="00173067">
              <w:rPr>
                <w:rFonts w:ascii="Times New Roman" w:hAnsi="Times New Roman" w:cs="Times New Roman"/>
                <w:kern w:val="2"/>
                <w:lang w:eastAsia="ar-SA"/>
              </w:rPr>
              <w:t>-3901</w:t>
            </w:r>
          </w:p>
        </w:tc>
      </w:tr>
    </w:tbl>
    <w:p w:rsidR="00FD05DA" w:rsidRPr="00D31900" w:rsidRDefault="00FD05DA" w:rsidP="00D31900">
      <w:pPr>
        <w:spacing w:after="0" w:line="240" w:lineRule="auto"/>
        <w:ind w:firstLine="709"/>
        <w:jc w:val="both"/>
        <w:rPr>
          <w:rFonts w:ascii="Times New Roman" w:hAnsi="Times New Roman" w:cs="Times New Roman"/>
          <w:b/>
        </w:rPr>
      </w:pPr>
      <w:r w:rsidRPr="00D31900">
        <w:rPr>
          <w:rFonts w:ascii="Times New Roman" w:hAnsi="Times New Roman" w:cs="Times New Roman"/>
        </w:rPr>
        <w:t xml:space="preserve">На основании действующего размера платы населению расчетно-кассовым центром произведены действия по начислению и взиманию оплаты с населения за услуги отопления. Сложившаяся себестоимость по реализации –        2353,07 </w:t>
      </w:r>
      <w:r w:rsidRPr="00D31900">
        <w:rPr>
          <w:rFonts w:ascii="Times New Roman" w:hAnsi="Times New Roman" w:cs="Times New Roman"/>
          <w:b/>
        </w:rPr>
        <w:t>руб./Гкал.</w:t>
      </w:r>
    </w:p>
    <w:p w:rsidR="00FD05DA" w:rsidRPr="00D31900" w:rsidRDefault="00FD05DA" w:rsidP="00D31900">
      <w:pPr>
        <w:spacing w:after="0" w:line="240" w:lineRule="auto"/>
        <w:jc w:val="both"/>
        <w:rPr>
          <w:rFonts w:ascii="Times New Roman" w:hAnsi="Times New Roman" w:cs="Times New Roman"/>
          <w:b/>
          <w:kern w:val="2"/>
          <w:lang w:eastAsia="ar-SA"/>
        </w:rPr>
      </w:pPr>
      <w:r w:rsidRPr="00D31900">
        <w:rPr>
          <w:rFonts w:ascii="Times New Roman" w:hAnsi="Times New Roman" w:cs="Times New Roman"/>
          <w:b/>
        </w:rPr>
        <w:t>Основные причины высокой себестоимости производства теплоэнергии (по сравнению с утверждаемыми тарифами на поставляемую теплоэнергию):</w:t>
      </w:r>
    </w:p>
    <w:p w:rsidR="00FD05DA" w:rsidRPr="00D31900" w:rsidRDefault="00FD05DA" w:rsidP="00D31900">
      <w:pPr>
        <w:spacing w:after="0" w:line="240" w:lineRule="auto"/>
        <w:jc w:val="both"/>
        <w:rPr>
          <w:rFonts w:ascii="Times New Roman" w:hAnsi="Times New Roman" w:cs="Times New Roman"/>
          <w:b/>
        </w:rPr>
      </w:pPr>
      <w:r w:rsidRPr="00D31900">
        <w:rPr>
          <w:rFonts w:ascii="Times New Roman" w:hAnsi="Times New Roman" w:cs="Times New Roman"/>
          <w:b/>
        </w:rPr>
        <w:t xml:space="preserve">-  </w:t>
      </w:r>
      <w:r w:rsidRPr="00D31900">
        <w:rPr>
          <w:rFonts w:ascii="Times New Roman" w:hAnsi="Times New Roman" w:cs="Times New Roman"/>
        </w:rPr>
        <w:t>низкая загрузка мощностей котельных (около 3</w:t>
      </w:r>
      <w:r w:rsidRPr="00D31900">
        <w:rPr>
          <w:rFonts w:ascii="Times New Roman" w:hAnsi="Times New Roman" w:cs="Times New Roman"/>
          <w:b/>
        </w:rPr>
        <w:t>0%</w:t>
      </w:r>
      <w:r w:rsidRPr="00D31900">
        <w:rPr>
          <w:rFonts w:ascii="Times New Roman" w:hAnsi="Times New Roman" w:cs="Times New Roman"/>
        </w:rPr>
        <w:t xml:space="preserve"> при расчетном методе </w:t>
      </w:r>
      <w:r w:rsidRPr="00D31900">
        <w:rPr>
          <w:rFonts w:ascii="Times New Roman" w:hAnsi="Times New Roman" w:cs="Times New Roman"/>
          <w:b/>
        </w:rPr>
        <w:t xml:space="preserve">                                                        </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b/>
        </w:rPr>
        <w:t>(</w:t>
      </w:r>
      <w:r w:rsidRPr="00D31900">
        <w:rPr>
          <w:rFonts w:ascii="Times New Roman" w:hAnsi="Times New Roman" w:cs="Times New Roman"/>
        </w:rPr>
        <w:t>реализованного количества тепловой  энергии)</w:t>
      </w:r>
      <w:r w:rsidRPr="00D31900">
        <w:rPr>
          <w:rFonts w:ascii="Times New Roman" w:hAnsi="Times New Roman" w:cs="Times New Roman"/>
          <w:b/>
        </w:rPr>
        <w:t xml:space="preserve">                                               </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b/>
        </w:rPr>
        <w:t>-</w:t>
      </w:r>
      <w:r w:rsidRPr="00D31900">
        <w:rPr>
          <w:rFonts w:ascii="Times New Roman" w:hAnsi="Times New Roman" w:cs="Times New Roman"/>
        </w:rPr>
        <w:t xml:space="preserve"> высокий процент потерь тепловой энергии при транспортировке по сетям;</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в связи с этим фактический расход газа и электроэнергии, существенно превышающий количество, принимаемое  в расчет утверждаемого тарифа на производство 1 Гкал теплоэнергии Департаментом по регулированию цен и тарифов Министерства экономики Ульяновской области (в расчет утвержденного тарифа на теплоэнергию принят удельный расход газа </w:t>
      </w:r>
      <w:smartTag w:uri="urn:schemas-microsoft-com:office:smarttags" w:element="metricconverter">
        <w:smartTagPr>
          <w:attr w:name="ProductID" w:val="166, кг"/>
        </w:smartTagPr>
        <w:r w:rsidRPr="00D31900">
          <w:rPr>
            <w:rFonts w:ascii="Times New Roman" w:hAnsi="Times New Roman" w:cs="Times New Roman"/>
            <w:b/>
            <w:i/>
          </w:rPr>
          <w:t>166, кг</w:t>
        </w:r>
      </w:smartTag>
      <w:r w:rsidRPr="00D31900">
        <w:rPr>
          <w:rFonts w:ascii="Times New Roman" w:hAnsi="Times New Roman" w:cs="Times New Roman"/>
          <w:b/>
          <w:i/>
        </w:rPr>
        <w:t xml:space="preserve"> усл.т./Гкал</w:t>
      </w:r>
      <w:r w:rsidRPr="00D31900">
        <w:rPr>
          <w:rFonts w:ascii="Times New Roman" w:hAnsi="Times New Roman" w:cs="Times New Roman"/>
        </w:rPr>
        <w:t xml:space="preserve">, фактически сложившаяся величина </w:t>
      </w:r>
      <w:r w:rsidRPr="00D31900">
        <w:rPr>
          <w:rFonts w:ascii="Times New Roman" w:hAnsi="Times New Roman" w:cs="Times New Roman"/>
          <w:b/>
        </w:rPr>
        <w:t>196</w:t>
      </w:r>
      <w:r w:rsidRPr="00D31900">
        <w:rPr>
          <w:rFonts w:ascii="Times New Roman" w:hAnsi="Times New Roman" w:cs="Times New Roman"/>
          <w:b/>
          <w:i/>
        </w:rPr>
        <w:t xml:space="preserve"> кг усл.т/Гкал</w:t>
      </w:r>
      <w:r w:rsidRPr="00D31900">
        <w:rPr>
          <w:rFonts w:ascii="Times New Roman" w:hAnsi="Times New Roman" w:cs="Times New Roman"/>
        </w:rPr>
        <w:t xml:space="preserve">; удельный расход электроэнергии принят на уровне </w:t>
      </w:r>
      <w:r w:rsidRPr="00D31900">
        <w:rPr>
          <w:rFonts w:ascii="Times New Roman" w:hAnsi="Times New Roman" w:cs="Times New Roman"/>
          <w:b/>
          <w:i/>
        </w:rPr>
        <w:t>34 кВт/ч/Гкал</w:t>
      </w:r>
      <w:r w:rsidRPr="00D31900">
        <w:rPr>
          <w:rFonts w:ascii="Times New Roman" w:hAnsi="Times New Roman" w:cs="Times New Roman"/>
        </w:rPr>
        <w:t xml:space="preserve">, фактически сложившаяся величина </w:t>
      </w:r>
      <w:r w:rsidRPr="00D31900">
        <w:rPr>
          <w:rFonts w:ascii="Times New Roman" w:hAnsi="Times New Roman" w:cs="Times New Roman"/>
          <w:b/>
          <w:i/>
        </w:rPr>
        <w:t>38 кВт/ч/Гкал</w:t>
      </w:r>
      <w:r w:rsidRPr="00D31900">
        <w:rPr>
          <w:rFonts w:ascii="Times New Roman" w:hAnsi="Times New Roman" w:cs="Times New Roman"/>
        </w:rPr>
        <w:t>);</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 xml:space="preserve"> </w:t>
      </w:r>
      <w:r w:rsidRPr="00D31900">
        <w:rPr>
          <w:rFonts w:ascii="Times New Roman" w:hAnsi="Times New Roman" w:cs="Times New Roman"/>
        </w:rPr>
        <w:tab/>
        <w:t>Анализ финансово-экономического состояния предприятия позволяет сделать выводы об образовании некомпенсируемых расходов предприятия, не обеспечивающих полного возмещения затрат от производства тепловой энергии.</w:t>
      </w:r>
    </w:p>
    <w:p w:rsidR="00FD05DA" w:rsidRPr="00D31900" w:rsidRDefault="00FD05DA" w:rsidP="00D31900">
      <w:pPr>
        <w:spacing w:after="0" w:line="240" w:lineRule="auto"/>
        <w:jc w:val="both"/>
        <w:rPr>
          <w:rFonts w:ascii="Times New Roman" w:hAnsi="Times New Roman" w:cs="Times New Roman"/>
        </w:rPr>
      </w:pPr>
    </w:p>
    <w:p w:rsidR="00FD05DA" w:rsidRDefault="00FD05DA" w:rsidP="00173067">
      <w:pPr>
        <w:spacing w:after="0" w:line="240" w:lineRule="auto"/>
        <w:jc w:val="center"/>
        <w:rPr>
          <w:rFonts w:ascii="Times New Roman" w:hAnsi="Times New Roman" w:cs="Times New Roman"/>
          <w:b/>
        </w:rPr>
      </w:pPr>
      <w:r w:rsidRPr="00173067">
        <w:rPr>
          <w:rFonts w:ascii="Times New Roman" w:hAnsi="Times New Roman" w:cs="Times New Roman"/>
          <w:b/>
        </w:rPr>
        <w:t>20.5. МКП «Комбытсервис»</w:t>
      </w:r>
    </w:p>
    <w:p w:rsidR="00173067" w:rsidRPr="00173067" w:rsidRDefault="00173067" w:rsidP="00173067">
      <w:pPr>
        <w:spacing w:after="0" w:line="240" w:lineRule="auto"/>
        <w:jc w:val="center"/>
        <w:rPr>
          <w:rFonts w:ascii="Times New Roman" w:hAnsi="Times New Roman" w:cs="Times New Roman"/>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835"/>
        <w:gridCol w:w="1701"/>
        <w:gridCol w:w="1559"/>
        <w:gridCol w:w="1559"/>
        <w:gridCol w:w="1559"/>
      </w:tblGrid>
      <w:tr w:rsidR="00FD05DA" w:rsidRPr="00173067" w:rsidTr="00D31900">
        <w:trPr>
          <w:trHeight w:val="322"/>
        </w:trPr>
        <w:tc>
          <w:tcPr>
            <w:tcW w:w="534" w:type="dxa"/>
            <w:vMerge w:val="restart"/>
          </w:tcPr>
          <w:p w:rsidR="00FD05DA" w:rsidRPr="00173067" w:rsidRDefault="00FD05DA" w:rsidP="00D31900">
            <w:pPr>
              <w:pStyle w:val="af5"/>
              <w:jc w:val="both"/>
              <w:rPr>
                <w:sz w:val="22"/>
                <w:szCs w:val="22"/>
              </w:rPr>
            </w:pPr>
            <w:r w:rsidRPr="00173067">
              <w:rPr>
                <w:sz w:val="22"/>
                <w:szCs w:val="22"/>
              </w:rPr>
              <w:t>№ п/п</w:t>
            </w:r>
          </w:p>
        </w:tc>
        <w:tc>
          <w:tcPr>
            <w:tcW w:w="2835" w:type="dxa"/>
            <w:vMerge w:val="restart"/>
            <w:vAlign w:val="center"/>
          </w:tcPr>
          <w:p w:rsidR="00FD05DA" w:rsidRPr="00173067" w:rsidRDefault="00FD05DA" w:rsidP="00D31900">
            <w:pPr>
              <w:pStyle w:val="af5"/>
              <w:jc w:val="both"/>
              <w:rPr>
                <w:sz w:val="22"/>
                <w:szCs w:val="22"/>
              </w:rPr>
            </w:pPr>
            <w:r w:rsidRPr="00173067">
              <w:rPr>
                <w:sz w:val="22"/>
                <w:szCs w:val="22"/>
              </w:rPr>
              <w:t>Наименование  затрат</w:t>
            </w:r>
          </w:p>
        </w:tc>
        <w:tc>
          <w:tcPr>
            <w:tcW w:w="1701" w:type="dxa"/>
            <w:vMerge w:val="restart"/>
            <w:vAlign w:val="center"/>
          </w:tcPr>
          <w:p w:rsidR="00FD05DA" w:rsidRPr="00173067" w:rsidRDefault="00FD05DA" w:rsidP="00D31900">
            <w:pPr>
              <w:pStyle w:val="af5"/>
              <w:jc w:val="both"/>
              <w:rPr>
                <w:sz w:val="22"/>
                <w:szCs w:val="22"/>
              </w:rPr>
            </w:pPr>
            <w:r w:rsidRPr="00173067">
              <w:rPr>
                <w:sz w:val="22"/>
                <w:szCs w:val="22"/>
              </w:rPr>
              <w:t>Всего</w:t>
            </w:r>
          </w:p>
        </w:tc>
        <w:tc>
          <w:tcPr>
            <w:tcW w:w="4677" w:type="dxa"/>
            <w:gridSpan w:val="3"/>
            <w:vAlign w:val="center"/>
          </w:tcPr>
          <w:p w:rsidR="00FD05DA" w:rsidRPr="00173067" w:rsidRDefault="00FD05DA" w:rsidP="00D31900">
            <w:pPr>
              <w:pStyle w:val="af5"/>
              <w:jc w:val="both"/>
              <w:rPr>
                <w:sz w:val="22"/>
                <w:szCs w:val="22"/>
              </w:rPr>
            </w:pPr>
            <w:r w:rsidRPr="00173067">
              <w:rPr>
                <w:sz w:val="22"/>
                <w:szCs w:val="22"/>
              </w:rPr>
              <w:t>В том числе</w:t>
            </w:r>
          </w:p>
        </w:tc>
      </w:tr>
      <w:tr w:rsidR="00D31900" w:rsidRPr="00173067" w:rsidTr="00D31900">
        <w:trPr>
          <w:trHeight w:val="382"/>
        </w:trPr>
        <w:tc>
          <w:tcPr>
            <w:tcW w:w="534" w:type="dxa"/>
            <w:vMerge/>
          </w:tcPr>
          <w:p w:rsidR="00FD05DA" w:rsidRPr="00173067" w:rsidRDefault="00FD05DA" w:rsidP="00D31900">
            <w:pPr>
              <w:pStyle w:val="af5"/>
              <w:jc w:val="both"/>
              <w:rPr>
                <w:sz w:val="22"/>
                <w:szCs w:val="22"/>
              </w:rPr>
            </w:pPr>
          </w:p>
        </w:tc>
        <w:tc>
          <w:tcPr>
            <w:tcW w:w="2835" w:type="dxa"/>
            <w:vMerge/>
            <w:vAlign w:val="center"/>
          </w:tcPr>
          <w:p w:rsidR="00FD05DA" w:rsidRPr="00173067" w:rsidRDefault="00FD05DA" w:rsidP="00D31900">
            <w:pPr>
              <w:pStyle w:val="af5"/>
              <w:jc w:val="both"/>
              <w:rPr>
                <w:sz w:val="22"/>
                <w:szCs w:val="22"/>
              </w:rPr>
            </w:pPr>
          </w:p>
        </w:tc>
        <w:tc>
          <w:tcPr>
            <w:tcW w:w="1701" w:type="dxa"/>
            <w:vMerge/>
            <w:vAlign w:val="center"/>
          </w:tcPr>
          <w:p w:rsidR="00FD05DA" w:rsidRPr="00173067" w:rsidRDefault="00FD05DA" w:rsidP="00D31900">
            <w:pPr>
              <w:pStyle w:val="af5"/>
              <w:jc w:val="both"/>
              <w:rPr>
                <w:sz w:val="22"/>
                <w:szCs w:val="22"/>
              </w:rPr>
            </w:pPr>
          </w:p>
        </w:tc>
        <w:tc>
          <w:tcPr>
            <w:tcW w:w="1559" w:type="dxa"/>
            <w:vAlign w:val="center"/>
          </w:tcPr>
          <w:p w:rsidR="00FD05DA" w:rsidRPr="00173067" w:rsidRDefault="00FD05DA" w:rsidP="00D31900">
            <w:pPr>
              <w:pStyle w:val="af5"/>
              <w:jc w:val="both"/>
              <w:rPr>
                <w:sz w:val="22"/>
                <w:szCs w:val="22"/>
              </w:rPr>
            </w:pPr>
            <w:r w:rsidRPr="00173067">
              <w:rPr>
                <w:sz w:val="22"/>
                <w:szCs w:val="22"/>
              </w:rPr>
              <w:t>Водоснабжение</w:t>
            </w:r>
          </w:p>
        </w:tc>
        <w:tc>
          <w:tcPr>
            <w:tcW w:w="1559" w:type="dxa"/>
            <w:vAlign w:val="center"/>
          </w:tcPr>
          <w:p w:rsidR="00FD05DA" w:rsidRPr="00173067" w:rsidRDefault="00FD05DA" w:rsidP="00D31900">
            <w:pPr>
              <w:pStyle w:val="af5"/>
              <w:jc w:val="both"/>
              <w:rPr>
                <w:sz w:val="22"/>
                <w:szCs w:val="22"/>
              </w:rPr>
            </w:pPr>
            <w:r w:rsidRPr="00173067">
              <w:rPr>
                <w:sz w:val="22"/>
                <w:szCs w:val="22"/>
              </w:rPr>
              <w:t>Утилизация ТБО</w:t>
            </w:r>
          </w:p>
        </w:tc>
        <w:tc>
          <w:tcPr>
            <w:tcW w:w="1559" w:type="dxa"/>
          </w:tcPr>
          <w:p w:rsidR="00FD05DA" w:rsidRPr="00173067" w:rsidRDefault="00FD05DA" w:rsidP="00D31900">
            <w:pPr>
              <w:pStyle w:val="af5"/>
              <w:jc w:val="both"/>
              <w:rPr>
                <w:sz w:val="22"/>
                <w:szCs w:val="22"/>
              </w:rPr>
            </w:pPr>
            <w:r w:rsidRPr="00173067">
              <w:rPr>
                <w:sz w:val="22"/>
                <w:szCs w:val="22"/>
              </w:rPr>
              <w:t>Транспортные</w:t>
            </w:r>
          </w:p>
        </w:tc>
      </w:tr>
      <w:tr w:rsidR="00D31900" w:rsidRPr="00173067" w:rsidTr="00D31900">
        <w:tc>
          <w:tcPr>
            <w:tcW w:w="534" w:type="dxa"/>
          </w:tcPr>
          <w:p w:rsidR="00FD05DA" w:rsidRPr="00173067" w:rsidRDefault="00FD05DA" w:rsidP="00D31900">
            <w:pPr>
              <w:pStyle w:val="af5"/>
              <w:jc w:val="both"/>
              <w:rPr>
                <w:sz w:val="22"/>
                <w:szCs w:val="22"/>
              </w:rPr>
            </w:pPr>
            <w:r w:rsidRPr="00173067">
              <w:rPr>
                <w:sz w:val="22"/>
                <w:szCs w:val="22"/>
              </w:rPr>
              <w:t>1.</w:t>
            </w:r>
          </w:p>
        </w:tc>
        <w:tc>
          <w:tcPr>
            <w:tcW w:w="2835" w:type="dxa"/>
          </w:tcPr>
          <w:p w:rsidR="00FD05DA" w:rsidRPr="00173067" w:rsidRDefault="00FD05DA" w:rsidP="00D31900">
            <w:pPr>
              <w:pStyle w:val="af5"/>
              <w:jc w:val="both"/>
              <w:rPr>
                <w:sz w:val="22"/>
                <w:szCs w:val="22"/>
              </w:rPr>
            </w:pPr>
            <w:r w:rsidRPr="00173067">
              <w:rPr>
                <w:sz w:val="22"/>
                <w:szCs w:val="22"/>
              </w:rPr>
              <w:t>ДОХОДЫ</w:t>
            </w:r>
          </w:p>
          <w:p w:rsidR="00FD05DA" w:rsidRPr="00173067" w:rsidRDefault="00FD05DA" w:rsidP="00D31900">
            <w:pPr>
              <w:pStyle w:val="af5"/>
              <w:jc w:val="both"/>
              <w:rPr>
                <w:sz w:val="22"/>
                <w:szCs w:val="22"/>
              </w:rPr>
            </w:pPr>
            <w:r w:rsidRPr="00173067">
              <w:rPr>
                <w:sz w:val="22"/>
                <w:szCs w:val="22"/>
              </w:rPr>
              <w:t>В том числе:</w:t>
            </w:r>
          </w:p>
        </w:tc>
        <w:tc>
          <w:tcPr>
            <w:tcW w:w="1701" w:type="dxa"/>
          </w:tcPr>
          <w:p w:rsidR="00FD05DA" w:rsidRPr="00173067" w:rsidRDefault="00FD05DA" w:rsidP="00D31900">
            <w:pPr>
              <w:pStyle w:val="af5"/>
              <w:jc w:val="both"/>
              <w:rPr>
                <w:sz w:val="22"/>
                <w:szCs w:val="22"/>
              </w:rPr>
            </w:pPr>
            <w:r w:rsidRPr="00173067">
              <w:rPr>
                <w:sz w:val="22"/>
                <w:szCs w:val="22"/>
              </w:rPr>
              <w:t>2295439,18</w:t>
            </w:r>
          </w:p>
        </w:tc>
        <w:tc>
          <w:tcPr>
            <w:tcW w:w="1559" w:type="dxa"/>
          </w:tcPr>
          <w:p w:rsidR="00FD05DA" w:rsidRPr="00173067" w:rsidRDefault="00FD05DA" w:rsidP="00D31900">
            <w:pPr>
              <w:pStyle w:val="af5"/>
              <w:jc w:val="both"/>
              <w:rPr>
                <w:sz w:val="22"/>
                <w:szCs w:val="22"/>
              </w:rPr>
            </w:pPr>
            <w:r w:rsidRPr="00173067">
              <w:rPr>
                <w:sz w:val="22"/>
                <w:szCs w:val="22"/>
              </w:rPr>
              <w:t>754620,14</w:t>
            </w:r>
          </w:p>
        </w:tc>
        <w:tc>
          <w:tcPr>
            <w:tcW w:w="1559" w:type="dxa"/>
          </w:tcPr>
          <w:p w:rsidR="00FD05DA" w:rsidRPr="00173067" w:rsidRDefault="00FD05DA" w:rsidP="00D31900">
            <w:pPr>
              <w:pStyle w:val="af5"/>
              <w:jc w:val="both"/>
              <w:rPr>
                <w:sz w:val="22"/>
                <w:szCs w:val="22"/>
              </w:rPr>
            </w:pPr>
            <w:r w:rsidRPr="00173067">
              <w:rPr>
                <w:sz w:val="22"/>
                <w:szCs w:val="22"/>
              </w:rPr>
              <w:t>482219,98</w:t>
            </w:r>
          </w:p>
        </w:tc>
        <w:tc>
          <w:tcPr>
            <w:tcW w:w="1559" w:type="dxa"/>
          </w:tcPr>
          <w:p w:rsidR="00FD05DA" w:rsidRPr="00173067" w:rsidRDefault="00FD05DA" w:rsidP="00D31900">
            <w:pPr>
              <w:pStyle w:val="af5"/>
              <w:jc w:val="both"/>
              <w:rPr>
                <w:sz w:val="22"/>
                <w:szCs w:val="22"/>
              </w:rPr>
            </w:pPr>
            <w:r w:rsidRPr="00173067">
              <w:rPr>
                <w:sz w:val="22"/>
                <w:szCs w:val="22"/>
              </w:rPr>
              <w:t>1058599,06</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Население</w:t>
            </w:r>
          </w:p>
        </w:tc>
        <w:tc>
          <w:tcPr>
            <w:tcW w:w="1701" w:type="dxa"/>
          </w:tcPr>
          <w:p w:rsidR="00FD05DA" w:rsidRPr="00173067" w:rsidRDefault="00FD05DA" w:rsidP="00D31900">
            <w:pPr>
              <w:pStyle w:val="af5"/>
              <w:jc w:val="both"/>
              <w:rPr>
                <w:sz w:val="22"/>
                <w:szCs w:val="22"/>
              </w:rPr>
            </w:pPr>
            <w:r w:rsidRPr="00173067">
              <w:rPr>
                <w:sz w:val="22"/>
                <w:szCs w:val="22"/>
              </w:rPr>
              <w:t>739215,77</w:t>
            </w:r>
          </w:p>
        </w:tc>
        <w:tc>
          <w:tcPr>
            <w:tcW w:w="1559" w:type="dxa"/>
          </w:tcPr>
          <w:p w:rsidR="00FD05DA" w:rsidRPr="00173067" w:rsidRDefault="00FD05DA" w:rsidP="00D31900">
            <w:pPr>
              <w:pStyle w:val="af5"/>
              <w:jc w:val="both"/>
              <w:rPr>
                <w:sz w:val="22"/>
                <w:szCs w:val="22"/>
              </w:rPr>
            </w:pPr>
            <w:r w:rsidRPr="00173067">
              <w:rPr>
                <w:sz w:val="22"/>
                <w:szCs w:val="22"/>
              </w:rPr>
              <w:t>739215,77</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p>
        </w:tc>
      </w:tr>
      <w:tr w:rsidR="00D31900" w:rsidRPr="00173067" w:rsidTr="00D31900">
        <w:trPr>
          <w:trHeight w:val="303"/>
        </w:trPr>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Организации</w:t>
            </w:r>
          </w:p>
        </w:tc>
        <w:tc>
          <w:tcPr>
            <w:tcW w:w="1701" w:type="dxa"/>
          </w:tcPr>
          <w:p w:rsidR="00FD05DA" w:rsidRPr="00173067" w:rsidRDefault="00FD05DA" w:rsidP="00D31900">
            <w:pPr>
              <w:pStyle w:val="af5"/>
              <w:jc w:val="both"/>
              <w:rPr>
                <w:sz w:val="22"/>
                <w:szCs w:val="22"/>
              </w:rPr>
            </w:pPr>
            <w:r w:rsidRPr="00173067">
              <w:rPr>
                <w:sz w:val="22"/>
                <w:szCs w:val="22"/>
              </w:rPr>
              <w:t>1556223,41</w:t>
            </w:r>
          </w:p>
        </w:tc>
        <w:tc>
          <w:tcPr>
            <w:tcW w:w="1559" w:type="dxa"/>
          </w:tcPr>
          <w:p w:rsidR="00FD05DA" w:rsidRPr="00173067" w:rsidRDefault="00FD05DA" w:rsidP="00D31900">
            <w:pPr>
              <w:pStyle w:val="af5"/>
              <w:jc w:val="both"/>
              <w:rPr>
                <w:sz w:val="22"/>
                <w:szCs w:val="22"/>
              </w:rPr>
            </w:pPr>
            <w:r w:rsidRPr="00173067">
              <w:rPr>
                <w:sz w:val="22"/>
                <w:szCs w:val="22"/>
              </w:rPr>
              <w:t>15404,37</w:t>
            </w:r>
          </w:p>
        </w:tc>
        <w:tc>
          <w:tcPr>
            <w:tcW w:w="1559" w:type="dxa"/>
          </w:tcPr>
          <w:p w:rsidR="00FD05DA" w:rsidRPr="00173067" w:rsidRDefault="00FD05DA" w:rsidP="00D31900">
            <w:pPr>
              <w:pStyle w:val="af5"/>
              <w:jc w:val="both"/>
              <w:rPr>
                <w:sz w:val="22"/>
                <w:szCs w:val="22"/>
              </w:rPr>
            </w:pPr>
            <w:r w:rsidRPr="00173067">
              <w:rPr>
                <w:sz w:val="22"/>
                <w:szCs w:val="22"/>
              </w:rPr>
              <w:t>482219,98</w:t>
            </w:r>
          </w:p>
        </w:tc>
        <w:tc>
          <w:tcPr>
            <w:tcW w:w="1559" w:type="dxa"/>
          </w:tcPr>
          <w:p w:rsidR="00FD05DA" w:rsidRPr="00173067" w:rsidRDefault="00FD05DA" w:rsidP="00D31900">
            <w:pPr>
              <w:pStyle w:val="af5"/>
              <w:jc w:val="both"/>
              <w:rPr>
                <w:sz w:val="22"/>
                <w:szCs w:val="22"/>
              </w:rPr>
            </w:pPr>
            <w:r w:rsidRPr="00173067">
              <w:rPr>
                <w:sz w:val="22"/>
                <w:szCs w:val="22"/>
              </w:rPr>
              <w:t>1058599,06</w:t>
            </w:r>
          </w:p>
        </w:tc>
      </w:tr>
      <w:tr w:rsidR="00D31900" w:rsidRPr="00173067" w:rsidTr="00D31900">
        <w:tc>
          <w:tcPr>
            <w:tcW w:w="534" w:type="dxa"/>
          </w:tcPr>
          <w:p w:rsidR="00FD05DA" w:rsidRPr="00173067" w:rsidRDefault="00FD05DA" w:rsidP="00D31900">
            <w:pPr>
              <w:pStyle w:val="af5"/>
              <w:jc w:val="both"/>
              <w:rPr>
                <w:sz w:val="22"/>
                <w:szCs w:val="22"/>
              </w:rPr>
            </w:pPr>
            <w:r w:rsidRPr="00173067">
              <w:rPr>
                <w:sz w:val="22"/>
                <w:szCs w:val="22"/>
              </w:rPr>
              <w:t>2.</w:t>
            </w:r>
          </w:p>
        </w:tc>
        <w:tc>
          <w:tcPr>
            <w:tcW w:w="2835" w:type="dxa"/>
          </w:tcPr>
          <w:p w:rsidR="00FD05DA" w:rsidRPr="00173067" w:rsidRDefault="00FD05DA" w:rsidP="00D31900">
            <w:pPr>
              <w:pStyle w:val="af5"/>
              <w:jc w:val="both"/>
              <w:rPr>
                <w:sz w:val="22"/>
                <w:szCs w:val="22"/>
              </w:rPr>
            </w:pPr>
            <w:r w:rsidRPr="00173067">
              <w:rPr>
                <w:sz w:val="22"/>
                <w:szCs w:val="22"/>
              </w:rPr>
              <w:t>РАСХОДЫ</w:t>
            </w:r>
          </w:p>
          <w:p w:rsidR="00FD05DA" w:rsidRPr="00173067" w:rsidRDefault="00FD05DA" w:rsidP="00D31900">
            <w:pPr>
              <w:pStyle w:val="af5"/>
              <w:jc w:val="both"/>
              <w:rPr>
                <w:sz w:val="22"/>
                <w:szCs w:val="22"/>
              </w:rPr>
            </w:pPr>
            <w:r w:rsidRPr="00173067">
              <w:rPr>
                <w:sz w:val="22"/>
                <w:szCs w:val="22"/>
              </w:rPr>
              <w:t>В том числе:</w:t>
            </w:r>
          </w:p>
        </w:tc>
        <w:tc>
          <w:tcPr>
            <w:tcW w:w="1701" w:type="dxa"/>
          </w:tcPr>
          <w:p w:rsidR="00FD05DA" w:rsidRPr="00173067" w:rsidRDefault="00FD05DA" w:rsidP="00D31900">
            <w:pPr>
              <w:pStyle w:val="af5"/>
              <w:jc w:val="both"/>
              <w:rPr>
                <w:sz w:val="22"/>
                <w:szCs w:val="22"/>
              </w:rPr>
            </w:pPr>
            <w:r w:rsidRPr="00173067">
              <w:rPr>
                <w:sz w:val="22"/>
                <w:szCs w:val="22"/>
              </w:rPr>
              <w:t>3555200,06</w:t>
            </w:r>
          </w:p>
        </w:tc>
        <w:tc>
          <w:tcPr>
            <w:tcW w:w="1559" w:type="dxa"/>
          </w:tcPr>
          <w:p w:rsidR="00FD05DA" w:rsidRPr="00173067" w:rsidRDefault="00FD05DA" w:rsidP="00D31900">
            <w:pPr>
              <w:pStyle w:val="af5"/>
              <w:jc w:val="both"/>
              <w:rPr>
                <w:sz w:val="22"/>
                <w:szCs w:val="22"/>
              </w:rPr>
            </w:pPr>
            <w:r w:rsidRPr="00173067">
              <w:rPr>
                <w:sz w:val="22"/>
                <w:szCs w:val="22"/>
              </w:rPr>
              <w:t>788602,47</w:t>
            </w:r>
          </w:p>
        </w:tc>
        <w:tc>
          <w:tcPr>
            <w:tcW w:w="1559" w:type="dxa"/>
          </w:tcPr>
          <w:p w:rsidR="00FD05DA" w:rsidRPr="00173067" w:rsidRDefault="00FD05DA" w:rsidP="00D31900">
            <w:pPr>
              <w:pStyle w:val="af5"/>
              <w:jc w:val="both"/>
              <w:rPr>
                <w:sz w:val="22"/>
                <w:szCs w:val="22"/>
              </w:rPr>
            </w:pPr>
            <w:r w:rsidRPr="00173067">
              <w:rPr>
                <w:sz w:val="22"/>
                <w:szCs w:val="22"/>
              </w:rPr>
              <w:t>1690782,50</w:t>
            </w:r>
          </w:p>
        </w:tc>
        <w:tc>
          <w:tcPr>
            <w:tcW w:w="1559" w:type="dxa"/>
          </w:tcPr>
          <w:p w:rsidR="00FD05DA" w:rsidRPr="00173067" w:rsidRDefault="00FD05DA" w:rsidP="00D31900">
            <w:pPr>
              <w:pStyle w:val="af5"/>
              <w:jc w:val="both"/>
              <w:rPr>
                <w:sz w:val="22"/>
                <w:szCs w:val="22"/>
              </w:rPr>
            </w:pPr>
            <w:r w:rsidRPr="00173067">
              <w:rPr>
                <w:sz w:val="22"/>
                <w:szCs w:val="22"/>
              </w:rPr>
              <w:t>1075815,09</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Заработная плата с начислениями</w:t>
            </w:r>
          </w:p>
        </w:tc>
        <w:tc>
          <w:tcPr>
            <w:tcW w:w="1701" w:type="dxa"/>
          </w:tcPr>
          <w:p w:rsidR="00FD05DA" w:rsidRPr="00173067" w:rsidRDefault="00FD05DA" w:rsidP="00D31900">
            <w:pPr>
              <w:pStyle w:val="af5"/>
              <w:jc w:val="both"/>
              <w:rPr>
                <w:sz w:val="22"/>
                <w:szCs w:val="22"/>
              </w:rPr>
            </w:pPr>
            <w:r w:rsidRPr="00173067">
              <w:rPr>
                <w:sz w:val="22"/>
                <w:szCs w:val="22"/>
              </w:rPr>
              <w:t>2324056,80</w:t>
            </w:r>
          </w:p>
        </w:tc>
        <w:tc>
          <w:tcPr>
            <w:tcW w:w="1559" w:type="dxa"/>
          </w:tcPr>
          <w:p w:rsidR="00FD05DA" w:rsidRPr="00173067" w:rsidRDefault="00FD05DA" w:rsidP="00D31900">
            <w:pPr>
              <w:pStyle w:val="af5"/>
              <w:jc w:val="both"/>
              <w:rPr>
                <w:sz w:val="22"/>
                <w:szCs w:val="22"/>
              </w:rPr>
            </w:pPr>
            <w:r w:rsidRPr="00173067">
              <w:rPr>
                <w:sz w:val="22"/>
                <w:szCs w:val="22"/>
              </w:rPr>
              <w:t>369413,91</w:t>
            </w:r>
          </w:p>
        </w:tc>
        <w:tc>
          <w:tcPr>
            <w:tcW w:w="1559" w:type="dxa"/>
          </w:tcPr>
          <w:p w:rsidR="00FD05DA" w:rsidRPr="00173067" w:rsidRDefault="00FD05DA" w:rsidP="00D31900">
            <w:pPr>
              <w:pStyle w:val="af5"/>
              <w:jc w:val="both"/>
              <w:rPr>
                <w:sz w:val="22"/>
                <w:szCs w:val="22"/>
              </w:rPr>
            </w:pPr>
            <w:r w:rsidRPr="00173067">
              <w:rPr>
                <w:sz w:val="22"/>
                <w:szCs w:val="22"/>
              </w:rPr>
              <w:t>1505075,03</w:t>
            </w:r>
          </w:p>
        </w:tc>
        <w:tc>
          <w:tcPr>
            <w:tcW w:w="1559" w:type="dxa"/>
          </w:tcPr>
          <w:p w:rsidR="00FD05DA" w:rsidRPr="00173067" w:rsidRDefault="00FD05DA" w:rsidP="00D31900">
            <w:pPr>
              <w:pStyle w:val="af5"/>
              <w:jc w:val="both"/>
              <w:rPr>
                <w:sz w:val="22"/>
                <w:szCs w:val="22"/>
              </w:rPr>
            </w:pPr>
            <w:r w:rsidRPr="00173067">
              <w:rPr>
                <w:sz w:val="22"/>
                <w:szCs w:val="22"/>
              </w:rPr>
              <w:t>449567,86</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Услуги банка</w:t>
            </w:r>
          </w:p>
        </w:tc>
        <w:tc>
          <w:tcPr>
            <w:tcW w:w="1701" w:type="dxa"/>
          </w:tcPr>
          <w:p w:rsidR="00FD05DA" w:rsidRPr="00173067" w:rsidRDefault="00FD05DA" w:rsidP="00D31900">
            <w:pPr>
              <w:pStyle w:val="af5"/>
              <w:jc w:val="both"/>
              <w:rPr>
                <w:sz w:val="22"/>
                <w:szCs w:val="22"/>
              </w:rPr>
            </w:pPr>
            <w:r w:rsidRPr="00173067">
              <w:rPr>
                <w:sz w:val="22"/>
                <w:szCs w:val="22"/>
              </w:rPr>
              <w:t>47717,29</w:t>
            </w:r>
          </w:p>
        </w:tc>
        <w:tc>
          <w:tcPr>
            <w:tcW w:w="1559" w:type="dxa"/>
          </w:tcPr>
          <w:p w:rsidR="00FD05DA" w:rsidRPr="00173067" w:rsidRDefault="00FD05DA" w:rsidP="00D31900">
            <w:pPr>
              <w:pStyle w:val="af5"/>
              <w:jc w:val="both"/>
              <w:rPr>
                <w:sz w:val="22"/>
                <w:szCs w:val="22"/>
              </w:rPr>
            </w:pPr>
            <w:r w:rsidRPr="00173067">
              <w:rPr>
                <w:sz w:val="22"/>
                <w:szCs w:val="22"/>
              </w:rPr>
              <w:t>22012,70</w:t>
            </w:r>
          </w:p>
        </w:tc>
        <w:tc>
          <w:tcPr>
            <w:tcW w:w="1559" w:type="dxa"/>
          </w:tcPr>
          <w:p w:rsidR="00FD05DA" w:rsidRPr="00173067" w:rsidRDefault="00FD05DA" w:rsidP="00D31900">
            <w:pPr>
              <w:pStyle w:val="af5"/>
              <w:jc w:val="both"/>
              <w:rPr>
                <w:sz w:val="22"/>
                <w:szCs w:val="22"/>
              </w:rPr>
            </w:pPr>
            <w:r w:rsidRPr="00173067">
              <w:rPr>
                <w:sz w:val="22"/>
                <w:szCs w:val="22"/>
              </w:rPr>
              <w:t>19792,54</w:t>
            </w:r>
          </w:p>
        </w:tc>
        <w:tc>
          <w:tcPr>
            <w:tcW w:w="1559" w:type="dxa"/>
          </w:tcPr>
          <w:p w:rsidR="00FD05DA" w:rsidRPr="00173067" w:rsidRDefault="00FD05DA" w:rsidP="00D31900">
            <w:pPr>
              <w:pStyle w:val="af5"/>
              <w:jc w:val="both"/>
              <w:rPr>
                <w:sz w:val="22"/>
                <w:szCs w:val="22"/>
              </w:rPr>
            </w:pPr>
            <w:r w:rsidRPr="00173067">
              <w:rPr>
                <w:sz w:val="22"/>
                <w:szCs w:val="22"/>
              </w:rPr>
              <w:t>5912,05</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Услуги по электроснабжению</w:t>
            </w:r>
          </w:p>
        </w:tc>
        <w:tc>
          <w:tcPr>
            <w:tcW w:w="1701" w:type="dxa"/>
          </w:tcPr>
          <w:p w:rsidR="00FD05DA" w:rsidRPr="00173067" w:rsidRDefault="00FD05DA" w:rsidP="00D31900">
            <w:pPr>
              <w:pStyle w:val="af5"/>
              <w:jc w:val="both"/>
              <w:rPr>
                <w:sz w:val="22"/>
                <w:szCs w:val="22"/>
              </w:rPr>
            </w:pPr>
            <w:r w:rsidRPr="00173067">
              <w:rPr>
                <w:sz w:val="22"/>
                <w:szCs w:val="22"/>
              </w:rPr>
              <w:t>366062,55</w:t>
            </w:r>
          </w:p>
        </w:tc>
        <w:tc>
          <w:tcPr>
            <w:tcW w:w="1559" w:type="dxa"/>
          </w:tcPr>
          <w:p w:rsidR="00FD05DA" w:rsidRPr="00173067" w:rsidRDefault="00FD05DA" w:rsidP="00D31900">
            <w:pPr>
              <w:pStyle w:val="af5"/>
              <w:jc w:val="both"/>
              <w:rPr>
                <w:sz w:val="22"/>
                <w:szCs w:val="22"/>
              </w:rPr>
            </w:pPr>
            <w:r w:rsidRPr="00173067">
              <w:rPr>
                <w:sz w:val="22"/>
                <w:szCs w:val="22"/>
              </w:rPr>
              <w:t>304650,13</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r w:rsidRPr="00173067">
              <w:rPr>
                <w:sz w:val="22"/>
                <w:szCs w:val="22"/>
              </w:rPr>
              <w:t>61412,42</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Услуги связи</w:t>
            </w:r>
          </w:p>
        </w:tc>
        <w:tc>
          <w:tcPr>
            <w:tcW w:w="1701" w:type="dxa"/>
          </w:tcPr>
          <w:p w:rsidR="00FD05DA" w:rsidRPr="00173067" w:rsidRDefault="00FD05DA" w:rsidP="00D31900">
            <w:pPr>
              <w:pStyle w:val="af5"/>
              <w:jc w:val="both"/>
              <w:rPr>
                <w:sz w:val="22"/>
                <w:szCs w:val="22"/>
              </w:rPr>
            </w:pPr>
            <w:r w:rsidRPr="00173067">
              <w:rPr>
                <w:sz w:val="22"/>
                <w:szCs w:val="22"/>
              </w:rPr>
              <w:t>9565,37</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r w:rsidRPr="00173067">
              <w:rPr>
                <w:sz w:val="22"/>
                <w:szCs w:val="22"/>
              </w:rPr>
              <w:t>3921,80</w:t>
            </w:r>
          </w:p>
        </w:tc>
        <w:tc>
          <w:tcPr>
            <w:tcW w:w="1559" w:type="dxa"/>
          </w:tcPr>
          <w:p w:rsidR="00FD05DA" w:rsidRPr="00173067" w:rsidRDefault="00FD05DA" w:rsidP="00D31900">
            <w:pPr>
              <w:pStyle w:val="af5"/>
              <w:jc w:val="both"/>
              <w:rPr>
                <w:sz w:val="22"/>
                <w:szCs w:val="22"/>
              </w:rPr>
            </w:pPr>
            <w:r w:rsidRPr="00173067">
              <w:rPr>
                <w:sz w:val="22"/>
                <w:szCs w:val="22"/>
              </w:rPr>
              <w:t>5643,57</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Приобретение ГСМ</w:t>
            </w:r>
          </w:p>
        </w:tc>
        <w:tc>
          <w:tcPr>
            <w:tcW w:w="1701" w:type="dxa"/>
          </w:tcPr>
          <w:p w:rsidR="00FD05DA" w:rsidRPr="00173067" w:rsidRDefault="00FD05DA" w:rsidP="00D31900">
            <w:pPr>
              <w:pStyle w:val="af5"/>
              <w:jc w:val="both"/>
              <w:rPr>
                <w:sz w:val="22"/>
                <w:szCs w:val="22"/>
              </w:rPr>
            </w:pPr>
            <w:r w:rsidRPr="00173067">
              <w:rPr>
                <w:sz w:val="22"/>
                <w:szCs w:val="22"/>
              </w:rPr>
              <w:t>172427,00</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r w:rsidRPr="00173067">
              <w:rPr>
                <w:sz w:val="22"/>
                <w:szCs w:val="22"/>
              </w:rPr>
              <w:t>70695,07</w:t>
            </w:r>
          </w:p>
        </w:tc>
        <w:tc>
          <w:tcPr>
            <w:tcW w:w="1559" w:type="dxa"/>
          </w:tcPr>
          <w:p w:rsidR="00FD05DA" w:rsidRPr="00173067" w:rsidRDefault="00FD05DA" w:rsidP="00D31900">
            <w:pPr>
              <w:pStyle w:val="af5"/>
              <w:jc w:val="both"/>
              <w:rPr>
                <w:sz w:val="22"/>
                <w:szCs w:val="22"/>
              </w:rPr>
            </w:pPr>
            <w:r w:rsidRPr="00173067">
              <w:rPr>
                <w:sz w:val="22"/>
                <w:szCs w:val="22"/>
              </w:rPr>
              <w:t>101731,93</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Приобретение смарт карт для заправки ГСМ</w:t>
            </w:r>
          </w:p>
        </w:tc>
        <w:tc>
          <w:tcPr>
            <w:tcW w:w="1701" w:type="dxa"/>
          </w:tcPr>
          <w:p w:rsidR="00FD05DA" w:rsidRPr="00173067" w:rsidRDefault="00FD05DA" w:rsidP="00D31900">
            <w:pPr>
              <w:pStyle w:val="af5"/>
              <w:jc w:val="both"/>
              <w:rPr>
                <w:sz w:val="22"/>
                <w:szCs w:val="22"/>
              </w:rPr>
            </w:pPr>
            <w:r w:rsidRPr="00173067">
              <w:rPr>
                <w:sz w:val="22"/>
                <w:szCs w:val="22"/>
              </w:rPr>
              <w:t>700,00</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r w:rsidRPr="00173067">
              <w:rPr>
                <w:sz w:val="22"/>
                <w:szCs w:val="22"/>
              </w:rPr>
              <w:t>700,00</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Приобретение запчастей</w:t>
            </w:r>
          </w:p>
        </w:tc>
        <w:tc>
          <w:tcPr>
            <w:tcW w:w="1701" w:type="dxa"/>
          </w:tcPr>
          <w:p w:rsidR="00FD05DA" w:rsidRPr="00173067" w:rsidRDefault="00FD05DA" w:rsidP="00D31900">
            <w:pPr>
              <w:pStyle w:val="af5"/>
              <w:jc w:val="both"/>
              <w:rPr>
                <w:sz w:val="22"/>
                <w:szCs w:val="22"/>
              </w:rPr>
            </w:pPr>
            <w:r w:rsidRPr="00173067">
              <w:rPr>
                <w:sz w:val="22"/>
                <w:szCs w:val="22"/>
              </w:rPr>
              <w:t>73080,00</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r w:rsidRPr="00173067">
              <w:rPr>
                <w:sz w:val="22"/>
                <w:szCs w:val="22"/>
              </w:rPr>
              <w:t>73080,00</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Аренда автомашины</w:t>
            </w:r>
          </w:p>
        </w:tc>
        <w:tc>
          <w:tcPr>
            <w:tcW w:w="1701" w:type="dxa"/>
          </w:tcPr>
          <w:p w:rsidR="00FD05DA" w:rsidRPr="00173067" w:rsidRDefault="00FD05DA" w:rsidP="00D31900">
            <w:pPr>
              <w:pStyle w:val="af5"/>
              <w:jc w:val="both"/>
              <w:rPr>
                <w:sz w:val="22"/>
                <w:szCs w:val="22"/>
              </w:rPr>
            </w:pPr>
            <w:r w:rsidRPr="00173067">
              <w:rPr>
                <w:sz w:val="22"/>
                <w:szCs w:val="22"/>
              </w:rPr>
              <w:t>5948,0</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r w:rsidRPr="00173067">
              <w:rPr>
                <w:sz w:val="22"/>
                <w:szCs w:val="22"/>
              </w:rPr>
              <w:t>2438,68</w:t>
            </w:r>
          </w:p>
        </w:tc>
        <w:tc>
          <w:tcPr>
            <w:tcW w:w="1559" w:type="dxa"/>
          </w:tcPr>
          <w:p w:rsidR="00FD05DA" w:rsidRPr="00173067" w:rsidRDefault="00FD05DA" w:rsidP="00D31900">
            <w:pPr>
              <w:pStyle w:val="af5"/>
              <w:jc w:val="both"/>
              <w:rPr>
                <w:sz w:val="22"/>
                <w:szCs w:val="22"/>
              </w:rPr>
            </w:pPr>
            <w:r w:rsidRPr="00173067">
              <w:rPr>
                <w:sz w:val="22"/>
                <w:szCs w:val="22"/>
              </w:rPr>
              <w:t>3509,32</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Страхование техники</w:t>
            </w:r>
          </w:p>
        </w:tc>
        <w:tc>
          <w:tcPr>
            <w:tcW w:w="1701" w:type="dxa"/>
          </w:tcPr>
          <w:p w:rsidR="00FD05DA" w:rsidRPr="00173067" w:rsidRDefault="00FD05DA" w:rsidP="00D31900">
            <w:pPr>
              <w:pStyle w:val="af5"/>
              <w:jc w:val="both"/>
              <w:rPr>
                <w:sz w:val="22"/>
                <w:szCs w:val="22"/>
              </w:rPr>
            </w:pPr>
            <w:r w:rsidRPr="00173067">
              <w:rPr>
                <w:sz w:val="22"/>
                <w:szCs w:val="22"/>
              </w:rPr>
              <w:t>9326,34</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r w:rsidRPr="00173067">
              <w:rPr>
                <w:sz w:val="22"/>
                <w:szCs w:val="22"/>
              </w:rPr>
              <w:t>9326,34</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Услуги по зимнему содержанию</w:t>
            </w:r>
          </w:p>
        </w:tc>
        <w:tc>
          <w:tcPr>
            <w:tcW w:w="1701" w:type="dxa"/>
          </w:tcPr>
          <w:p w:rsidR="00FD05DA" w:rsidRPr="00173067" w:rsidRDefault="00FD05DA" w:rsidP="00D31900">
            <w:pPr>
              <w:pStyle w:val="af5"/>
              <w:jc w:val="both"/>
              <w:rPr>
                <w:sz w:val="22"/>
                <w:szCs w:val="22"/>
              </w:rPr>
            </w:pPr>
            <w:r w:rsidRPr="00173067">
              <w:rPr>
                <w:sz w:val="22"/>
                <w:szCs w:val="22"/>
              </w:rPr>
              <w:t>214705,00</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r w:rsidRPr="00173067">
              <w:rPr>
                <w:sz w:val="22"/>
                <w:szCs w:val="22"/>
              </w:rPr>
              <w:t>214705,00</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Транспортные услуги</w:t>
            </w:r>
          </w:p>
        </w:tc>
        <w:tc>
          <w:tcPr>
            <w:tcW w:w="1701" w:type="dxa"/>
          </w:tcPr>
          <w:p w:rsidR="00FD05DA" w:rsidRPr="00173067" w:rsidRDefault="00FD05DA" w:rsidP="00D31900">
            <w:pPr>
              <w:pStyle w:val="af5"/>
              <w:jc w:val="both"/>
              <w:rPr>
                <w:sz w:val="22"/>
                <w:szCs w:val="22"/>
              </w:rPr>
            </w:pPr>
            <w:r w:rsidRPr="00173067">
              <w:rPr>
                <w:sz w:val="22"/>
                <w:szCs w:val="22"/>
              </w:rPr>
              <w:t>109520,00</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r w:rsidRPr="00173067">
              <w:rPr>
                <w:sz w:val="22"/>
                <w:szCs w:val="22"/>
              </w:rPr>
              <w:t>109520,00</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Госпошлина за регистрацию транспорта</w:t>
            </w:r>
          </w:p>
        </w:tc>
        <w:tc>
          <w:tcPr>
            <w:tcW w:w="1701" w:type="dxa"/>
          </w:tcPr>
          <w:p w:rsidR="00FD05DA" w:rsidRPr="00173067" w:rsidRDefault="00FD05DA" w:rsidP="00D31900">
            <w:pPr>
              <w:pStyle w:val="af5"/>
              <w:jc w:val="both"/>
              <w:rPr>
                <w:sz w:val="22"/>
                <w:szCs w:val="22"/>
              </w:rPr>
            </w:pPr>
            <w:r w:rsidRPr="00173067">
              <w:rPr>
                <w:sz w:val="22"/>
                <w:szCs w:val="22"/>
              </w:rPr>
              <w:t>13250,0</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r w:rsidRPr="00173067">
              <w:rPr>
                <w:sz w:val="22"/>
                <w:szCs w:val="22"/>
              </w:rPr>
              <w:t>13250,0</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Налоги в том числе:</w:t>
            </w:r>
          </w:p>
          <w:p w:rsidR="00FD05DA" w:rsidRPr="00173067" w:rsidRDefault="00FD05DA" w:rsidP="00D31900">
            <w:pPr>
              <w:pStyle w:val="af5"/>
              <w:jc w:val="both"/>
              <w:rPr>
                <w:sz w:val="22"/>
                <w:szCs w:val="22"/>
              </w:rPr>
            </w:pPr>
            <w:r w:rsidRPr="00173067">
              <w:rPr>
                <w:sz w:val="22"/>
                <w:szCs w:val="22"/>
              </w:rPr>
              <w:t xml:space="preserve">-Водный                                                 </w:t>
            </w:r>
          </w:p>
          <w:p w:rsidR="00FD05DA" w:rsidRPr="00173067" w:rsidRDefault="00FD05DA" w:rsidP="00D31900">
            <w:pPr>
              <w:pStyle w:val="af5"/>
              <w:jc w:val="both"/>
              <w:rPr>
                <w:sz w:val="22"/>
                <w:szCs w:val="22"/>
              </w:rPr>
            </w:pPr>
            <w:r w:rsidRPr="00173067">
              <w:rPr>
                <w:sz w:val="22"/>
                <w:szCs w:val="22"/>
              </w:rPr>
              <w:t>-УСН</w:t>
            </w:r>
          </w:p>
          <w:p w:rsidR="00FD05DA" w:rsidRPr="00173067" w:rsidRDefault="00FD05DA" w:rsidP="00D31900">
            <w:pPr>
              <w:pStyle w:val="af5"/>
              <w:jc w:val="both"/>
              <w:rPr>
                <w:sz w:val="22"/>
                <w:szCs w:val="22"/>
              </w:rPr>
            </w:pPr>
            <w:r w:rsidRPr="00173067">
              <w:rPr>
                <w:sz w:val="22"/>
                <w:szCs w:val="22"/>
              </w:rPr>
              <w:t>-Налог по выбросам в атмосферу</w:t>
            </w:r>
          </w:p>
          <w:p w:rsidR="00FD05DA" w:rsidRPr="00173067" w:rsidRDefault="00FD05DA" w:rsidP="00D31900">
            <w:pPr>
              <w:pStyle w:val="af5"/>
              <w:jc w:val="both"/>
              <w:rPr>
                <w:sz w:val="22"/>
                <w:szCs w:val="22"/>
              </w:rPr>
            </w:pPr>
            <w:r w:rsidRPr="00173067">
              <w:rPr>
                <w:sz w:val="22"/>
                <w:szCs w:val="22"/>
              </w:rPr>
              <w:t>-Транспортный налог</w:t>
            </w:r>
          </w:p>
        </w:tc>
        <w:tc>
          <w:tcPr>
            <w:tcW w:w="1701" w:type="dxa"/>
          </w:tcPr>
          <w:p w:rsidR="00FD05DA" w:rsidRPr="00173067" w:rsidRDefault="00FD05DA" w:rsidP="00D31900">
            <w:pPr>
              <w:pStyle w:val="af5"/>
              <w:jc w:val="both"/>
              <w:rPr>
                <w:sz w:val="22"/>
                <w:szCs w:val="22"/>
              </w:rPr>
            </w:pPr>
            <w:r w:rsidRPr="00173067">
              <w:rPr>
                <w:sz w:val="22"/>
                <w:szCs w:val="22"/>
              </w:rPr>
              <w:t>67114,59</w:t>
            </w:r>
          </w:p>
          <w:p w:rsidR="00FD05DA" w:rsidRPr="00173067" w:rsidRDefault="00FD05DA" w:rsidP="00D31900">
            <w:pPr>
              <w:pStyle w:val="af5"/>
              <w:jc w:val="both"/>
              <w:rPr>
                <w:sz w:val="22"/>
                <w:szCs w:val="22"/>
              </w:rPr>
            </w:pPr>
            <w:r w:rsidRPr="00173067">
              <w:rPr>
                <w:sz w:val="22"/>
                <w:szCs w:val="22"/>
              </w:rPr>
              <w:t>9044,00</w:t>
            </w:r>
          </w:p>
          <w:p w:rsidR="00FD05DA" w:rsidRPr="00173067" w:rsidRDefault="00FD05DA" w:rsidP="00D31900">
            <w:pPr>
              <w:pStyle w:val="af5"/>
              <w:jc w:val="both"/>
              <w:rPr>
                <w:sz w:val="22"/>
                <w:szCs w:val="22"/>
              </w:rPr>
            </w:pPr>
            <w:r w:rsidRPr="00173067">
              <w:rPr>
                <w:sz w:val="22"/>
                <w:szCs w:val="22"/>
              </w:rPr>
              <w:t>30674,00</w:t>
            </w:r>
          </w:p>
          <w:p w:rsidR="00FD05DA" w:rsidRPr="00173067" w:rsidRDefault="00FD05DA" w:rsidP="00D31900">
            <w:pPr>
              <w:pStyle w:val="af5"/>
              <w:jc w:val="both"/>
              <w:rPr>
                <w:sz w:val="22"/>
                <w:szCs w:val="22"/>
              </w:rPr>
            </w:pPr>
            <w:r w:rsidRPr="00173067">
              <w:rPr>
                <w:sz w:val="22"/>
                <w:szCs w:val="22"/>
              </w:rPr>
              <w:t>23790,59</w:t>
            </w:r>
          </w:p>
          <w:p w:rsidR="00FD05DA" w:rsidRPr="00173067" w:rsidRDefault="00FD05DA" w:rsidP="00D31900">
            <w:pPr>
              <w:pStyle w:val="af5"/>
              <w:jc w:val="both"/>
              <w:rPr>
                <w:sz w:val="22"/>
                <w:szCs w:val="22"/>
              </w:rPr>
            </w:pPr>
            <w:r w:rsidRPr="00173067">
              <w:rPr>
                <w:sz w:val="22"/>
                <w:szCs w:val="22"/>
              </w:rPr>
              <w:t>3606,00</w:t>
            </w:r>
          </w:p>
        </w:tc>
        <w:tc>
          <w:tcPr>
            <w:tcW w:w="1559" w:type="dxa"/>
          </w:tcPr>
          <w:p w:rsidR="00FD05DA" w:rsidRPr="00173067" w:rsidRDefault="00FD05DA" w:rsidP="00D31900">
            <w:pPr>
              <w:pStyle w:val="af5"/>
              <w:jc w:val="both"/>
              <w:rPr>
                <w:sz w:val="22"/>
                <w:szCs w:val="22"/>
              </w:rPr>
            </w:pPr>
          </w:p>
          <w:p w:rsidR="00FD05DA" w:rsidRPr="00173067" w:rsidRDefault="00FD05DA" w:rsidP="00D31900">
            <w:pPr>
              <w:pStyle w:val="af5"/>
              <w:jc w:val="both"/>
              <w:rPr>
                <w:sz w:val="22"/>
                <w:szCs w:val="22"/>
              </w:rPr>
            </w:pPr>
            <w:r w:rsidRPr="00173067">
              <w:rPr>
                <w:sz w:val="22"/>
                <w:szCs w:val="22"/>
              </w:rPr>
              <w:t>9044,00</w:t>
            </w:r>
          </w:p>
        </w:tc>
        <w:tc>
          <w:tcPr>
            <w:tcW w:w="1559" w:type="dxa"/>
          </w:tcPr>
          <w:p w:rsidR="00FD05DA" w:rsidRPr="00173067" w:rsidRDefault="00FD05DA" w:rsidP="00D31900">
            <w:pPr>
              <w:pStyle w:val="af5"/>
              <w:jc w:val="both"/>
              <w:rPr>
                <w:sz w:val="22"/>
                <w:szCs w:val="22"/>
              </w:rPr>
            </w:pPr>
          </w:p>
          <w:p w:rsidR="00FD05DA" w:rsidRPr="00173067" w:rsidRDefault="00FD05DA" w:rsidP="00D31900">
            <w:pPr>
              <w:pStyle w:val="af5"/>
              <w:jc w:val="both"/>
              <w:rPr>
                <w:sz w:val="22"/>
                <w:szCs w:val="22"/>
              </w:rPr>
            </w:pPr>
          </w:p>
          <w:p w:rsidR="00FD05DA" w:rsidRPr="00173067" w:rsidRDefault="00FD05DA" w:rsidP="00D31900">
            <w:pPr>
              <w:pStyle w:val="af5"/>
              <w:jc w:val="both"/>
              <w:rPr>
                <w:sz w:val="22"/>
                <w:szCs w:val="22"/>
              </w:rPr>
            </w:pPr>
            <w:r w:rsidRPr="00173067">
              <w:rPr>
                <w:sz w:val="22"/>
                <w:szCs w:val="22"/>
              </w:rPr>
              <w:t>30674,00</w:t>
            </w:r>
          </w:p>
          <w:p w:rsidR="00FD05DA" w:rsidRPr="00173067" w:rsidRDefault="00FD05DA" w:rsidP="00D31900">
            <w:pPr>
              <w:pStyle w:val="af5"/>
              <w:jc w:val="both"/>
              <w:rPr>
                <w:sz w:val="22"/>
                <w:szCs w:val="22"/>
              </w:rPr>
            </w:pPr>
            <w:r w:rsidRPr="00173067">
              <w:rPr>
                <w:sz w:val="22"/>
                <w:szCs w:val="22"/>
              </w:rPr>
              <w:t>23790,59</w:t>
            </w:r>
          </w:p>
        </w:tc>
        <w:tc>
          <w:tcPr>
            <w:tcW w:w="1559" w:type="dxa"/>
          </w:tcPr>
          <w:p w:rsidR="00FD05DA" w:rsidRPr="00173067" w:rsidRDefault="00FD05DA" w:rsidP="00D31900">
            <w:pPr>
              <w:pStyle w:val="af5"/>
              <w:jc w:val="both"/>
              <w:rPr>
                <w:sz w:val="22"/>
                <w:szCs w:val="22"/>
              </w:rPr>
            </w:pPr>
          </w:p>
          <w:p w:rsidR="00FD05DA" w:rsidRPr="00173067" w:rsidRDefault="00FD05DA" w:rsidP="00D31900">
            <w:pPr>
              <w:pStyle w:val="af5"/>
              <w:jc w:val="both"/>
              <w:rPr>
                <w:sz w:val="22"/>
                <w:szCs w:val="22"/>
              </w:rPr>
            </w:pPr>
          </w:p>
          <w:p w:rsidR="00FD05DA" w:rsidRPr="00173067" w:rsidRDefault="00FD05DA" w:rsidP="00D31900">
            <w:pPr>
              <w:pStyle w:val="af5"/>
              <w:jc w:val="both"/>
              <w:rPr>
                <w:sz w:val="22"/>
                <w:szCs w:val="22"/>
              </w:rPr>
            </w:pPr>
          </w:p>
          <w:p w:rsidR="00FD05DA" w:rsidRPr="00173067" w:rsidRDefault="00FD05DA" w:rsidP="00D31900">
            <w:pPr>
              <w:pStyle w:val="af5"/>
              <w:jc w:val="both"/>
              <w:rPr>
                <w:sz w:val="22"/>
                <w:szCs w:val="22"/>
              </w:rPr>
            </w:pPr>
          </w:p>
          <w:p w:rsidR="00FD05DA" w:rsidRPr="00173067" w:rsidRDefault="00FD05DA" w:rsidP="00D31900">
            <w:pPr>
              <w:pStyle w:val="af5"/>
              <w:jc w:val="both"/>
              <w:rPr>
                <w:sz w:val="22"/>
                <w:szCs w:val="22"/>
              </w:rPr>
            </w:pPr>
            <w:r w:rsidRPr="00173067">
              <w:rPr>
                <w:sz w:val="22"/>
                <w:szCs w:val="22"/>
              </w:rPr>
              <w:t>3606,00</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Приобретение насоса ЭЦВ с защитой</w:t>
            </w:r>
          </w:p>
        </w:tc>
        <w:tc>
          <w:tcPr>
            <w:tcW w:w="1701" w:type="dxa"/>
          </w:tcPr>
          <w:p w:rsidR="00FD05DA" w:rsidRPr="00173067" w:rsidRDefault="00FD05DA" w:rsidP="00D31900">
            <w:pPr>
              <w:pStyle w:val="af5"/>
              <w:jc w:val="both"/>
              <w:rPr>
                <w:sz w:val="22"/>
                <w:szCs w:val="22"/>
              </w:rPr>
            </w:pPr>
            <w:r w:rsidRPr="00173067">
              <w:rPr>
                <w:sz w:val="22"/>
                <w:szCs w:val="22"/>
              </w:rPr>
              <w:t>49670,00</w:t>
            </w:r>
          </w:p>
        </w:tc>
        <w:tc>
          <w:tcPr>
            <w:tcW w:w="1559" w:type="dxa"/>
          </w:tcPr>
          <w:p w:rsidR="00FD05DA" w:rsidRPr="00173067" w:rsidRDefault="00FD05DA" w:rsidP="00D31900">
            <w:pPr>
              <w:pStyle w:val="af5"/>
              <w:jc w:val="both"/>
              <w:rPr>
                <w:sz w:val="22"/>
                <w:szCs w:val="22"/>
              </w:rPr>
            </w:pPr>
            <w:r w:rsidRPr="00173067">
              <w:rPr>
                <w:sz w:val="22"/>
                <w:szCs w:val="22"/>
              </w:rPr>
              <w:t>49670,00</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Изготовление квалифицированного ключа КриптоПро</w:t>
            </w:r>
          </w:p>
        </w:tc>
        <w:tc>
          <w:tcPr>
            <w:tcW w:w="1701" w:type="dxa"/>
          </w:tcPr>
          <w:p w:rsidR="00FD05DA" w:rsidRPr="00173067" w:rsidRDefault="00FD05DA" w:rsidP="00D31900">
            <w:pPr>
              <w:pStyle w:val="af5"/>
              <w:jc w:val="both"/>
              <w:rPr>
                <w:sz w:val="22"/>
                <w:szCs w:val="22"/>
              </w:rPr>
            </w:pPr>
            <w:r w:rsidRPr="00173067">
              <w:rPr>
                <w:sz w:val="22"/>
                <w:szCs w:val="22"/>
              </w:rPr>
              <w:t>11700,00</w:t>
            </w:r>
          </w:p>
          <w:p w:rsidR="00FD05DA" w:rsidRPr="00173067" w:rsidRDefault="00FD05DA" w:rsidP="00D31900">
            <w:pPr>
              <w:pStyle w:val="af5"/>
              <w:jc w:val="both"/>
              <w:rPr>
                <w:sz w:val="22"/>
                <w:szCs w:val="22"/>
              </w:rPr>
            </w:pPr>
            <w:r w:rsidRPr="00173067">
              <w:rPr>
                <w:sz w:val="22"/>
                <w:szCs w:val="22"/>
              </w:rPr>
              <w:t>4000,00</w:t>
            </w:r>
          </w:p>
        </w:tc>
        <w:tc>
          <w:tcPr>
            <w:tcW w:w="1559" w:type="dxa"/>
          </w:tcPr>
          <w:p w:rsidR="00FD05DA" w:rsidRPr="00173067" w:rsidRDefault="00FD05DA" w:rsidP="00D31900">
            <w:pPr>
              <w:pStyle w:val="af5"/>
              <w:jc w:val="both"/>
              <w:rPr>
                <w:sz w:val="22"/>
                <w:szCs w:val="22"/>
              </w:rPr>
            </w:pPr>
            <w:r w:rsidRPr="00173067">
              <w:rPr>
                <w:sz w:val="22"/>
                <w:szCs w:val="22"/>
              </w:rPr>
              <w:t>3400,00</w:t>
            </w:r>
          </w:p>
        </w:tc>
        <w:tc>
          <w:tcPr>
            <w:tcW w:w="1559" w:type="dxa"/>
          </w:tcPr>
          <w:p w:rsidR="00FD05DA" w:rsidRPr="00173067" w:rsidRDefault="00FD05DA" w:rsidP="00D31900">
            <w:pPr>
              <w:pStyle w:val="af5"/>
              <w:jc w:val="both"/>
              <w:rPr>
                <w:sz w:val="22"/>
                <w:szCs w:val="22"/>
              </w:rPr>
            </w:pPr>
            <w:r w:rsidRPr="00173067">
              <w:rPr>
                <w:sz w:val="22"/>
                <w:szCs w:val="22"/>
              </w:rPr>
              <w:t>3650,0</w:t>
            </w:r>
          </w:p>
          <w:p w:rsidR="00FD05DA" w:rsidRPr="00173067" w:rsidRDefault="00FD05DA" w:rsidP="00D31900">
            <w:pPr>
              <w:pStyle w:val="af5"/>
              <w:jc w:val="both"/>
              <w:rPr>
                <w:sz w:val="22"/>
                <w:szCs w:val="22"/>
              </w:rPr>
            </w:pPr>
            <w:r w:rsidRPr="00173067">
              <w:rPr>
                <w:sz w:val="22"/>
                <w:szCs w:val="22"/>
              </w:rPr>
              <w:t>1640,0</w:t>
            </w:r>
          </w:p>
        </w:tc>
        <w:tc>
          <w:tcPr>
            <w:tcW w:w="1559" w:type="dxa"/>
          </w:tcPr>
          <w:p w:rsidR="00FD05DA" w:rsidRPr="00173067" w:rsidRDefault="00FD05DA" w:rsidP="00D31900">
            <w:pPr>
              <w:pStyle w:val="af5"/>
              <w:jc w:val="both"/>
              <w:rPr>
                <w:sz w:val="22"/>
                <w:szCs w:val="22"/>
              </w:rPr>
            </w:pPr>
            <w:r w:rsidRPr="00173067">
              <w:rPr>
                <w:sz w:val="22"/>
                <w:szCs w:val="22"/>
              </w:rPr>
              <w:t>4650,0</w:t>
            </w:r>
          </w:p>
          <w:p w:rsidR="00FD05DA" w:rsidRPr="00173067" w:rsidRDefault="00FD05DA" w:rsidP="00D31900">
            <w:pPr>
              <w:pStyle w:val="af5"/>
              <w:jc w:val="both"/>
              <w:rPr>
                <w:sz w:val="22"/>
                <w:szCs w:val="22"/>
              </w:rPr>
            </w:pPr>
            <w:r w:rsidRPr="00173067">
              <w:rPr>
                <w:sz w:val="22"/>
                <w:szCs w:val="22"/>
              </w:rPr>
              <w:t>2360,0</w:t>
            </w: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 xml:space="preserve">-Мед.осмотр, </w:t>
            </w:r>
          </w:p>
          <w:p w:rsidR="00FD05DA" w:rsidRPr="00173067" w:rsidRDefault="00FD05DA" w:rsidP="00D31900">
            <w:pPr>
              <w:pStyle w:val="af5"/>
              <w:jc w:val="both"/>
              <w:rPr>
                <w:sz w:val="22"/>
                <w:szCs w:val="22"/>
              </w:rPr>
            </w:pPr>
            <w:r w:rsidRPr="00173067">
              <w:rPr>
                <w:sz w:val="22"/>
                <w:szCs w:val="22"/>
              </w:rPr>
              <w:t>-вакцинация</w:t>
            </w:r>
          </w:p>
        </w:tc>
        <w:tc>
          <w:tcPr>
            <w:tcW w:w="1701" w:type="dxa"/>
          </w:tcPr>
          <w:p w:rsidR="00FD05DA" w:rsidRPr="00173067" w:rsidRDefault="00FD05DA" w:rsidP="00D31900">
            <w:pPr>
              <w:pStyle w:val="af5"/>
              <w:jc w:val="both"/>
              <w:rPr>
                <w:sz w:val="22"/>
                <w:szCs w:val="22"/>
              </w:rPr>
            </w:pPr>
            <w:r w:rsidRPr="00173067">
              <w:rPr>
                <w:sz w:val="22"/>
                <w:szCs w:val="22"/>
              </w:rPr>
              <w:t>7863,00</w:t>
            </w:r>
          </w:p>
          <w:p w:rsidR="00FD05DA" w:rsidRPr="00173067" w:rsidRDefault="00FD05DA" w:rsidP="00D31900">
            <w:pPr>
              <w:pStyle w:val="af5"/>
              <w:jc w:val="both"/>
              <w:rPr>
                <w:sz w:val="22"/>
                <w:szCs w:val="22"/>
              </w:rPr>
            </w:pPr>
            <w:r w:rsidRPr="00173067">
              <w:rPr>
                <w:sz w:val="22"/>
                <w:szCs w:val="22"/>
              </w:rPr>
              <w:t>7365,00</w:t>
            </w:r>
          </w:p>
        </w:tc>
        <w:tc>
          <w:tcPr>
            <w:tcW w:w="1559" w:type="dxa"/>
          </w:tcPr>
          <w:p w:rsidR="00FD05DA" w:rsidRPr="00173067" w:rsidRDefault="00FD05DA" w:rsidP="00D31900">
            <w:pPr>
              <w:pStyle w:val="af5"/>
              <w:jc w:val="both"/>
              <w:rPr>
                <w:sz w:val="22"/>
                <w:szCs w:val="22"/>
              </w:rPr>
            </w:pPr>
            <w:r w:rsidRPr="00173067">
              <w:rPr>
                <w:sz w:val="22"/>
                <w:szCs w:val="22"/>
              </w:rPr>
              <w:t>3357,00</w:t>
            </w:r>
          </w:p>
          <w:p w:rsidR="00FD05DA" w:rsidRPr="00173067" w:rsidRDefault="00FD05DA" w:rsidP="00D31900">
            <w:pPr>
              <w:pStyle w:val="af5"/>
              <w:jc w:val="both"/>
              <w:rPr>
                <w:sz w:val="22"/>
                <w:szCs w:val="22"/>
              </w:rPr>
            </w:pPr>
            <w:r w:rsidRPr="00173067">
              <w:rPr>
                <w:sz w:val="22"/>
                <w:szCs w:val="22"/>
              </w:rPr>
              <w:t>3469,00</w:t>
            </w:r>
          </w:p>
        </w:tc>
        <w:tc>
          <w:tcPr>
            <w:tcW w:w="1559" w:type="dxa"/>
          </w:tcPr>
          <w:p w:rsidR="00FD05DA" w:rsidRPr="00173067" w:rsidRDefault="00FD05DA" w:rsidP="00D31900">
            <w:pPr>
              <w:pStyle w:val="af5"/>
              <w:jc w:val="both"/>
              <w:rPr>
                <w:sz w:val="22"/>
                <w:szCs w:val="22"/>
              </w:rPr>
            </w:pPr>
            <w:r w:rsidRPr="00173067">
              <w:rPr>
                <w:sz w:val="22"/>
                <w:szCs w:val="22"/>
              </w:rPr>
              <w:t>4506,00</w:t>
            </w:r>
          </w:p>
          <w:p w:rsidR="00FD05DA" w:rsidRPr="00173067" w:rsidRDefault="00FD05DA" w:rsidP="00D31900">
            <w:pPr>
              <w:pStyle w:val="af5"/>
              <w:jc w:val="both"/>
              <w:rPr>
                <w:sz w:val="22"/>
                <w:szCs w:val="22"/>
              </w:rPr>
            </w:pPr>
            <w:r w:rsidRPr="00173067">
              <w:rPr>
                <w:sz w:val="22"/>
                <w:szCs w:val="22"/>
              </w:rPr>
              <w:t>3896,00</w:t>
            </w:r>
          </w:p>
        </w:tc>
        <w:tc>
          <w:tcPr>
            <w:tcW w:w="1559" w:type="dxa"/>
          </w:tcPr>
          <w:p w:rsidR="00FD05DA" w:rsidRPr="00173067" w:rsidRDefault="00FD05DA" w:rsidP="00D31900">
            <w:pPr>
              <w:pStyle w:val="af5"/>
              <w:jc w:val="both"/>
              <w:rPr>
                <w:sz w:val="22"/>
                <w:szCs w:val="22"/>
              </w:rPr>
            </w:pP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Пломбы приборов учета для населения</w:t>
            </w:r>
          </w:p>
        </w:tc>
        <w:tc>
          <w:tcPr>
            <w:tcW w:w="1701" w:type="dxa"/>
          </w:tcPr>
          <w:p w:rsidR="00FD05DA" w:rsidRPr="00173067" w:rsidRDefault="00FD05DA" w:rsidP="00D31900">
            <w:pPr>
              <w:pStyle w:val="af5"/>
              <w:jc w:val="both"/>
              <w:rPr>
                <w:sz w:val="22"/>
                <w:szCs w:val="22"/>
              </w:rPr>
            </w:pPr>
            <w:r w:rsidRPr="00173067">
              <w:rPr>
                <w:sz w:val="22"/>
                <w:szCs w:val="22"/>
              </w:rPr>
              <w:t>1490,0</w:t>
            </w:r>
          </w:p>
        </w:tc>
        <w:tc>
          <w:tcPr>
            <w:tcW w:w="1559" w:type="dxa"/>
          </w:tcPr>
          <w:p w:rsidR="00FD05DA" w:rsidRPr="00173067" w:rsidRDefault="00FD05DA" w:rsidP="00D31900">
            <w:pPr>
              <w:pStyle w:val="af5"/>
              <w:jc w:val="both"/>
              <w:rPr>
                <w:sz w:val="22"/>
                <w:szCs w:val="22"/>
              </w:rPr>
            </w:pPr>
            <w:r w:rsidRPr="00173067">
              <w:rPr>
                <w:sz w:val="22"/>
                <w:szCs w:val="22"/>
              </w:rPr>
              <w:t>1490,0</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Анализы воды</w:t>
            </w:r>
          </w:p>
        </w:tc>
        <w:tc>
          <w:tcPr>
            <w:tcW w:w="1701" w:type="dxa"/>
          </w:tcPr>
          <w:p w:rsidR="00FD05DA" w:rsidRPr="00173067" w:rsidRDefault="00FD05DA" w:rsidP="00D31900">
            <w:pPr>
              <w:pStyle w:val="af5"/>
              <w:jc w:val="both"/>
              <w:rPr>
                <w:sz w:val="22"/>
                <w:szCs w:val="22"/>
              </w:rPr>
            </w:pPr>
            <w:r w:rsidRPr="00173067">
              <w:rPr>
                <w:sz w:val="22"/>
                <w:szCs w:val="22"/>
              </w:rPr>
              <w:t>6921,73</w:t>
            </w:r>
          </w:p>
        </w:tc>
        <w:tc>
          <w:tcPr>
            <w:tcW w:w="1559" w:type="dxa"/>
          </w:tcPr>
          <w:p w:rsidR="00FD05DA" w:rsidRPr="00173067" w:rsidRDefault="00FD05DA" w:rsidP="00D31900">
            <w:pPr>
              <w:pStyle w:val="af5"/>
              <w:jc w:val="both"/>
              <w:rPr>
                <w:sz w:val="22"/>
                <w:szCs w:val="22"/>
              </w:rPr>
            </w:pPr>
            <w:r w:rsidRPr="00173067">
              <w:rPr>
                <w:sz w:val="22"/>
                <w:szCs w:val="22"/>
              </w:rPr>
              <w:t>6921,73</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Обучение по программе Обращение с отходами</w:t>
            </w:r>
          </w:p>
        </w:tc>
        <w:tc>
          <w:tcPr>
            <w:tcW w:w="1701" w:type="dxa"/>
          </w:tcPr>
          <w:p w:rsidR="00FD05DA" w:rsidRPr="00173067" w:rsidRDefault="00FD05DA" w:rsidP="00D31900">
            <w:pPr>
              <w:pStyle w:val="af5"/>
              <w:jc w:val="both"/>
              <w:rPr>
                <w:sz w:val="22"/>
                <w:szCs w:val="22"/>
              </w:rPr>
            </w:pPr>
            <w:r w:rsidRPr="00173067">
              <w:rPr>
                <w:sz w:val="22"/>
                <w:szCs w:val="22"/>
              </w:rPr>
              <w:t>7500,00</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r w:rsidRPr="00173067">
              <w:rPr>
                <w:sz w:val="22"/>
                <w:szCs w:val="22"/>
              </w:rPr>
              <w:t>7500,0</w:t>
            </w:r>
          </w:p>
        </w:tc>
        <w:tc>
          <w:tcPr>
            <w:tcW w:w="1559" w:type="dxa"/>
          </w:tcPr>
          <w:p w:rsidR="00FD05DA" w:rsidRPr="00173067" w:rsidRDefault="00FD05DA" w:rsidP="00D31900">
            <w:pPr>
              <w:pStyle w:val="af5"/>
              <w:jc w:val="both"/>
              <w:rPr>
                <w:sz w:val="22"/>
                <w:szCs w:val="22"/>
              </w:rPr>
            </w:pP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Манометр на водопровод</w:t>
            </w:r>
          </w:p>
        </w:tc>
        <w:tc>
          <w:tcPr>
            <w:tcW w:w="1701" w:type="dxa"/>
          </w:tcPr>
          <w:p w:rsidR="00FD05DA" w:rsidRPr="00173067" w:rsidRDefault="00FD05DA" w:rsidP="00D31900">
            <w:pPr>
              <w:pStyle w:val="af5"/>
              <w:jc w:val="both"/>
              <w:rPr>
                <w:sz w:val="22"/>
                <w:szCs w:val="22"/>
              </w:rPr>
            </w:pPr>
            <w:r w:rsidRPr="00173067">
              <w:rPr>
                <w:sz w:val="22"/>
                <w:szCs w:val="22"/>
              </w:rPr>
              <w:t>2150,0</w:t>
            </w:r>
          </w:p>
        </w:tc>
        <w:tc>
          <w:tcPr>
            <w:tcW w:w="1559" w:type="dxa"/>
          </w:tcPr>
          <w:p w:rsidR="00FD05DA" w:rsidRPr="00173067" w:rsidRDefault="00FD05DA" w:rsidP="00D31900">
            <w:pPr>
              <w:pStyle w:val="af5"/>
              <w:jc w:val="both"/>
              <w:rPr>
                <w:sz w:val="22"/>
                <w:szCs w:val="22"/>
              </w:rPr>
            </w:pPr>
            <w:r w:rsidRPr="00173067">
              <w:rPr>
                <w:sz w:val="22"/>
                <w:szCs w:val="22"/>
              </w:rPr>
              <w:t>2150,0</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Размещение информации в газете</w:t>
            </w:r>
          </w:p>
        </w:tc>
        <w:tc>
          <w:tcPr>
            <w:tcW w:w="1701" w:type="dxa"/>
          </w:tcPr>
          <w:p w:rsidR="00FD05DA" w:rsidRPr="00173067" w:rsidRDefault="00FD05DA" w:rsidP="00D31900">
            <w:pPr>
              <w:pStyle w:val="af5"/>
              <w:jc w:val="both"/>
              <w:rPr>
                <w:sz w:val="22"/>
                <w:szCs w:val="22"/>
              </w:rPr>
            </w:pPr>
            <w:r w:rsidRPr="00173067">
              <w:rPr>
                <w:sz w:val="22"/>
                <w:szCs w:val="22"/>
              </w:rPr>
              <w:t>1500,00</w:t>
            </w:r>
          </w:p>
        </w:tc>
        <w:tc>
          <w:tcPr>
            <w:tcW w:w="1559" w:type="dxa"/>
          </w:tcPr>
          <w:p w:rsidR="00FD05DA" w:rsidRPr="00173067" w:rsidRDefault="00FD05DA" w:rsidP="00D31900">
            <w:pPr>
              <w:pStyle w:val="af5"/>
              <w:jc w:val="both"/>
              <w:rPr>
                <w:sz w:val="22"/>
                <w:szCs w:val="22"/>
              </w:rPr>
            </w:pPr>
          </w:p>
        </w:tc>
        <w:tc>
          <w:tcPr>
            <w:tcW w:w="1559" w:type="dxa"/>
          </w:tcPr>
          <w:p w:rsidR="00FD05DA" w:rsidRPr="00173067" w:rsidRDefault="00FD05DA" w:rsidP="00D31900">
            <w:pPr>
              <w:pStyle w:val="af5"/>
              <w:jc w:val="both"/>
              <w:rPr>
                <w:sz w:val="22"/>
                <w:szCs w:val="22"/>
              </w:rPr>
            </w:pPr>
            <w:r w:rsidRPr="00173067">
              <w:rPr>
                <w:sz w:val="22"/>
                <w:szCs w:val="22"/>
              </w:rPr>
              <w:t>1500,0</w:t>
            </w:r>
          </w:p>
        </w:tc>
        <w:tc>
          <w:tcPr>
            <w:tcW w:w="1559" w:type="dxa"/>
          </w:tcPr>
          <w:p w:rsidR="00FD05DA" w:rsidRPr="00173067" w:rsidRDefault="00FD05DA" w:rsidP="00D31900">
            <w:pPr>
              <w:pStyle w:val="af5"/>
              <w:jc w:val="both"/>
              <w:rPr>
                <w:sz w:val="22"/>
                <w:szCs w:val="22"/>
              </w:rPr>
            </w:pPr>
          </w:p>
        </w:tc>
      </w:tr>
      <w:tr w:rsidR="00D31900" w:rsidRPr="00173067" w:rsidTr="00D31900">
        <w:tc>
          <w:tcPr>
            <w:tcW w:w="534" w:type="dxa"/>
          </w:tcPr>
          <w:p w:rsidR="00FD05DA" w:rsidRPr="00173067" w:rsidRDefault="00FD05DA" w:rsidP="00D31900">
            <w:pPr>
              <w:pStyle w:val="af5"/>
              <w:jc w:val="both"/>
              <w:rPr>
                <w:sz w:val="22"/>
                <w:szCs w:val="22"/>
              </w:rPr>
            </w:pPr>
          </w:p>
        </w:tc>
        <w:tc>
          <w:tcPr>
            <w:tcW w:w="2835" w:type="dxa"/>
          </w:tcPr>
          <w:p w:rsidR="00FD05DA" w:rsidRPr="00173067" w:rsidRDefault="00FD05DA" w:rsidP="00D31900">
            <w:pPr>
              <w:pStyle w:val="af5"/>
              <w:jc w:val="both"/>
              <w:rPr>
                <w:sz w:val="22"/>
                <w:szCs w:val="22"/>
              </w:rPr>
            </w:pPr>
            <w:r w:rsidRPr="00173067">
              <w:rPr>
                <w:sz w:val="22"/>
                <w:szCs w:val="22"/>
              </w:rPr>
              <w:t>Хоз.расходы, канцтовары, заправка картриджей, почтовые расходы</w:t>
            </w:r>
          </w:p>
        </w:tc>
        <w:tc>
          <w:tcPr>
            <w:tcW w:w="1701" w:type="dxa"/>
          </w:tcPr>
          <w:p w:rsidR="00FD05DA" w:rsidRPr="00173067" w:rsidRDefault="00FD05DA" w:rsidP="00D31900">
            <w:pPr>
              <w:pStyle w:val="af5"/>
              <w:jc w:val="both"/>
              <w:rPr>
                <w:sz w:val="22"/>
                <w:szCs w:val="22"/>
              </w:rPr>
            </w:pPr>
            <w:r w:rsidRPr="00173067">
              <w:rPr>
                <w:sz w:val="22"/>
                <w:szCs w:val="22"/>
              </w:rPr>
              <w:t>41567,39</w:t>
            </w:r>
          </w:p>
        </w:tc>
        <w:tc>
          <w:tcPr>
            <w:tcW w:w="1559" w:type="dxa"/>
          </w:tcPr>
          <w:p w:rsidR="00FD05DA" w:rsidRPr="00173067" w:rsidRDefault="00FD05DA" w:rsidP="00D31900">
            <w:pPr>
              <w:pStyle w:val="af5"/>
              <w:jc w:val="both"/>
              <w:rPr>
                <w:sz w:val="22"/>
                <w:szCs w:val="22"/>
              </w:rPr>
            </w:pPr>
            <w:r w:rsidRPr="00173067">
              <w:rPr>
                <w:sz w:val="22"/>
                <w:szCs w:val="22"/>
              </w:rPr>
              <w:t>13024,0</w:t>
            </w:r>
          </w:p>
        </w:tc>
        <w:tc>
          <w:tcPr>
            <w:tcW w:w="1559" w:type="dxa"/>
          </w:tcPr>
          <w:p w:rsidR="00FD05DA" w:rsidRPr="00173067" w:rsidRDefault="00FD05DA" w:rsidP="00D31900">
            <w:pPr>
              <w:pStyle w:val="af5"/>
              <w:jc w:val="both"/>
              <w:rPr>
                <w:sz w:val="22"/>
                <w:szCs w:val="22"/>
              </w:rPr>
            </w:pPr>
            <w:r w:rsidRPr="00173067">
              <w:rPr>
                <w:sz w:val="22"/>
                <w:szCs w:val="22"/>
              </w:rPr>
              <w:t>11702,79</w:t>
            </w:r>
          </w:p>
        </w:tc>
        <w:tc>
          <w:tcPr>
            <w:tcW w:w="1559" w:type="dxa"/>
          </w:tcPr>
          <w:p w:rsidR="00FD05DA" w:rsidRPr="00173067" w:rsidRDefault="00FD05DA" w:rsidP="00D31900">
            <w:pPr>
              <w:pStyle w:val="af5"/>
              <w:jc w:val="both"/>
              <w:rPr>
                <w:sz w:val="22"/>
                <w:szCs w:val="22"/>
              </w:rPr>
            </w:pPr>
            <w:r w:rsidRPr="00173067">
              <w:rPr>
                <w:sz w:val="22"/>
                <w:szCs w:val="22"/>
              </w:rPr>
              <w:t>16840,60</w:t>
            </w:r>
          </w:p>
        </w:tc>
      </w:tr>
    </w:tbl>
    <w:p w:rsidR="00FD05DA" w:rsidRPr="00D31900" w:rsidRDefault="00FD05DA" w:rsidP="00D31900">
      <w:pPr>
        <w:spacing w:after="0" w:line="240" w:lineRule="auto"/>
        <w:jc w:val="both"/>
        <w:rPr>
          <w:rFonts w:ascii="Times New Roman" w:hAnsi="Times New Roman" w:cs="Times New Roman"/>
        </w:rPr>
      </w:pPr>
    </w:p>
    <w:p w:rsidR="00FD05DA" w:rsidRPr="004F5960" w:rsidRDefault="00FD05DA" w:rsidP="004F5960">
      <w:pPr>
        <w:spacing w:after="0" w:line="240" w:lineRule="auto"/>
        <w:jc w:val="center"/>
        <w:rPr>
          <w:rFonts w:ascii="Times New Roman" w:hAnsi="Times New Roman" w:cs="Times New Roman"/>
          <w:b/>
        </w:rPr>
      </w:pPr>
      <w:r w:rsidRPr="004F5960">
        <w:rPr>
          <w:rFonts w:ascii="Times New Roman" w:hAnsi="Times New Roman" w:cs="Times New Roman"/>
          <w:b/>
        </w:rPr>
        <w:t>21. Сельское хозяйство</w:t>
      </w:r>
    </w:p>
    <w:p w:rsidR="004F5960" w:rsidRDefault="004F5960" w:rsidP="00D31900">
      <w:pPr>
        <w:spacing w:after="0" w:line="240" w:lineRule="auto"/>
        <w:jc w:val="both"/>
        <w:rPr>
          <w:rFonts w:ascii="Times New Roman" w:hAnsi="Times New Roman" w:cs="Times New Roman"/>
        </w:rPr>
      </w:pPr>
    </w:p>
    <w:p w:rsidR="00FD05DA" w:rsidRPr="00D31900" w:rsidRDefault="00173067" w:rsidP="00D31900">
      <w:pPr>
        <w:spacing w:after="0" w:line="240" w:lineRule="auto"/>
        <w:jc w:val="both"/>
        <w:rPr>
          <w:rFonts w:ascii="Times New Roman" w:hAnsi="Times New Roman" w:cs="Times New Roman"/>
        </w:rPr>
      </w:pPr>
      <w:r>
        <w:rPr>
          <w:rFonts w:ascii="Times New Roman" w:hAnsi="Times New Roman" w:cs="Times New Roman"/>
        </w:rPr>
        <w:tab/>
      </w:r>
      <w:r w:rsidR="00FD05DA" w:rsidRPr="00D31900">
        <w:rPr>
          <w:rFonts w:ascii="Times New Roman" w:hAnsi="Times New Roman" w:cs="Times New Roman"/>
        </w:rPr>
        <w:t>Валовый надой молока в хозяйствах за 2017 год составил свыше 20,8 тысяч тонн. Рост к уровню прошлого года превысил 3,4%. На 101,7% выросло поголовье крупного рогатого скота, в том числе поголовье коров - на 103,4%. В районе насчитывается  10384 голов свиней (рост на 110,2%), 6881 голова - овец и коз (рост на 101,4%).</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ab/>
        <w:t>По данным Министерства сельского, лесного хозяйства и природных ресурсов Ульяновской области, Цильнинский район по производству продукции по видам культур занимает следующие позиции:</w:t>
      </w:r>
    </w:p>
    <w:p w:rsidR="00FD05DA" w:rsidRPr="00D31900" w:rsidRDefault="00FD05DA" w:rsidP="00D31900">
      <w:pPr>
        <w:spacing w:after="0" w:line="240" w:lineRule="auto"/>
        <w:ind w:firstLine="900"/>
        <w:jc w:val="both"/>
        <w:rPr>
          <w:rFonts w:ascii="Times New Roman" w:hAnsi="Times New Roman" w:cs="Times New Roman"/>
        </w:rPr>
      </w:pPr>
      <w:r w:rsidRPr="00D31900">
        <w:rPr>
          <w:rFonts w:ascii="Times New Roman" w:hAnsi="Times New Roman" w:cs="Times New Roman"/>
        </w:rPr>
        <w:t>- 1 место – по сахарной свекле;</w:t>
      </w:r>
    </w:p>
    <w:p w:rsidR="00FD05DA" w:rsidRPr="00D31900" w:rsidRDefault="00FD05DA" w:rsidP="00D31900">
      <w:pPr>
        <w:spacing w:after="0" w:line="240" w:lineRule="auto"/>
        <w:ind w:firstLine="900"/>
        <w:jc w:val="both"/>
        <w:rPr>
          <w:rFonts w:ascii="Times New Roman" w:hAnsi="Times New Roman" w:cs="Times New Roman"/>
        </w:rPr>
      </w:pPr>
      <w:r w:rsidRPr="00D31900">
        <w:rPr>
          <w:rFonts w:ascii="Times New Roman" w:hAnsi="Times New Roman" w:cs="Times New Roman"/>
        </w:rPr>
        <w:t>- 1 место – по картофелю;</w:t>
      </w:r>
    </w:p>
    <w:p w:rsidR="00FD05DA" w:rsidRPr="00D31900" w:rsidRDefault="00FD05DA" w:rsidP="00D31900">
      <w:pPr>
        <w:spacing w:after="0" w:line="240" w:lineRule="auto"/>
        <w:ind w:firstLine="900"/>
        <w:jc w:val="both"/>
        <w:rPr>
          <w:rFonts w:ascii="Times New Roman" w:hAnsi="Times New Roman" w:cs="Times New Roman"/>
        </w:rPr>
      </w:pPr>
      <w:r w:rsidRPr="00D31900">
        <w:rPr>
          <w:rFonts w:ascii="Times New Roman" w:hAnsi="Times New Roman" w:cs="Times New Roman"/>
        </w:rPr>
        <w:t>- 2 место - по производству зерна;</w:t>
      </w:r>
    </w:p>
    <w:p w:rsidR="00FD05DA" w:rsidRPr="00D31900" w:rsidRDefault="00FD05DA" w:rsidP="00D31900">
      <w:pPr>
        <w:spacing w:after="0" w:line="240" w:lineRule="auto"/>
        <w:ind w:firstLine="900"/>
        <w:jc w:val="both"/>
        <w:rPr>
          <w:rFonts w:ascii="Times New Roman" w:hAnsi="Times New Roman" w:cs="Times New Roman"/>
        </w:rPr>
      </w:pPr>
      <w:r w:rsidRPr="00D31900">
        <w:rPr>
          <w:rFonts w:ascii="Times New Roman" w:hAnsi="Times New Roman" w:cs="Times New Roman"/>
        </w:rPr>
        <w:t>- 3 место – по производству молока;</w:t>
      </w:r>
    </w:p>
    <w:p w:rsidR="00FD05DA" w:rsidRPr="00D31900" w:rsidRDefault="00FD05DA" w:rsidP="00D31900">
      <w:pPr>
        <w:spacing w:after="0" w:line="240" w:lineRule="auto"/>
        <w:ind w:firstLine="900"/>
        <w:jc w:val="both"/>
        <w:rPr>
          <w:rFonts w:ascii="Times New Roman" w:hAnsi="Times New Roman" w:cs="Times New Roman"/>
        </w:rPr>
      </w:pPr>
      <w:r w:rsidRPr="00D31900">
        <w:rPr>
          <w:rFonts w:ascii="Times New Roman" w:hAnsi="Times New Roman" w:cs="Times New Roman"/>
        </w:rPr>
        <w:t>- 3 место – по поголовью КРС и в том числе 3-е же место по поголовью овец и коз.</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ab/>
      </w:r>
      <w:r w:rsidRPr="00173067">
        <w:rPr>
          <w:rFonts w:ascii="Times New Roman" w:hAnsi="Times New Roman" w:cs="Times New Roman"/>
          <w:bCs/>
        </w:rPr>
        <w:t>Результаты экономического развития района в значительной степени зависят от результатов производственной деятельности в сельском хозяйстве</w:t>
      </w:r>
      <w:r w:rsidRPr="00173067">
        <w:rPr>
          <w:rFonts w:ascii="Times New Roman" w:hAnsi="Times New Roman" w:cs="Times New Roman"/>
        </w:rPr>
        <w:t>,</w:t>
      </w:r>
      <w:r w:rsidRPr="00D31900">
        <w:rPr>
          <w:rFonts w:ascii="Times New Roman" w:hAnsi="Times New Roman" w:cs="Times New Roman"/>
        </w:rPr>
        <w:t xml:space="preserve"> так как на долю сельскохозяйственного производства приходится более 80 % валовой продукции района. Отрасль развивается стабильно. Перспективным направлением развития сельхозпроизводства является фермерство. Фермеры – это часть предпринимательского сообщества, в котором у нас в районе работают более 1500 человек.</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ab/>
        <w:t>Сохраняются объемы посевных площадей. В 2017 году  площадь ярового сева составила 64075 га, пашня в районе обрабатывается в полном объеме.</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Под яровыми зерновыми было занято 39979 га, под сахарной свеклой -  10037 га, под картофелем  - 850  га, подсолнечником — 10942  га и овощами 145 га. </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ab/>
        <w:t>Наибольшие площади посевов у  в ОПХ «Новоникулинское», ООО Агрофирма «Большое Нагаткино»,   ИП Салюкин В.В., ТД «Симбирка», АО СП «Колос».</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Районом достигнут второй результат производства зерна за всю историю района - произведено 187 тысяч тонн зерна, сахарной свеклы – 310,4 тыс.тонн,  картофеля - 11526 тонн и овощей - 2105 тонны.  </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lastRenderedPageBreak/>
        <w:tab/>
        <w:t>За 2017 год в районе произведено 20804 тонн молока (в 2016 году было произведено 20146,6 тонн, что составляет 103,4 %), на уровне 2016 года реализовано скота и птицы на убой (в живом весе) 4300 тонн.</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ab/>
        <w:t>По итогам работы за 2017 год 20 наиболее крупных сельхозпредприятий района получили прибыль на общую сумму 118,2 млн.руб., наиболее прибыльными по итогам оказались хозяйства ООО Агрофирма «Большое Нагаткино» - 35,6  млн.руб., ООО "Новая жизнь" –  14,5 млн.руб., ЗАО СП "Колос" – 16,2  млн.руб., КФХ Краснов – 5,7  млн.руб., ОПХ "Новоникулинское" – 4,0 млн.руб., СПК "Родники" – 1,7 млн.руб. и СПК "Новотимерсянский» – 4,5 млн.руб.</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ab/>
        <w:t>В результате государственной поддержки в виде субсидий и дотаций сельхозтоваропроизводителями района в 2017 году получено 36,5  млн.руб.  Малый и средний бизнес наиболее чувствителен к изменениям экономических условий, и господдержка для него является гарантией стабильности.</w:t>
      </w:r>
    </w:p>
    <w:p w:rsidR="00FD05DA" w:rsidRPr="00D31900" w:rsidRDefault="00FD05DA" w:rsidP="00D31900">
      <w:pPr>
        <w:pStyle w:val="a0"/>
        <w:spacing w:after="0" w:line="240" w:lineRule="auto"/>
        <w:jc w:val="both"/>
        <w:rPr>
          <w:rFonts w:ascii="Times New Roman" w:hAnsi="Times New Roman" w:cs="Times New Roman"/>
        </w:rPr>
      </w:pPr>
      <w:r w:rsidRPr="00D31900">
        <w:rPr>
          <w:rFonts w:ascii="Times New Roman" w:hAnsi="Times New Roman" w:cs="Times New Roman"/>
        </w:rPr>
        <w:tab/>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ab/>
      </w:r>
      <w:r w:rsidRPr="00D31900">
        <w:rPr>
          <w:rFonts w:ascii="Times New Roman" w:hAnsi="Times New Roman" w:cs="Times New Roman"/>
          <w:bCs/>
          <w:iCs/>
        </w:rPr>
        <w:t xml:space="preserve">Говоря о проделанной работе в 2017 году по привлечению инвестиций, необходимо отметить, что </w:t>
      </w:r>
      <w:r w:rsidRPr="00D31900">
        <w:rPr>
          <w:rFonts w:ascii="Times New Roman" w:hAnsi="Times New Roman" w:cs="Times New Roman"/>
        </w:rPr>
        <w:t xml:space="preserve">в сельскохозяйственное производство, а именно в растениеводство района вложены серьезные инвестиции на техническое перевооружение и модернизацию производства.  </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ab/>
        <w:t xml:space="preserve">Субъектами малого бизнеса  в отчетном периоде приобретено 33 единицы новой сельскохозяйственной техники  на общую сумму 108,6 млн.рублей.  Сельхозтоваропроизводители района продолжают модернизацию имеющиеся мощностей и строить новые объекты хранилищ и переработки.  </w:t>
      </w:r>
    </w:p>
    <w:p w:rsidR="00FD05DA" w:rsidRPr="00D31900" w:rsidRDefault="00FD05DA" w:rsidP="00D31900">
      <w:pPr>
        <w:spacing w:after="0" w:line="240" w:lineRule="auto"/>
        <w:jc w:val="both"/>
        <w:rPr>
          <w:rFonts w:ascii="Times New Roman" w:hAnsi="Times New Roman" w:cs="Times New Roman"/>
        </w:rPr>
      </w:pPr>
      <w:r w:rsidRPr="00D31900">
        <w:rPr>
          <w:rStyle w:val="FontStyle17"/>
          <w:rFonts w:cs="Times New Roman"/>
          <w:sz w:val="22"/>
        </w:rPr>
        <w:tab/>
      </w:r>
      <w:r w:rsidRPr="00D31900">
        <w:rPr>
          <w:rFonts w:ascii="Times New Roman" w:hAnsi="Times New Roman" w:cs="Times New Roman"/>
        </w:rPr>
        <w:t>В 2017 году была продолжена работа по оформлению невостребованных паевых земель. Администрацией МО «Тимерсянское сельское поселение» признано право собственности по 18 долям площадью 74,52 га, в настоящее время готовятся документы по 30 невостребованным паям для признания права собственности.</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ab/>
        <w:t>Аналогичная работа проводится в МО «Новоникулинское сельское поселение» - в стадии оформления 5 паев площадью 49,39 га; в МО «Большенагаткинское сельское поселение» - в стадии завершения оформление 7 паев площадью 48,44 га, подготовлены документы по 15 паям площадью 103,8 га.</w:t>
      </w:r>
    </w:p>
    <w:p w:rsidR="00FD05DA" w:rsidRPr="00D31900" w:rsidRDefault="00FD05DA" w:rsidP="00D31900">
      <w:pPr>
        <w:spacing w:after="0" w:line="240" w:lineRule="auto"/>
        <w:jc w:val="both"/>
        <w:rPr>
          <w:rFonts w:ascii="Times New Roman" w:hAnsi="Times New Roman" w:cs="Times New Roman"/>
        </w:rPr>
      </w:pPr>
      <w:r w:rsidRPr="00D31900">
        <w:rPr>
          <w:rFonts w:ascii="Times New Roman" w:hAnsi="Times New Roman" w:cs="Times New Roman"/>
        </w:rPr>
        <w:tab/>
      </w:r>
    </w:p>
    <w:p w:rsidR="003F018C" w:rsidRPr="003F018C" w:rsidRDefault="00FD05DA" w:rsidP="003F018C">
      <w:pPr>
        <w:pStyle w:val="Standard"/>
        <w:jc w:val="center"/>
        <w:rPr>
          <w:rFonts w:cs="Times New Roman"/>
          <w:b/>
          <w:bCs/>
          <w:lang w:val="ru-RU"/>
        </w:rPr>
      </w:pPr>
      <w:r w:rsidRPr="003F018C">
        <w:rPr>
          <w:rFonts w:cs="Times New Roman"/>
          <w:lang w:val="ru-RU"/>
        </w:rPr>
        <w:tab/>
      </w:r>
      <w:r w:rsidR="003F018C" w:rsidRPr="003F018C">
        <w:rPr>
          <w:rFonts w:cs="Times New Roman"/>
          <w:b/>
          <w:bCs/>
          <w:lang w:val="ru-RU"/>
        </w:rPr>
        <w:t>22. Демография</w:t>
      </w:r>
    </w:p>
    <w:p w:rsidR="003F018C" w:rsidRPr="003F018C" w:rsidRDefault="003F018C" w:rsidP="003F018C">
      <w:pPr>
        <w:pStyle w:val="Standard"/>
        <w:rPr>
          <w:rFonts w:cs="Times New Roman"/>
          <w:lang w:val="ru-RU"/>
        </w:rPr>
      </w:pPr>
    </w:p>
    <w:p w:rsidR="003F018C" w:rsidRPr="003F018C" w:rsidRDefault="003F018C" w:rsidP="003F018C">
      <w:pPr>
        <w:pStyle w:val="Standard"/>
        <w:ind w:firstLine="709"/>
        <w:jc w:val="both"/>
        <w:rPr>
          <w:rFonts w:cs="Times New Roman"/>
          <w:lang w:val="ru-RU"/>
        </w:rPr>
      </w:pPr>
      <w:r w:rsidRPr="003F018C">
        <w:rPr>
          <w:rFonts w:cs="Times New Roman"/>
          <w:lang w:val="ru-RU"/>
        </w:rPr>
        <w:t>За 2017 года отделом ЗАГС администрации муниципального образования «Цильнинский  район» зарегистрировано 140 новорождённых детей, в 2016 – 17. Таким образом,  зарегистрировано на 38 человек меньше в сравнении с прошлым годом.</w:t>
      </w:r>
    </w:p>
    <w:p w:rsidR="003F018C" w:rsidRDefault="003F018C" w:rsidP="003F018C">
      <w:pPr>
        <w:spacing w:after="0" w:line="240" w:lineRule="auto"/>
        <w:ind w:firstLine="720"/>
        <w:jc w:val="both"/>
        <w:rPr>
          <w:rFonts w:ascii="Times New Roman" w:hAnsi="Times New Roman" w:cs="Times New Roman"/>
          <w:sz w:val="24"/>
          <w:szCs w:val="24"/>
        </w:rPr>
      </w:pPr>
      <w:r w:rsidRPr="003F018C">
        <w:rPr>
          <w:rFonts w:ascii="Times New Roman" w:eastAsia="Times New Roman" w:hAnsi="Times New Roman" w:cs="Times New Roman"/>
          <w:sz w:val="24"/>
          <w:szCs w:val="24"/>
        </w:rPr>
        <w:t>Положительно отметить, что в районе растёт число семей, в которых родились третьи и последующие дети. В структуре зарегистрированных рождений за 2016 год 28 % составляли первые, 38 % - вторые, 31 % - третьи и последующие дети. В 2017 году   35 % составляют первые, 25 % - вторые, 39 % - третьи и последующие дети. Т.е. за 2017 год семей, в которых родились первые дети увеличилось по сравнению с прошлым годом на 7%, семей, в которых родились вторые дети уменьшилось по сравнению с прошлым годом на 13 %, а сем</w:t>
      </w:r>
    </w:p>
    <w:p w:rsidR="003F018C" w:rsidRDefault="003F018C" w:rsidP="003F018C">
      <w:pPr>
        <w:spacing w:after="0" w:line="240" w:lineRule="auto"/>
        <w:ind w:firstLine="720"/>
        <w:jc w:val="both"/>
        <w:rPr>
          <w:rFonts w:ascii="Times New Roman" w:hAnsi="Times New Roman" w:cs="Times New Roman"/>
          <w:sz w:val="24"/>
          <w:szCs w:val="24"/>
        </w:rPr>
      </w:pPr>
    </w:p>
    <w:p w:rsidR="003F018C" w:rsidRPr="003F018C" w:rsidRDefault="003F018C" w:rsidP="003F018C">
      <w:pPr>
        <w:spacing w:after="0" w:line="240" w:lineRule="auto"/>
        <w:ind w:firstLine="720"/>
        <w:jc w:val="both"/>
        <w:rPr>
          <w:rFonts w:ascii="Times New Roman" w:eastAsia="Times New Roman" w:hAnsi="Times New Roman" w:cs="Times New Roman"/>
          <w:b/>
          <w:sz w:val="24"/>
          <w:szCs w:val="24"/>
        </w:rPr>
      </w:pPr>
      <w:r w:rsidRPr="003F018C">
        <w:rPr>
          <w:rFonts w:ascii="Times New Roman" w:eastAsia="Times New Roman" w:hAnsi="Times New Roman" w:cs="Times New Roman"/>
          <w:b/>
          <w:sz w:val="24"/>
          <w:szCs w:val="24"/>
        </w:rPr>
        <w:t>Количество родившихся в разрезе по половому признаку</w:t>
      </w:r>
    </w:p>
    <w:p w:rsidR="003F018C" w:rsidRDefault="003F018C" w:rsidP="003F018C">
      <w:pPr>
        <w:spacing w:after="0" w:line="240" w:lineRule="auto"/>
        <w:ind w:firstLine="720"/>
        <w:jc w:val="both"/>
        <w:rPr>
          <w:rFonts w:ascii="Times New Roman" w:hAnsi="Times New Roman" w:cs="Times New Roman"/>
          <w:b/>
          <w:sz w:val="24"/>
          <w:szCs w:val="24"/>
        </w:rPr>
      </w:pPr>
      <w:r w:rsidRPr="003F018C">
        <w:rPr>
          <w:rFonts w:ascii="Times New Roman" w:eastAsia="Times New Roman" w:hAnsi="Times New Roman" w:cs="Times New Roman"/>
          <w:b/>
          <w:sz w:val="24"/>
          <w:szCs w:val="24"/>
        </w:rPr>
        <w:tab/>
      </w:r>
    </w:p>
    <w:p w:rsidR="003F018C" w:rsidRPr="003F018C" w:rsidRDefault="003F018C" w:rsidP="003F018C">
      <w:pPr>
        <w:spacing w:after="0" w:line="240" w:lineRule="auto"/>
        <w:ind w:firstLine="720"/>
        <w:jc w:val="both"/>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Если рассматривать по половому признаку за 2017 год  зарегистрировано  64 мальчика и 76 девочек (в 2016 году – 98 мальчиков и 80 девочек).</w:t>
      </w:r>
    </w:p>
    <w:p w:rsidR="003F018C" w:rsidRPr="003F018C" w:rsidRDefault="003F018C" w:rsidP="003F018C">
      <w:pPr>
        <w:pStyle w:val="Standard"/>
        <w:ind w:firstLine="709"/>
        <w:jc w:val="both"/>
        <w:rPr>
          <w:rFonts w:cs="Times New Roman"/>
          <w:lang w:val="ru-RU"/>
        </w:rPr>
      </w:pPr>
      <w:r w:rsidRPr="003F018C">
        <w:rPr>
          <w:rFonts w:eastAsia="Times New Roman" w:cs="Times New Roman"/>
          <w:lang w:val="ru-RU"/>
        </w:rPr>
        <w:t>Среди популярных имен мальчиков – Данил, Егор, Алексей, Матвей; среди имен для девочек  – Алина, Анастасия, София, Анна. Среди редких и необычных для сегодняшней моды и практики – Тимур, Эмиль, Тамерлан, Степан,  Юлия, Татьяна, Таисия.</w:t>
      </w:r>
    </w:p>
    <w:p w:rsidR="003F018C" w:rsidRPr="003F018C" w:rsidRDefault="003F018C" w:rsidP="003F018C">
      <w:pPr>
        <w:pStyle w:val="Standard"/>
        <w:ind w:firstLine="709"/>
        <w:jc w:val="both"/>
        <w:rPr>
          <w:rFonts w:cs="Times New Roman"/>
          <w:b/>
          <w:lang w:val="ru-RU"/>
        </w:rPr>
      </w:pPr>
      <w:r w:rsidRPr="003F018C">
        <w:rPr>
          <w:rFonts w:cs="Times New Roman"/>
          <w:lang w:val="ru-RU"/>
        </w:rPr>
        <w:t>Основной возраст женщин, родивших детей на протяжении трех лет   остается от 21 до 30 лет (62%– в 2015 году, 65% – в 2016 г., 49%– в 2017 г.). Количество рожавших женщин старше 41 года в 2017 году уменьшилось по сравнению с прошлым годом на 0,8 %.</w:t>
      </w:r>
    </w:p>
    <w:p w:rsidR="003F018C" w:rsidRDefault="003F018C" w:rsidP="003F018C">
      <w:pPr>
        <w:pStyle w:val="Standard"/>
        <w:ind w:firstLine="709"/>
        <w:jc w:val="center"/>
        <w:rPr>
          <w:rFonts w:cs="Times New Roman"/>
          <w:b/>
          <w:lang w:val="ru-RU"/>
        </w:rPr>
      </w:pPr>
    </w:p>
    <w:p w:rsidR="002B7CB0" w:rsidRDefault="002B7CB0" w:rsidP="003F018C">
      <w:pPr>
        <w:pStyle w:val="Standard"/>
        <w:ind w:firstLine="709"/>
        <w:jc w:val="center"/>
        <w:rPr>
          <w:rFonts w:cs="Times New Roman"/>
          <w:b/>
          <w:lang w:val="ru-RU"/>
        </w:rPr>
      </w:pPr>
    </w:p>
    <w:p w:rsidR="002B7CB0" w:rsidRDefault="002B7CB0" w:rsidP="003F018C">
      <w:pPr>
        <w:pStyle w:val="Standard"/>
        <w:ind w:firstLine="709"/>
        <w:jc w:val="center"/>
        <w:rPr>
          <w:rFonts w:cs="Times New Roman"/>
          <w:b/>
          <w:lang w:val="ru-RU"/>
        </w:rPr>
      </w:pPr>
    </w:p>
    <w:p w:rsidR="003F018C" w:rsidRPr="003F018C" w:rsidRDefault="003F018C" w:rsidP="003F018C">
      <w:pPr>
        <w:pStyle w:val="Standard"/>
        <w:ind w:firstLine="709"/>
        <w:jc w:val="center"/>
        <w:rPr>
          <w:rFonts w:eastAsia="Times New Roman" w:cs="Times New Roman"/>
          <w:lang w:val="ru-RU"/>
        </w:rPr>
      </w:pPr>
      <w:r w:rsidRPr="003F018C">
        <w:rPr>
          <w:rFonts w:cs="Times New Roman"/>
          <w:b/>
          <w:lang w:val="ru-RU"/>
        </w:rPr>
        <w:lastRenderedPageBreak/>
        <w:t xml:space="preserve">Рождаемость и смертность </w:t>
      </w:r>
    </w:p>
    <w:p w:rsidR="003F018C" w:rsidRDefault="003F018C" w:rsidP="003F018C">
      <w:pPr>
        <w:pStyle w:val="Standard"/>
        <w:ind w:firstLine="709"/>
        <w:jc w:val="both"/>
        <w:rPr>
          <w:rFonts w:eastAsia="Times New Roman" w:cs="Times New Roman"/>
          <w:lang w:val="ru-RU"/>
        </w:rPr>
      </w:pPr>
    </w:p>
    <w:p w:rsidR="003F018C" w:rsidRPr="003F018C" w:rsidRDefault="003F018C" w:rsidP="003F018C">
      <w:pPr>
        <w:pStyle w:val="Standard"/>
        <w:ind w:firstLine="709"/>
        <w:jc w:val="both"/>
        <w:rPr>
          <w:rFonts w:cs="Times New Roman"/>
          <w:lang w:val="ru-RU"/>
        </w:rPr>
      </w:pPr>
      <w:r w:rsidRPr="003F018C">
        <w:rPr>
          <w:rFonts w:eastAsia="Times New Roman" w:cs="Times New Roman"/>
          <w:lang w:val="ru-RU"/>
        </w:rPr>
        <w:t xml:space="preserve"> </w:t>
      </w:r>
      <w:r w:rsidRPr="003F018C">
        <w:rPr>
          <w:rFonts w:cs="Times New Roman"/>
          <w:lang w:val="ru-RU"/>
        </w:rPr>
        <w:t>За 2017 год зарегистрировано умерших 350 человек, в 2016 – 408. Таким образом,   по сравнению с 2016 зарегистрировано  на 58 чел. меньше.</w:t>
      </w:r>
    </w:p>
    <w:p w:rsidR="003F018C" w:rsidRPr="003F018C" w:rsidRDefault="003F018C" w:rsidP="003F018C">
      <w:pPr>
        <w:pStyle w:val="Standard"/>
        <w:ind w:firstLine="709"/>
        <w:jc w:val="both"/>
        <w:rPr>
          <w:rFonts w:cs="Times New Roman"/>
          <w:lang w:val="ru-RU"/>
        </w:rPr>
      </w:pPr>
      <w:r w:rsidRPr="003F018C">
        <w:rPr>
          <w:rFonts w:cs="Times New Roman"/>
          <w:lang w:val="ru-RU"/>
        </w:rPr>
        <w:t xml:space="preserve">Разница между умершими и родившимися в 2017 году составила – 210 чел., в 2016 году – 230 чел. </w:t>
      </w:r>
    </w:p>
    <w:p w:rsidR="003F018C" w:rsidRPr="003F018C" w:rsidRDefault="003F018C" w:rsidP="003F018C">
      <w:pPr>
        <w:pStyle w:val="Standard"/>
        <w:ind w:firstLine="709"/>
        <w:jc w:val="both"/>
        <w:rPr>
          <w:rFonts w:cs="Times New Roman"/>
          <w:lang w:val="ru-RU"/>
        </w:rPr>
      </w:pPr>
      <w:r w:rsidRPr="003F018C">
        <w:rPr>
          <w:rFonts w:cs="Times New Roman"/>
          <w:lang w:val="ru-RU"/>
        </w:rPr>
        <w:t>За 2017 год рождаемость не превышает смертность  ни во одном сельском поселении.</w:t>
      </w:r>
    </w:p>
    <w:p w:rsidR="003F018C" w:rsidRPr="003F018C" w:rsidRDefault="003F018C" w:rsidP="003F018C">
      <w:pPr>
        <w:pStyle w:val="Standard"/>
        <w:ind w:firstLine="709"/>
        <w:jc w:val="both"/>
        <w:rPr>
          <w:rFonts w:cs="Times New Roman"/>
          <w:lang w:val="ru-RU"/>
        </w:rPr>
      </w:pPr>
    </w:p>
    <w:p w:rsidR="003F018C" w:rsidRDefault="003F018C" w:rsidP="003F018C">
      <w:pPr>
        <w:pStyle w:val="Standard"/>
        <w:ind w:firstLine="709"/>
        <w:jc w:val="center"/>
        <w:rPr>
          <w:rFonts w:cs="Times New Roman"/>
          <w:b/>
          <w:lang w:val="ru-RU"/>
        </w:rPr>
      </w:pPr>
      <w:r w:rsidRPr="003F018C">
        <w:rPr>
          <w:rFonts w:cs="Times New Roman"/>
          <w:b/>
          <w:lang w:val="ru-RU"/>
        </w:rPr>
        <w:t>Рождаемость и смертность в разрезе поселений</w:t>
      </w:r>
    </w:p>
    <w:p w:rsidR="003F018C" w:rsidRPr="003F018C" w:rsidRDefault="003F018C" w:rsidP="003F018C">
      <w:pPr>
        <w:pStyle w:val="Standard"/>
        <w:ind w:firstLine="709"/>
        <w:jc w:val="center"/>
        <w:rPr>
          <w:rFonts w:eastAsia="Times New Roman" w:cs="Times New Roman"/>
          <w:b/>
          <w:lang w:val="ru-RU"/>
        </w:rPr>
      </w:pPr>
    </w:p>
    <w:tbl>
      <w:tblPr>
        <w:tblW w:w="0" w:type="auto"/>
        <w:tblInd w:w="-40" w:type="dxa"/>
        <w:tblLayout w:type="fixed"/>
        <w:tblLook w:val="0000"/>
      </w:tblPr>
      <w:tblGrid>
        <w:gridCol w:w="478"/>
        <w:gridCol w:w="2980"/>
        <w:gridCol w:w="1652"/>
        <w:gridCol w:w="1417"/>
        <w:gridCol w:w="1276"/>
        <w:gridCol w:w="1701"/>
      </w:tblGrid>
      <w:tr w:rsidR="003F018C" w:rsidRPr="003F018C" w:rsidTr="003F018C">
        <w:trPr>
          <w:cantSplit/>
          <w:trHeight w:val="286"/>
        </w:trPr>
        <w:tc>
          <w:tcPr>
            <w:tcW w:w="478" w:type="dxa"/>
            <w:vMerge w:val="restart"/>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Standard"/>
              <w:jc w:val="center"/>
              <w:rPr>
                <w:rFonts w:cs="Times New Roman"/>
              </w:rPr>
            </w:pPr>
            <w:r w:rsidRPr="003F018C">
              <w:rPr>
                <w:rFonts w:eastAsia="Times New Roman" w:cs="Times New Roman"/>
              </w:rPr>
              <w:t>№</w:t>
            </w:r>
          </w:p>
        </w:tc>
        <w:tc>
          <w:tcPr>
            <w:tcW w:w="2980" w:type="dxa"/>
            <w:vMerge w:val="restart"/>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Standard"/>
              <w:jc w:val="center"/>
              <w:rPr>
                <w:rFonts w:cs="Times New Roman"/>
              </w:rPr>
            </w:pPr>
            <w:r w:rsidRPr="003F018C">
              <w:rPr>
                <w:rFonts w:cs="Times New Roman"/>
              </w:rPr>
              <w:t>МО</w:t>
            </w:r>
          </w:p>
        </w:tc>
        <w:tc>
          <w:tcPr>
            <w:tcW w:w="3069" w:type="dxa"/>
            <w:gridSpan w:val="2"/>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Standard"/>
              <w:jc w:val="center"/>
              <w:rPr>
                <w:rFonts w:cs="Times New Roman"/>
              </w:rPr>
            </w:pPr>
            <w:r w:rsidRPr="003F018C">
              <w:rPr>
                <w:rFonts w:cs="Times New Roman"/>
              </w:rPr>
              <w:t>2016</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Standard"/>
              <w:jc w:val="center"/>
              <w:rPr>
                <w:rFonts w:cs="Times New Roman"/>
              </w:rPr>
            </w:pPr>
            <w:r w:rsidRPr="003F018C">
              <w:rPr>
                <w:rFonts w:cs="Times New Roman"/>
              </w:rPr>
              <w:t>2017</w:t>
            </w:r>
          </w:p>
        </w:tc>
      </w:tr>
      <w:tr w:rsidR="003F018C" w:rsidRPr="003F018C" w:rsidTr="003F018C">
        <w:trPr>
          <w:cantSplit/>
          <w:trHeight w:val="402"/>
        </w:trPr>
        <w:tc>
          <w:tcPr>
            <w:tcW w:w="478" w:type="dxa"/>
            <w:vMerge/>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Standard"/>
              <w:snapToGrid w:val="0"/>
              <w:jc w:val="center"/>
              <w:rPr>
                <w:rFonts w:cs="Times New Roman"/>
              </w:rPr>
            </w:pPr>
          </w:p>
        </w:tc>
        <w:tc>
          <w:tcPr>
            <w:tcW w:w="2980" w:type="dxa"/>
            <w:vMerge/>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Standard"/>
              <w:snapToGrid w:val="0"/>
              <w:jc w:val="center"/>
              <w:rPr>
                <w:rFonts w:cs="Times New Roman"/>
              </w:rPr>
            </w:pPr>
          </w:p>
        </w:tc>
        <w:tc>
          <w:tcPr>
            <w:tcW w:w="1652"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Standard"/>
              <w:jc w:val="center"/>
              <w:rPr>
                <w:rFonts w:cs="Times New Roman"/>
              </w:rPr>
            </w:pPr>
            <w:r w:rsidRPr="003F018C">
              <w:rPr>
                <w:rFonts w:cs="Times New Roman"/>
              </w:rPr>
              <w:t>рождаемость</w:t>
            </w:r>
          </w:p>
        </w:tc>
        <w:tc>
          <w:tcPr>
            <w:tcW w:w="1417"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Standard"/>
              <w:jc w:val="center"/>
              <w:rPr>
                <w:rFonts w:cs="Times New Roman"/>
              </w:rPr>
            </w:pPr>
            <w:r w:rsidRPr="003F018C">
              <w:rPr>
                <w:rFonts w:cs="Times New Roman"/>
              </w:rPr>
              <w:t>смертность</w:t>
            </w:r>
          </w:p>
        </w:tc>
        <w:tc>
          <w:tcPr>
            <w:tcW w:w="1276"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Standard"/>
              <w:jc w:val="center"/>
              <w:rPr>
                <w:rFonts w:cs="Times New Roman"/>
              </w:rPr>
            </w:pPr>
            <w:r w:rsidRPr="003F018C">
              <w:rPr>
                <w:rFonts w:cs="Times New Roman"/>
              </w:rPr>
              <w:t>рождаемость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Standard"/>
              <w:jc w:val="center"/>
              <w:rPr>
                <w:rFonts w:cs="Times New Roman"/>
              </w:rPr>
            </w:pPr>
            <w:r w:rsidRPr="003F018C">
              <w:rPr>
                <w:rFonts w:cs="Times New Roman"/>
              </w:rPr>
              <w:t>смертность</w:t>
            </w:r>
          </w:p>
        </w:tc>
      </w:tr>
      <w:tr w:rsidR="003F018C" w:rsidRPr="003F018C" w:rsidTr="003F018C">
        <w:trPr>
          <w:trHeight w:val="426"/>
        </w:trPr>
        <w:tc>
          <w:tcPr>
            <w:tcW w:w="478"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pPr>
            <w:r w:rsidRPr="003F018C">
              <w:t>1</w:t>
            </w:r>
          </w:p>
        </w:tc>
        <w:tc>
          <w:tcPr>
            <w:tcW w:w="2980"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rPr>
                <w:color w:val="000000"/>
                <w:shd w:val="clear" w:color="auto" w:fill="FFFFFF"/>
              </w:rPr>
            </w:pPr>
            <w:r w:rsidRPr="003F018C">
              <w:t>Большенагаткинское сельское  поселение</w:t>
            </w:r>
          </w:p>
        </w:tc>
        <w:tc>
          <w:tcPr>
            <w:tcW w:w="1652"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71</w:t>
            </w:r>
          </w:p>
        </w:tc>
        <w:tc>
          <w:tcPr>
            <w:tcW w:w="1417"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107</w:t>
            </w:r>
          </w:p>
        </w:tc>
        <w:tc>
          <w:tcPr>
            <w:tcW w:w="1276" w:type="dxa"/>
            <w:tcBorders>
              <w:top w:val="single" w:sz="4" w:space="0" w:color="000000"/>
              <w:left w:val="single" w:sz="4" w:space="0" w:color="000000"/>
              <w:bottom w:val="single" w:sz="4" w:space="0" w:color="000000"/>
            </w:tcBorders>
            <w:shd w:val="clear" w:color="auto" w:fill="FFFFFF"/>
          </w:tcPr>
          <w:p w:rsidR="003F018C" w:rsidRPr="003F018C" w:rsidRDefault="003F018C" w:rsidP="003F018C">
            <w:pPr>
              <w:pStyle w:val="af5"/>
              <w:jc w:val="center"/>
              <w:rPr>
                <w:shd w:val="clear" w:color="auto" w:fill="FFFFFF"/>
              </w:rPr>
            </w:pPr>
            <w:r w:rsidRPr="003F018C">
              <w:rPr>
                <w:shd w:val="clear" w:color="auto" w:fill="FFFFFF"/>
              </w:rPr>
              <w:t>54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af5"/>
              <w:jc w:val="center"/>
            </w:pPr>
            <w:r w:rsidRPr="003F018C">
              <w:rPr>
                <w:shd w:val="clear" w:color="auto" w:fill="FFFFFF"/>
              </w:rPr>
              <w:t>89</w:t>
            </w:r>
          </w:p>
        </w:tc>
      </w:tr>
      <w:tr w:rsidR="003F018C" w:rsidRPr="003F018C" w:rsidTr="003F018C">
        <w:trPr>
          <w:trHeight w:val="291"/>
        </w:trPr>
        <w:tc>
          <w:tcPr>
            <w:tcW w:w="478"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pPr>
            <w:r w:rsidRPr="003F018C">
              <w:t>2</w:t>
            </w:r>
          </w:p>
        </w:tc>
        <w:tc>
          <w:tcPr>
            <w:tcW w:w="2980"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rPr>
                <w:color w:val="000000"/>
                <w:shd w:val="clear" w:color="auto" w:fill="FFFFFF"/>
              </w:rPr>
            </w:pPr>
            <w:r w:rsidRPr="003F018C">
              <w:t>Алгашинское сельское поселение</w:t>
            </w:r>
          </w:p>
        </w:tc>
        <w:tc>
          <w:tcPr>
            <w:tcW w:w="1652"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16</w:t>
            </w:r>
          </w:p>
        </w:tc>
        <w:tc>
          <w:tcPr>
            <w:tcW w:w="1417"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70</w:t>
            </w:r>
          </w:p>
        </w:tc>
        <w:tc>
          <w:tcPr>
            <w:tcW w:w="1276"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af5"/>
              <w:jc w:val="center"/>
            </w:pPr>
            <w:r w:rsidRPr="003F018C">
              <w:rPr>
                <w:shd w:val="clear" w:color="auto" w:fill="FFFFFF"/>
              </w:rPr>
              <w:t>64</w:t>
            </w:r>
          </w:p>
        </w:tc>
      </w:tr>
      <w:tr w:rsidR="003F018C" w:rsidRPr="003F018C" w:rsidTr="003F018C">
        <w:trPr>
          <w:trHeight w:val="583"/>
        </w:trPr>
        <w:tc>
          <w:tcPr>
            <w:tcW w:w="478"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pPr>
            <w:r w:rsidRPr="003F018C">
              <w:t>3</w:t>
            </w:r>
          </w:p>
        </w:tc>
        <w:tc>
          <w:tcPr>
            <w:tcW w:w="2980"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pPr>
            <w:r w:rsidRPr="003F018C">
              <w:t xml:space="preserve">Елховоозерское сельское </w:t>
            </w:r>
          </w:p>
          <w:p w:rsidR="003F018C" w:rsidRPr="003F018C" w:rsidRDefault="003F018C" w:rsidP="003F018C">
            <w:pPr>
              <w:pStyle w:val="af5"/>
              <w:rPr>
                <w:color w:val="000000"/>
                <w:shd w:val="clear" w:color="auto" w:fill="FFFFFF"/>
              </w:rPr>
            </w:pPr>
            <w:r w:rsidRPr="003F018C">
              <w:t>поселение</w:t>
            </w:r>
          </w:p>
        </w:tc>
        <w:tc>
          <w:tcPr>
            <w:tcW w:w="1652"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6</w:t>
            </w:r>
          </w:p>
        </w:tc>
        <w:tc>
          <w:tcPr>
            <w:tcW w:w="1417"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39</w:t>
            </w:r>
          </w:p>
        </w:tc>
        <w:tc>
          <w:tcPr>
            <w:tcW w:w="1276"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af5"/>
              <w:jc w:val="center"/>
            </w:pPr>
            <w:r w:rsidRPr="003F018C">
              <w:rPr>
                <w:shd w:val="clear" w:color="auto" w:fill="FFFFFF"/>
              </w:rPr>
              <w:t>24</w:t>
            </w:r>
          </w:p>
        </w:tc>
      </w:tr>
      <w:tr w:rsidR="003F018C" w:rsidRPr="003F018C" w:rsidTr="003F018C">
        <w:trPr>
          <w:trHeight w:val="407"/>
        </w:trPr>
        <w:tc>
          <w:tcPr>
            <w:tcW w:w="478"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pPr>
            <w:r w:rsidRPr="003F018C">
              <w:t>4</w:t>
            </w:r>
          </w:p>
        </w:tc>
        <w:tc>
          <w:tcPr>
            <w:tcW w:w="2980"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rPr>
                <w:color w:val="000000"/>
                <w:shd w:val="clear" w:color="auto" w:fill="FFFFFF"/>
              </w:rPr>
            </w:pPr>
            <w:r w:rsidRPr="003F018C">
              <w:t>Новоникулинское сельское поселение</w:t>
            </w:r>
          </w:p>
        </w:tc>
        <w:tc>
          <w:tcPr>
            <w:tcW w:w="1652"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10</w:t>
            </w:r>
          </w:p>
        </w:tc>
        <w:tc>
          <w:tcPr>
            <w:tcW w:w="1417"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23</w:t>
            </w:r>
          </w:p>
        </w:tc>
        <w:tc>
          <w:tcPr>
            <w:tcW w:w="1276"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af5"/>
              <w:jc w:val="center"/>
            </w:pPr>
            <w:r w:rsidRPr="003F018C">
              <w:rPr>
                <w:shd w:val="clear" w:color="auto" w:fill="FFFFFF"/>
              </w:rPr>
              <w:t>22</w:t>
            </w:r>
          </w:p>
        </w:tc>
      </w:tr>
      <w:tr w:rsidR="003F018C" w:rsidRPr="003F018C" w:rsidTr="003F018C">
        <w:trPr>
          <w:trHeight w:val="429"/>
        </w:trPr>
        <w:tc>
          <w:tcPr>
            <w:tcW w:w="478"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pPr>
            <w:r w:rsidRPr="003F018C">
              <w:t>5</w:t>
            </w:r>
          </w:p>
        </w:tc>
        <w:tc>
          <w:tcPr>
            <w:tcW w:w="2980"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rPr>
                <w:color w:val="000000"/>
                <w:shd w:val="clear" w:color="auto" w:fill="FFFFFF"/>
              </w:rPr>
            </w:pPr>
            <w:r w:rsidRPr="003F018C">
              <w:t>Цильнинское городское  поселение</w:t>
            </w:r>
          </w:p>
        </w:tc>
        <w:tc>
          <w:tcPr>
            <w:tcW w:w="1652"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37</w:t>
            </w:r>
          </w:p>
        </w:tc>
        <w:tc>
          <w:tcPr>
            <w:tcW w:w="1417"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89</w:t>
            </w:r>
          </w:p>
        </w:tc>
        <w:tc>
          <w:tcPr>
            <w:tcW w:w="1276"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29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af5"/>
              <w:jc w:val="center"/>
            </w:pPr>
            <w:r w:rsidRPr="003F018C">
              <w:rPr>
                <w:shd w:val="clear" w:color="auto" w:fill="FFFFFF"/>
              </w:rPr>
              <w:t>77</w:t>
            </w:r>
          </w:p>
        </w:tc>
      </w:tr>
      <w:tr w:rsidR="003F018C" w:rsidRPr="003F018C" w:rsidTr="003F018C">
        <w:trPr>
          <w:trHeight w:val="565"/>
        </w:trPr>
        <w:tc>
          <w:tcPr>
            <w:tcW w:w="478"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pPr>
            <w:r w:rsidRPr="003F018C">
              <w:t>6</w:t>
            </w:r>
          </w:p>
        </w:tc>
        <w:tc>
          <w:tcPr>
            <w:tcW w:w="2980"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rPr>
                <w:color w:val="000000"/>
                <w:shd w:val="clear" w:color="auto" w:fill="FFFFFF"/>
              </w:rPr>
            </w:pPr>
            <w:r w:rsidRPr="003F018C">
              <w:t>Анненковское  сельское поселение</w:t>
            </w:r>
          </w:p>
        </w:tc>
        <w:tc>
          <w:tcPr>
            <w:tcW w:w="1652"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4</w:t>
            </w:r>
          </w:p>
        </w:tc>
        <w:tc>
          <w:tcPr>
            <w:tcW w:w="1417"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13</w:t>
            </w:r>
          </w:p>
        </w:tc>
        <w:tc>
          <w:tcPr>
            <w:tcW w:w="1276"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af5"/>
              <w:jc w:val="center"/>
            </w:pPr>
            <w:r w:rsidRPr="003F018C">
              <w:rPr>
                <w:shd w:val="clear" w:color="auto" w:fill="FFFFFF"/>
              </w:rPr>
              <w:t>8</w:t>
            </w:r>
          </w:p>
        </w:tc>
      </w:tr>
      <w:tr w:rsidR="003F018C" w:rsidRPr="003F018C" w:rsidTr="003F018C">
        <w:trPr>
          <w:trHeight w:val="559"/>
        </w:trPr>
        <w:tc>
          <w:tcPr>
            <w:tcW w:w="478"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pPr>
            <w:r w:rsidRPr="003F018C">
              <w:t>7</w:t>
            </w:r>
          </w:p>
        </w:tc>
        <w:tc>
          <w:tcPr>
            <w:tcW w:w="2980"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rPr>
                <w:color w:val="000000"/>
                <w:shd w:val="clear" w:color="auto" w:fill="FFFFFF"/>
              </w:rPr>
            </w:pPr>
            <w:r w:rsidRPr="003F018C">
              <w:t>Тимерсянское сельское  поселение</w:t>
            </w:r>
          </w:p>
        </w:tc>
        <w:tc>
          <w:tcPr>
            <w:tcW w:w="1652"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16</w:t>
            </w:r>
          </w:p>
        </w:tc>
        <w:tc>
          <w:tcPr>
            <w:tcW w:w="1417"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43</w:t>
            </w:r>
          </w:p>
        </w:tc>
        <w:tc>
          <w:tcPr>
            <w:tcW w:w="1276"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af5"/>
              <w:jc w:val="center"/>
            </w:pPr>
            <w:r w:rsidRPr="003F018C">
              <w:rPr>
                <w:shd w:val="clear" w:color="auto" w:fill="FFFFFF"/>
              </w:rPr>
              <w:t>45</w:t>
            </w:r>
          </w:p>
        </w:tc>
      </w:tr>
      <w:tr w:rsidR="003F018C" w:rsidRPr="003F018C" w:rsidTr="003F018C">
        <w:trPr>
          <w:trHeight w:val="567"/>
        </w:trPr>
        <w:tc>
          <w:tcPr>
            <w:tcW w:w="478"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pPr>
            <w:r w:rsidRPr="003F018C">
              <w:t>8</w:t>
            </w:r>
          </w:p>
        </w:tc>
        <w:tc>
          <w:tcPr>
            <w:tcW w:w="2980"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rPr>
                <w:color w:val="000000"/>
                <w:shd w:val="clear" w:color="auto" w:fill="FFFFFF"/>
              </w:rPr>
            </w:pPr>
            <w:r w:rsidRPr="003F018C">
              <w:t>Мокробугурнинское сельское поселение</w:t>
            </w:r>
          </w:p>
        </w:tc>
        <w:tc>
          <w:tcPr>
            <w:tcW w:w="1652"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18</w:t>
            </w:r>
          </w:p>
        </w:tc>
        <w:tc>
          <w:tcPr>
            <w:tcW w:w="1417"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24</w:t>
            </w:r>
          </w:p>
        </w:tc>
        <w:tc>
          <w:tcPr>
            <w:tcW w:w="1276"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shd w:val="clear" w:color="auto" w:fill="FFFFFF"/>
              </w:rPr>
            </w:pPr>
            <w:r w:rsidRPr="003F018C">
              <w:rPr>
                <w:shd w:val="clear" w:color="auto" w:fill="FFFFFF"/>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af5"/>
              <w:jc w:val="center"/>
            </w:pPr>
            <w:r w:rsidRPr="003F018C">
              <w:rPr>
                <w:shd w:val="clear" w:color="auto" w:fill="FFFFFF"/>
              </w:rPr>
              <w:t>21</w:t>
            </w:r>
          </w:p>
        </w:tc>
      </w:tr>
      <w:tr w:rsidR="003F018C" w:rsidRPr="003F018C" w:rsidTr="003F018C">
        <w:trPr>
          <w:trHeight w:val="423"/>
        </w:trPr>
        <w:tc>
          <w:tcPr>
            <w:tcW w:w="478"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snapToGrid w:val="0"/>
            </w:pPr>
          </w:p>
        </w:tc>
        <w:tc>
          <w:tcPr>
            <w:tcW w:w="2980"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rPr>
                <w:bCs/>
                <w:color w:val="000000"/>
                <w:u w:val="single"/>
                <w:shd w:val="clear" w:color="auto" w:fill="FFFFFF"/>
              </w:rPr>
            </w:pPr>
            <w:r w:rsidRPr="003F018C">
              <w:t>Всего по району</w:t>
            </w:r>
          </w:p>
        </w:tc>
        <w:tc>
          <w:tcPr>
            <w:tcW w:w="1652"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bCs/>
                <w:u w:val="single"/>
                <w:shd w:val="clear" w:color="auto" w:fill="FFFFFF"/>
              </w:rPr>
            </w:pPr>
            <w:r w:rsidRPr="003F018C">
              <w:rPr>
                <w:bCs/>
                <w:u w:val="single"/>
                <w:shd w:val="clear" w:color="auto" w:fill="FFFFFF"/>
              </w:rPr>
              <w:t>178</w:t>
            </w:r>
          </w:p>
        </w:tc>
        <w:tc>
          <w:tcPr>
            <w:tcW w:w="1417"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bCs/>
                <w:u w:val="single"/>
                <w:shd w:val="clear" w:color="auto" w:fill="FFFFFF"/>
              </w:rPr>
            </w:pPr>
            <w:r w:rsidRPr="003F018C">
              <w:rPr>
                <w:bCs/>
                <w:u w:val="single"/>
                <w:shd w:val="clear" w:color="auto" w:fill="FFFFFF"/>
              </w:rPr>
              <w:t>408</w:t>
            </w:r>
          </w:p>
        </w:tc>
        <w:tc>
          <w:tcPr>
            <w:tcW w:w="1276"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bCs/>
                <w:u w:val="single"/>
                <w:shd w:val="clear" w:color="auto" w:fill="FFFFFF"/>
              </w:rPr>
            </w:pPr>
            <w:r w:rsidRPr="003F018C">
              <w:rPr>
                <w:bCs/>
                <w:u w:val="single"/>
                <w:shd w:val="clear" w:color="auto" w:fill="FFFFFF"/>
              </w:rPr>
              <w:t>140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af5"/>
              <w:jc w:val="center"/>
            </w:pPr>
            <w:r w:rsidRPr="003F018C">
              <w:rPr>
                <w:bCs/>
                <w:u w:val="single"/>
                <w:shd w:val="clear" w:color="auto" w:fill="FFFFFF"/>
              </w:rPr>
              <w:t>350</w:t>
            </w:r>
          </w:p>
        </w:tc>
      </w:tr>
    </w:tbl>
    <w:p w:rsidR="003F018C" w:rsidRPr="003F018C" w:rsidRDefault="003F018C" w:rsidP="003F018C">
      <w:pPr>
        <w:spacing w:after="0" w:line="240" w:lineRule="auto"/>
        <w:jc w:val="both"/>
        <w:rPr>
          <w:rFonts w:ascii="Times New Roman" w:eastAsia="Calibri" w:hAnsi="Times New Roman" w:cs="Times New Roman"/>
          <w:sz w:val="24"/>
          <w:szCs w:val="24"/>
        </w:rPr>
      </w:pPr>
      <w:r w:rsidRPr="003F018C">
        <w:rPr>
          <w:rFonts w:ascii="Times New Roman" w:eastAsia="Times New Roman" w:hAnsi="Times New Roman" w:cs="Times New Roman"/>
          <w:sz w:val="24"/>
          <w:szCs w:val="24"/>
        </w:rPr>
        <w:t xml:space="preserve"> </w:t>
      </w:r>
    </w:p>
    <w:p w:rsidR="003F018C" w:rsidRPr="003F018C" w:rsidRDefault="003F018C" w:rsidP="003F018C">
      <w:pPr>
        <w:spacing w:after="0" w:line="240" w:lineRule="auto"/>
        <w:ind w:firstLine="709"/>
        <w:jc w:val="both"/>
        <w:rPr>
          <w:rFonts w:ascii="Times New Roman" w:eastAsia="Calibri" w:hAnsi="Times New Roman" w:cs="Times New Roman"/>
          <w:sz w:val="24"/>
          <w:szCs w:val="24"/>
        </w:rPr>
      </w:pPr>
      <w:r w:rsidRPr="003F018C">
        <w:rPr>
          <w:rFonts w:ascii="Times New Roman" w:eastAsia="Calibri" w:hAnsi="Times New Roman" w:cs="Times New Roman"/>
          <w:sz w:val="24"/>
          <w:szCs w:val="24"/>
        </w:rPr>
        <w:t>За 2017 год в сравнении с 2016 годом рождаемость увеличилась в  Алгашинском, Новоникулинском  сельских поселениях.</w:t>
      </w:r>
    </w:p>
    <w:p w:rsidR="003F018C" w:rsidRPr="003F018C" w:rsidRDefault="003F018C" w:rsidP="003F018C">
      <w:pPr>
        <w:spacing w:after="0" w:line="240" w:lineRule="auto"/>
        <w:ind w:firstLine="709"/>
        <w:jc w:val="both"/>
        <w:rPr>
          <w:rFonts w:ascii="Times New Roman" w:eastAsia="Calibri" w:hAnsi="Times New Roman" w:cs="Times New Roman"/>
          <w:b/>
          <w:sz w:val="24"/>
          <w:szCs w:val="24"/>
        </w:rPr>
      </w:pPr>
      <w:r w:rsidRPr="003F018C">
        <w:rPr>
          <w:rFonts w:ascii="Times New Roman" w:eastAsia="Calibri" w:hAnsi="Times New Roman" w:cs="Times New Roman"/>
          <w:sz w:val="24"/>
          <w:szCs w:val="24"/>
        </w:rPr>
        <w:t>Смертность снизилась во всех поселениях, кроме Тимерсянского сельского поселения.</w:t>
      </w:r>
    </w:p>
    <w:p w:rsidR="003F018C" w:rsidRPr="003F018C" w:rsidRDefault="003F018C" w:rsidP="003F018C">
      <w:pPr>
        <w:spacing w:after="0" w:line="240" w:lineRule="auto"/>
        <w:ind w:firstLine="709"/>
        <w:jc w:val="center"/>
        <w:rPr>
          <w:rFonts w:ascii="Times New Roman" w:eastAsia="Times New Roman" w:hAnsi="Times New Roman" w:cs="Times New Roman"/>
          <w:sz w:val="24"/>
          <w:szCs w:val="24"/>
        </w:rPr>
      </w:pPr>
      <w:r w:rsidRPr="003F018C">
        <w:rPr>
          <w:rFonts w:ascii="Times New Roman" w:eastAsia="Calibri" w:hAnsi="Times New Roman" w:cs="Times New Roman"/>
          <w:b/>
          <w:sz w:val="24"/>
          <w:szCs w:val="24"/>
        </w:rPr>
        <w:t xml:space="preserve">Анализ смертности по возрастным категориям </w:t>
      </w:r>
    </w:p>
    <w:tbl>
      <w:tblPr>
        <w:tblW w:w="0" w:type="auto"/>
        <w:tblInd w:w="-242" w:type="dxa"/>
        <w:tblLayout w:type="fixed"/>
        <w:tblCellMar>
          <w:top w:w="55" w:type="dxa"/>
          <w:left w:w="55" w:type="dxa"/>
          <w:bottom w:w="55" w:type="dxa"/>
          <w:right w:w="55" w:type="dxa"/>
        </w:tblCellMar>
        <w:tblLook w:val="0000"/>
      </w:tblPr>
      <w:tblGrid>
        <w:gridCol w:w="3416"/>
        <w:gridCol w:w="1559"/>
        <w:gridCol w:w="1418"/>
        <w:gridCol w:w="1559"/>
        <w:gridCol w:w="1559"/>
      </w:tblGrid>
      <w:tr w:rsidR="003F018C" w:rsidRPr="003F018C" w:rsidTr="003F018C">
        <w:trPr>
          <w:cantSplit/>
          <w:trHeight w:val="247"/>
        </w:trPr>
        <w:tc>
          <w:tcPr>
            <w:tcW w:w="3416" w:type="dxa"/>
            <w:vMerge w:val="restart"/>
            <w:tcBorders>
              <w:top w:val="single" w:sz="1" w:space="0" w:color="000000"/>
              <w:left w:val="single" w:sz="1" w:space="0" w:color="000000"/>
            </w:tcBorders>
            <w:shd w:val="clear" w:color="auto" w:fill="auto"/>
          </w:tcPr>
          <w:p w:rsidR="003F018C" w:rsidRPr="003F018C" w:rsidRDefault="003F018C" w:rsidP="003F018C">
            <w:pPr>
              <w:suppressLineNumbers/>
              <w:snapToGrid w:val="0"/>
              <w:spacing w:after="0" w:line="240" w:lineRule="auto"/>
              <w:jc w:val="center"/>
              <w:rPr>
                <w:rFonts w:ascii="Times New Roman" w:eastAsia="Times New Roman" w:hAnsi="Times New Roman" w:cs="Times New Roman"/>
                <w:sz w:val="24"/>
                <w:szCs w:val="24"/>
              </w:rPr>
            </w:pPr>
          </w:p>
        </w:tc>
        <w:tc>
          <w:tcPr>
            <w:tcW w:w="1559" w:type="dxa"/>
            <w:tcBorders>
              <w:top w:val="single" w:sz="1" w:space="0" w:color="000000"/>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2016</w:t>
            </w:r>
          </w:p>
        </w:tc>
        <w:tc>
          <w:tcPr>
            <w:tcW w:w="4536" w:type="dxa"/>
            <w:gridSpan w:val="3"/>
            <w:tcBorders>
              <w:top w:val="single" w:sz="1" w:space="0" w:color="000000"/>
              <w:left w:val="single" w:sz="1" w:space="0" w:color="000000"/>
              <w:bottom w:val="single" w:sz="1" w:space="0" w:color="000000"/>
              <w:right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2017</w:t>
            </w:r>
          </w:p>
        </w:tc>
      </w:tr>
      <w:tr w:rsidR="003F018C" w:rsidRPr="003F018C" w:rsidTr="003F018C">
        <w:tblPrEx>
          <w:tblCellMar>
            <w:top w:w="0" w:type="dxa"/>
            <w:left w:w="10" w:type="dxa"/>
            <w:bottom w:w="0" w:type="dxa"/>
            <w:right w:w="10" w:type="dxa"/>
          </w:tblCellMar>
        </w:tblPrEx>
        <w:trPr>
          <w:cantSplit/>
          <w:trHeight w:val="247"/>
        </w:trPr>
        <w:tc>
          <w:tcPr>
            <w:tcW w:w="3416" w:type="dxa"/>
            <w:vMerge/>
            <w:tcBorders>
              <w:left w:val="single" w:sz="1" w:space="0" w:color="000000"/>
            </w:tcBorders>
            <w:shd w:val="clear" w:color="auto" w:fill="auto"/>
          </w:tcPr>
          <w:p w:rsidR="003F018C" w:rsidRPr="003F018C" w:rsidRDefault="003F018C" w:rsidP="003F018C">
            <w:pPr>
              <w:suppressLineNumbers/>
              <w:snapToGrid w:val="0"/>
              <w:spacing w:after="0" w:line="240" w:lineRule="auto"/>
              <w:jc w:val="center"/>
              <w:rPr>
                <w:rFonts w:ascii="Times New Roman" w:eastAsia="Times New Roman" w:hAnsi="Times New Roman" w:cs="Times New Roman"/>
                <w:sz w:val="24"/>
                <w:szCs w:val="24"/>
              </w:rPr>
            </w:pPr>
          </w:p>
        </w:tc>
        <w:tc>
          <w:tcPr>
            <w:tcW w:w="1559" w:type="dxa"/>
            <w:tcBorders>
              <w:top w:val="single" w:sz="1" w:space="0" w:color="000000"/>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всего</w:t>
            </w:r>
          </w:p>
        </w:tc>
        <w:tc>
          <w:tcPr>
            <w:tcW w:w="1418" w:type="dxa"/>
            <w:tcBorders>
              <w:top w:val="single" w:sz="1" w:space="0" w:color="000000"/>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всего</w:t>
            </w:r>
          </w:p>
        </w:tc>
        <w:tc>
          <w:tcPr>
            <w:tcW w:w="1559" w:type="dxa"/>
            <w:tcBorders>
              <w:top w:val="single" w:sz="1" w:space="0" w:color="000000"/>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Муж.</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Жен.</w:t>
            </w:r>
          </w:p>
        </w:tc>
      </w:tr>
      <w:tr w:rsidR="003F018C" w:rsidRPr="003F018C" w:rsidTr="003F018C">
        <w:tblPrEx>
          <w:tblCellMar>
            <w:top w:w="0" w:type="dxa"/>
            <w:left w:w="10" w:type="dxa"/>
            <w:bottom w:w="0" w:type="dxa"/>
            <w:right w:w="10" w:type="dxa"/>
          </w:tblCellMar>
        </w:tblPrEx>
        <w:trPr>
          <w:cantSplit/>
          <w:trHeight w:val="261"/>
        </w:trPr>
        <w:tc>
          <w:tcPr>
            <w:tcW w:w="3416" w:type="dxa"/>
            <w:vMerge/>
            <w:tcBorders>
              <w:left w:val="single" w:sz="1" w:space="0" w:color="000000"/>
            </w:tcBorders>
            <w:shd w:val="clear" w:color="auto" w:fill="auto"/>
          </w:tcPr>
          <w:p w:rsidR="003F018C" w:rsidRPr="003F018C" w:rsidRDefault="003F018C" w:rsidP="003F018C">
            <w:pPr>
              <w:suppressLineNumbers/>
              <w:snapToGrid w:val="0"/>
              <w:spacing w:after="0" w:line="240" w:lineRule="auto"/>
              <w:jc w:val="center"/>
              <w:rPr>
                <w:rFonts w:ascii="Times New Roman" w:eastAsia="Times New Roman" w:hAnsi="Times New Roman" w:cs="Times New Roman"/>
                <w:bCs/>
                <w:sz w:val="24"/>
                <w:szCs w:val="24"/>
              </w:rPr>
            </w:pPr>
          </w:p>
        </w:tc>
        <w:tc>
          <w:tcPr>
            <w:tcW w:w="1559"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bCs/>
                <w:sz w:val="24"/>
                <w:szCs w:val="24"/>
              </w:rPr>
            </w:pPr>
            <w:r w:rsidRPr="003F018C">
              <w:rPr>
                <w:rFonts w:ascii="Times New Roman" w:eastAsia="Times New Roman" w:hAnsi="Times New Roman" w:cs="Times New Roman"/>
                <w:bCs/>
                <w:sz w:val="24"/>
                <w:szCs w:val="24"/>
              </w:rPr>
              <w:t>408</w:t>
            </w:r>
          </w:p>
        </w:tc>
        <w:tc>
          <w:tcPr>
            <w:tcW w:w="1418"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bCs/>
                <w:sz w:val="24"/>
                <w:szCs w:val="24"/>
              </w:rPr>
              <w:t>350</w:t>
            </w:r>
          </w:p>
        </w:tc>
        <w:tc>
          <w:tcPr>
            <w:tcW w:w="1559"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186</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164</w:t>
            </w:r>
          </w:p>
        </w:tc>
      </w:tr>
      <w:tr w:rsidR="003F018C" w:rsidRPr="003F018C" w:rsidTr="003F018C">
        <w:trPr>
          <w:cantSplit/>
          <w:trHeight w:val="365"/>
        </w:trPr>
        <w:tc>
          <w:tcPr>
            <w:tcW w:w="3416" w:type="dxa"/>
            <w:vMerge/>
            <w:tcBorders>
              <w:left w:val="single" w:sz="1" w:space="0" w:color="000000"/>
              <w:bottom w:val="single" w:sz="1" w:space="0" w:color="000000"/>
            </w:tcBorders>
            <w:shd w:val="clear" w:color="auto" w:fill="auto"/>
          </w:tcPr>
          <w:p w:rsidR="003F018C" w:rsidRPr="003F018C" w:rsidRDefault="003F018C" w:rsidP="003F018C">
            <w:pPr>
              <w:suppressLineNumbers/>
              <w:snapToGrid w:val="0"/>
              <w:spacing w:after="0" w:line="240" w:lineRule="auto"/>
              <w:jc w:val="center"/>
              <w:rPr>
                <w:rFonts w:ascii="Times New Roman" w:eastAsia="Times New Roman" w:hAnsi="Times New Roman" w:cs="Times New Roman"/>
                <w:bCs/>
                <w:sz w:val="24"/>
                <w:szCs w:val="24"/>
              </w:rPr>
            </w:pPr>
          </w:p>
        </w:tc>
        <w:tc>
          <w:tcPr>
            <w:tcW w:w="1559"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Из них:</w:t>
            </w:r>
          </w:p>
        </w:tc>
        <w:tc>
          <w:tcPr>
            <w:tcW w:w="4536" w:type="dxa"/>
            <w:gridSpan w:val="3"/>
            <w:tcBorders>
              <w:left w:val="single" w:sz="1" w:space="0" w:color="000000"/>
              <w:bottom w:val="single" w:sz="1" w:space="0" w:color="000000"/>
              <w:right w:val="single" w:sz="1" w:space="0" w:color="000000"/>
            </w:tcBorders>
            <w:shd w:val="clear" w:color="auto" w:fill="auto"/>
          </w:tcPr>
          <w:p w:rsidR="003F018C" w:rsidRPr="003F018C" w:rsidRDefault="003F018C" w:rsidP="003F018C">
            <w:pPr>
              <w:suppressLineNumbers/>
              <w:spacing w:after="0" w:line="240" w:lineRule="auto"/>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Из них:</w:t>
            </w:r>
          </w:p>
        </w:tc>
      </w:tr>
      <w:tr w:rsidR="003F018C" w:rsidRPr="003F018C" w:rsidTr="003F018C">
        <w:tblPrEx>
          <w:tblCellMar>
            <w:top w:w="0" w:type="dxa"/>
            <w:left w:w="10" w:type="dxa"/>
            <w:bottom w:w="0" w:type="dxa"/>
            <w:right w:w="10" w:type="dxa"/>
          </w:tblCellMar>
        </w:tblPrEx>
        <w:trPr>
          <w:trHeight w:val="989"/>
        </w:trPr>
        <w:tc>
          <w:tcPr>
            <w:tcW w:w="3416"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bCs/>
                <w:sz w:val="24"/>
                <w:szCs w:val="24"/>
              </w:rPr>
            </w:pPr>
            <w:r w:rsidRPr="003F018C">
              <w:rPr>
                <w:rFonts w:ascii="Times New Roman" w:eastAsia="Times New Roman" w:hAnsi="Times New Roman" w:cs="Times New Roman"/>
                <w:sz w:val="24"/>
                <w:szCs w:val="24"/>
              </w:rPr>
              <w:t>До 20 лет</w:t>
            </w:r>
          </w:p>
        </w:tc>
        <w:tc>
          <w:tcPr>
            <w:tcW w:w="1559"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bCs/>
                <w:sz w:val="24"/>
                <w:szCs w:val="24"/>
              </w:rPr>
              <w:t>5 (1%)</w:t>
            </w:r>
          </w:p>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p>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из них</w:t>
            </w:r>
          </w:p>
          <w:p w:rsidR="003F018C" w:rsidRPr="003F018C" w:rsidRDefault="003F018C" w:rsidP="003F018C">
            <w:pPr>
              <w:suppressLineNumbers/>
              <w:spacing w:after="0" w:line="240" w:lineRule="auto"/>
              <w:jc w:val="center"/>
              <w:rPr>
                <w:rFonts w:ascii="Times New Roman" w:eastAsia="Times New Roman" w:hAnsi="Times New Roman" w:cs="Times New Roman"/>
                <w:bCs/>
                <w:sz w:val="24"/>
                <w:szCs w:val="24"/>
              </w:rPr>
            </w:pPr>
            <w:r w:rsidRPr="003F018C">
              <w:rPr>
                <w:rFonts w:ascii="Times New Roman" w:eastAsia="Times New Roman" w:hAnsi="Times New Roman" w:cs="Times New Roman"/>
                <w:sz w:val="24"/>
                <w:szCs w:val="24"/>
              </w:rPr>
              <w:t>2 — до года</w:t>
            </w:r>
          </w:p>
        </w:tc>
        <w:tc>
          <w:tcPr>
            <w:tcW w:w="1418"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bCs/>
                <w:sz w:val="24"/>
                <w:szCs w:val="24"/>
              </w:rPr>
              <w:t>1 (0,2%)</w:t>
            </w:r>
          </w:p>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p>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из них</w:t>
            </w:r>
          </w:p>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shd w:val="clear" w:color="auto" w:fill="FFFFFF"/>
              </w:rPr>
            </w:pPr>
            <w:r w:rsidRPr="003F018C">
              <w:rPr>
                <w:rFonts w:ascii="Times New Roman" w:eastAsia="Times New Roman" w:hAnsi="Times New Roman" w:cs="Times New Roman"/>
                <w:sz w:val="24"/>
                <w:szCs w:val="24"/>
              </w:rPr>
              <w:t>0 — до года</w:t>
            </w:r>
          </w:p>
        </w:tc>
        <w:tc>
          <w:tcPr>
            <w:tcW w:w="1559"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shd w:val="clear" w:color="auto" w:fill="FFFFFF"/>
              </w:rPr>
            </w:pPr>
            <w:r w:rsidRPr="003F018C">
              <w:rPr>
                <w:rFonts w:ascii="Times New Roman" w:eastAsia="Times New Roman" w:hAnsi="Times New Roman" w:cs="Times New Roman"/>
                <w:sz w:val="24"/>
                <w:szCs w:val="24"/>
                <w:shd w:val="clear" w:color="auto" w:fill="FFFFFF"/>
              </w:rPr>
              <w:t>0 чел.</w:t>
            </w:r>
          </w:p>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shd w:val="clear" w:color="auto" w:fill="FFFFFF"/>
              </w:rPr>
            </w:pPr>
            <w:r w:rsidRPr="003F018C">
              <w:rPr>
                <w:rFonts w:ascii="Times New Roman" w:eastAsia="Times New Roman" w:hAnsi="Times New Roman" w:cs="Times New Roman"/>
                <w:sz w:val="24"/>
                <w:szCs w:val="24"/>
                <w:shd w:val="clear" w:color="auto" w:fill="FFFFFF"/>
              </w:rPr>
              <w:t xml:space="preserve"> </w:t>
            </w:r>
          </w:p>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shd w:val="clear" w:color="auto" w:fill="FFFFFF"/>
              </w:rPr>
            </w:pPr>
            <w:r w:rsidRPr="003F018C">
              <w:rPr>
                <w:rFonts w:ascii="Times New Roman" w:eastAsia="Times New Roman" w:hAnsi="Times New Roman" w:cs="Times New Roman"/>
                <w:sz w:val="24"/>
                <w:szCs w:val="24"/>
                <w:shd w:val="clear" w:color="auto" w:fill="FFFFFF"/>
              </w:rPr>
              <w:t xml:space="preserve">из них </w:t>
            </w:r>
          </w:p>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shd w:val="clear" w:color="auto" w:fill="FFFFFF"/>
              </w:rPr>
            </w:pPr>
            <w:r w:rsidRPr="003F018C">
              <w:rPr>
                <w:rFonts w:ascii="Times New Roman" w:eastAsia="Times New Roman" w:hAnsi="Times New Roman" w:cs="Times New Roman"/>
                <w:sz w:val="24"/>
                <w:szCs w:val="24"/>
                <w:shd w:val="clear" w:color="auto" w:fill="FFFFFF"/>
              </w:rPr>
              <w:t>0 — до года</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shd w:val="clear" w:color="auto" w:fill="FFFFFF"/>
              </w:rPr>
            </w:pPr>
            <w:r w:rsidRPr="003F018C">
              <w:rPr>
                <w:rFonts w:ascii="Times New Roman" w:eastAsia="Times New Roman" w:hAnsi="Times New Roman" w:cs="Times New Roman"/>
                <w:sz w:val="24"/>
                <w:szCs w:val="24"/>
                <w:shd w:val="clear" w:color="auto" w:fill="FFFFFF"/>
              </w:rPr>
              <w:t>1 чел.</w:t>
            </w:r>
          </w:p>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shd w:val="clear" w:color="auto" w:fill="FFFFFF"/>
              </w:rPr>
            </w:pPr>
          </w:p>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shd w:val="clear" w:color="auto" w:fill="FFFFFF"/>
              </w:rPr>
            </w:pPr>
            <w:r w:rsidRPr="003F018C">
              <w:rPr>
                <w:rFonts w:ascii="Times New Roman" w:eastAsia="Times New Roman" w:hAnsi="Times New Roman" w:cs="Times New Roman"/>
                <w:sz w:val="24"/>
                <w:szCs w:val="24"/>
                <w:shd w:val="clear" w:color="auto" w:fill="FFFFFF"/>
              </w:rPr>
              <w:t>из них</w:t>
            </w:r>
          </w:p>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shd w:val="clear" w:color="auto" w:fill="FFFFFF"/>
              </w:rPr>
              <w:t>0 — до года</w:t>
            </w:r>
          </w:p>
        </w:tc>
      </w:tr>
      <w:tr w:rsidR="003F018C" w:rsidRPr="003F018C" w:rsidTr="003F018C">
        <w:tblPrEx>
          <w:tblCellMar>
            <w:top w:w="0" w:type="dxa"/>
            <w:left w:w="10" w:type="dxa"/>
            <w:bottom w:w="0" w:type="dxa"/>
            <w:right w:w="10" w:type="dxa"/>
          </w:tblCellMar>
        </w:tblPrEx>
        <w:trPr>
          <w:trHeight w:val="261"/>
        </w:trPr>
        <w:tc>
          <w:tcPr>
            <w:tcW w:w="3416"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bCs/>
                <w:sz w:val="24"/>
                <w:szCs w:val="24"/>
              </w:rPr>
            </w:pPr>
            <w:r w:rsidRPr="003F018C">
              <w:rPr>
                <w:rFonts w:ascii="Times New Roman" w:eastAsia="Times New Roman" w:hAnsi="Times New Roman" w:cs="Times New Roman"/>
                <w:sz w:val="24"/>
                <w:szCs w:val="24"/>
              </w:rPr>
              <w:t>21-40 лет</w:t>
            </w:r>
          </w:p>
        </w:tc>
        <w:tc>
          <w:tcPr>
            <w:tcW w:w="1559"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bCs/>
                <w:sz w:val="24"/>
                <w:szCs w:val="24"/>
              </w:rPr>
            </w:pPr>
            <w:r w:rsidRPr="003F018C">
              <w:rPr>
                <w:rFonts w:ascii="Times New Roman" w:eastAsia="Times New Roman" w:hAnsi="Times New Roman" w:cs="Times New Roman"/>
                <w:bCs/>
                <w:sz w:val="24"/>
                <w:szCs w:val="24"/>
              </w:rPr>
              <w:t>26 (6%)</w:t>
            </w:r>
          </w:p>
        </w:tc>
        <w:tc>
          <w:tcPr>
            <w:tcW w:w="1418"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bCs/>
                <w:sz w:val="24"/>
                <w:szCs w:val="24"/>
              </w:rPr>
              <w:t>21 (6%)</w:t>
            </w:r>
          </w:p>
        </w:tc>
        <w:tc>
          <w:tcPr>
            <w:tcW w:w="1559"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16</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5</w:t>
            </w:r>
          </w:p>
        </w:tc>
      </w:tr>
      <w:tr w:rsidR="003F018C" w:rsidRPr="003F018C" w:rsidTr="003F018C">
        <w:tblPrEx>
          <w:tblCellMar>
            <w:top w:w="0" w:type="dxa"/>
            <w:left w:w="10" w:type="dxa"/>
            <w:bottom w:w="0" w:type="dxa"/>
            <w:right w:w="10" w:type="dxa"/>
          </w:tblCellMar>
        </w:tblPrEx>
        <w:trPr>
          <w:trHeight w:val="247"/>
        </w:trPr>
        <w:tc>
          <w:tcPr>
            <w:tcW w:w="3416"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bCs/>
                <w:sz w:val="24"/>
                <w:szCs w:val="24"/>
              </w:rPr>
            </w:pPr>
            <w:r w:rsidRPr="003F018C">
              <w:rPr>
                <w:rFonts w:ascii="Times New Roman" w:eastAsia="Times New Roman" w:hAnsi="Times New Roman" w:cs="Times New Roman"/>
                <w:sz w:val="24"/>
                <w:szCs w:val="24"/>
              </w:rPr>
              <w:t>41-60 лет</w:t>
            </w:r>
          </w:p>
        </w:tc>
        <w:tc>
          <w:tcPr>
            <w:tcW w:w="1559"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bCs/>
                <w:sz w:val="24"/>
                <w:szCs w:val="24"/>
              </w:rPr>
            </w:pPr>
            <w:r w:rsidRPr="003F018C">
              <w:rPr>
                <w:rFonts w:ascii="Times New Roman" w:eastAsia="Times New Roman" w:hAnsi="Times New Roman" w:cs="Times New Roman"/>
                <w:bCs/>
                <w:sz w:val="24"/>
                <w:szCs w:val="24"/>
              </w:rPr>
              <w:t>93 (23%)</w:t>
            </w:r>
          </w:p>
        </w:tc>
        <w:tc>
          <w:tcPr>
            <w:tcW w:w="1418"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bCs/>
                <w:sz w:val="24"/>
                <w:szCs w:val="24"/>
              </w:rPr>
              <w:t>76 (21,8%)</w:t>
            </w:r>
          </w:p>
        </w:tc>
        <w:tc>
          <w:tcPr>
            <w:tcW w:w="1559"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61</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15</w:t>
            </w:r>
          </w:p>
        </w:tc>
      </w:tr>
      <w:tr w:rsidR="003F018C" w:rsidRPr="003F018C" w:rsidTr="003F018C">
        <w:tblPrEx>
          <w:tblCellMar>
            <w:top w:w="0" w:type="dxa"/>
            <w:left w:w="10" w:type="dxa"/>
            <w:bottom w:w="0" w:type="dxa"/>
            <w:right w:w="10" w:type="dxa"/>
          </w:tblCellMar>
        </w:tblPrEx>
        <w:trPr>
          <w:trHeight w:val="261"/>
        </w:trPr>
        <w:tc>
          <w:tcPr>
            <w:tcW w:w="3416"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rPr>
                <w:rFonts w:ascii="Times New Roman" w:eastAsia="Times New Roman" w:hAnsi="Times New Roman" w:cs="Times New Roman"/>
                <w:bCs/>
                <w:sz w:val="24"/>
                <w:szCs w:val="24"/>
              </w:rPr>
            </w:pPr>
            <w:r w:rsidRPr="003F018C">
              <w:rPr>
                <w:rFonts w:ascii="Times New Roman" w:eastAsia="Times New Roman" w:hAnsi="Times New Roman" w:cs="Times New Roman"/>
                <w:sz w:val="24"/>
                <w:szCs w:val="24"/>
              </w:rPr>
              <w:t xml:space="preserve">    Старше 61 года</w:t>
            </w:r>
          </w:p>
        </w:tc>
        <w:tc>
          <w:tcPr>
            <w:tcW w:w="1559"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bCs/>
                <w:sz w:val="24"/>
                <w:szCs w:val="24"/>
              </w:rPr>
            </w:pPr>
            <w:r w:rsidRPr="003F018C">
              <w:rPr>
                <w:rFonts w:ascii="Times New Roman" w:eastAsia="Times New Roman" w:hAnsi="Times New Roman" w:cs="Times New Roman"/>
                <w:bCs/>
                <w:sz w:val="24"/>
                <w:szCs w:val="24"/>
              </w:rPr>
              <w:t>284 (70%)</w:t>
            </w:r>
          </w:p>
        </w:tc>
        <w:tc>
          <w:tcPr>
            <w:tcW w:w="1418"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bCs/>
                <w:sz w:val="24"/>
                <w:szCs w:val="24"/>
              </w:rPr>
              <w:t>252 (72%)</w:t>
            </w:r>
          </w:p>
        </w:tc>
        <w:tc>
          <w:tcPr>
            <w:tcW w:w="1559"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109</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143</w:t>
            </w:r>
          </w:p>
        </w:tc>
      </w:tr>
    </w:tbl>
    <w:p w:rsidR="003F018C" w:rsidRPr="003F018C" w:rsidRDefault="003F018C" w:rsidP="003F018C">
      <w:pPr>
        <w:spacing w:after="0" w:line="240" w:lineRule="auto"/>
        <w:ind w:firstLine="709"/>
        <w:jc w:val="both"/>
        <w:rPr>
          <w:rFonts w:ascii="Times New Roman" w:eastAsia="Times New Roman" w:hAnsi="Times New Roman" w:cs="Times New Roman"/>
          <w:sz w:val="24"/>
          <w:szCs w:val="24"/>
        </w:rPr>
      </w:pPr>
    </w:p>
    <w:p w:rsidR="003F018C" w:rsidRPr="003F018C" w:rsidRDefault="003F018C" w:rsidP="003F018C">
      <w:pPr>
        <w:spacing w:after="0" w:line="240" w:lineRule="auto"/>
        <w:ind w:firstLine="709"/>
        <w:jc w:val="both"/>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lastRenderedPageBreak/>
        <w:t xml:space="preserve">В 2017 году смертность снизилась по всем возрастным категориям. Основной возраст умерших на протяжении трех лет старше 60-ти. </w:t>
      </w:r>
    </w:p>
    <w:p w:rsidR="003F018C" w:rsidRPr="003F018C" w:rsidRDefault="003F018C" w:rsidP="003F018C">
      <w:pPr>
        <w:spacing w:after="0" w:line="240" w:lineRule="auto"/>
        <w:ind w:firstLine="709"/>
        <w:jc w:val="both"/>
        <w:rPr>
          <w:rFonts w:ascii="Times New Roman" w:eastAsia="Times New Roman" w:hAnsi="Times New Roman" w:cs="Times New Roman"/>
          <w:b/>
          <w:sz w:val="24"/>
          <w:szCs w:val="24"/>
        </w:rPr>
      </w:pPr>
      <w:r w:rsidRPr="003F018C">
        <w:rPr>
          <w:rFonts w:ascii="Times New Roman" w:eastAsia="Times New Roman" w:hAnsi="Times New Roman" w:cs="Times New Roman"/>
          <w:sz w:val="24"/>
          <w:szCs w:val="24"/>
        </w:rPr>
        <w:tab/>
        <w:t>Рассматривая смертность по половому признаку, за указанный период мужчин умерло больше, чем женщин на 6,3 %.</w:t>
      </w:r>
    </w:p>
    <w:p w:rsidR="003F018C" w:rsidRDefault="003F018C" w:rsidP="003F018C">
      <w:pPr>
        <w:spacing w:after="0" w:line="240" w:lineRule="auto"/>
        <w:jc w:val="center"/>
        <w:rPr>
          <w:rFonts w:ascii="Times New Roman" w:hAnsi="Times New Roman" w:cs="Times New Roman"/>
          <w:b/>
          <w:sz w:val="24"/>
          <w:szCs w:val="24"/>
        </w:rPr>
      </w:pPr>
    </w:p>
    <w:p w:rsidR="003F018C" w:rsidRDefault="003F018C" w:rsidP="003F018C">
      <w:pPr>
        <w:spacing w:after="0" w:line="240" w:lineRule="auto"/>
        <w:jc w:val="center"/>
        <w:rPr>
          <w:rFonts w:ascii="Times New Roman" w:hAnsi="Times New Roman" w:cs="Times New Roman"/>
          <w:b/>
          <w:sz w:val="24"/>
          <w:szCs w:val="24"/>
        </w:rPr>
      </w:pPr>
      <w:r w:rsidRPr="003F018C">
        <w:rPr>
          <w:rFonts w:ascii="Times New Roman" w:eastAsia="Times New Roman" w:hAnsi="Times New Roman" w:cs="Times New Roman"/>
          <w:b/>
          <w:sz w:val="24"/>
          <w:szCs w:val="24"/>
        </w:rPr>
        <w:t xml:space="preserve">Анализ причин смертности граждан трудоспособного населения  </w:t>
      </w:r>
    </w:p>
    <w:p w:rsidR="003F018C" w:rsidRPr="003F018C" w:rsidRDefault="003F018C" w:rsidP="003F018C">
      <w:pPr>
        <w:spacing w:after="0" w:line="240" w:lineRule="auto"/>
        <w:jc w:val="center"/>
        <w:rPr>
          <w:rFonts w:ascii="Times New Roman" w:eastAsia="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4114"/>
        <w:gridCol w:w="1599"/>
        <w:gridCol w:w="1821"/>
        <w:gridCol w:w="1830"/>
      </w:tblGrid>
      <w:tr w:rsidR="003F018C" w:rsidRPr="003F018C" w:rsidTr="004268A9">
        <w:tc>
          <w:tcPr>
            <w:tcW w:w="4114" w:type="dxa"/>
            <w:tcBorders>
              <w:top w:val="single" w:sz="1" w:space="0" w:color="000000"/>
              <w:left w:val="single" w:sz="1" w:space="0" w:color="000000"/>
              <w:bottom w:val="single" w:sz="1" w:space="0" w:color="000000"/>
            </w:tcBorders>
            <w:shd w:val="clear" w:color="auto" w:fill="auto"/>
          </w:tcPr>
          <w:p w:rsidR="003F018C" w:rsidRPr="003F018C" w:rsidRDefault="003F018C" w:rsidP="003F018C">
            <w:pPr>
              <w:pStyle w:val="a8"/>
              <w:snapToGrid w:val="0"/>
              <w:jc w:val="center"/>
            </w:pPr>
          </w:p>
        </w:tc>
        <w:tc>
          <w:tcPr>
            <w:tcW w:w="1599" w:type="dxa"/>
            <w:tcBorders>
              <w:top w:val="single" w:sz="1" w:space="0" w:color="000000"/>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b/>
                <w:sz w:val="24"/>
                <w:szCs w:val="24"/>
              </w:rPr>
            </w:pPr>
            <w:r w:rsidRPr="003F018C">
              <w:rPr>
                <w:rFonts w:ascii="Times New Roman" w:eastAsia="Times New Roman" w:hAnsi="Times New Roman" w:cs="Times New Roman"/>
                <w:b/>
                <w:sz w:val="24"/>
                <w:szCs w:val="24"/>
              </w:rPr>
              <w:t>2016</w:t>
            </w:r>
          </w:p>
        </w:tc>
        <w:tc>
          <w:tcPr>
            <w:tcW w:w="1821" w:type="dxa"/>
            <w:tcBorders>
              <w:top w:val="single" w:sz="1" w:space="0" w:color="000000"/>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b/>
                <w:sz w:val="24"/>
                <w:szCs w:val="24"/>
              </w:rPr>
            </w:pPr>
            <w:r w:rsidRPr="003F018C">
              <w:rPr>
                <w:rFonts w:ascii="Times New Roman" w:eastAsia="Times New Roman" w:hAnsi="Times New Roman" w:cs="Times New Roman"/>
                <w:b/>
                <w:sz w:val="24"/>
                <w:szCs w:val="24"/>
              </w:rPr>
              <w:t xml:space="preserve"> 2017</w:t>
            </w:r>
          </w:p>
        </w:tc>
        <w:tc>
          <w:tcPr>
            <w:tcW w:w="1830" w:type="dxa"/>
            <w:tcBorders>
              <w:top w:val="single" w:sz="1" w:space="0" w:color="000000"/>
              <w:left w:val="single" w:sz="1" w:space="0" w:color="000000"/>
              <w:bottom w:val="single" w:sz="1" w:space="0" w:color="000000"/>
              <w:right w:val="single" w:sz="1" w:space="0" w:color="000000"/>
            </w:tcBorders>
            <w:shd w:val="clear" w:color="auto" w:fill="auto"/>
          </w:tcPr>
          <w:p w:rsidR="003F018C" w:rsidRPr="003F018C" w:rsidRDefault="003F018C" w:rsidP="003F018C">
            <w:pPr>
              <w:suppressLineNumbers/>
              <w:spacing w:after="0" w:line="240" w:lineRule="auto"/>
              <w:jc w:val="center"/>
              <w:rPr>
                <w:rFonts w:ascii="Times New Roman" w:eastAsia="Times New Roman" w:hAnsi="Times New Roman" w:cs="Times New Roman"/>
                <w:sz w:val="24"/>
                <w:szCs w:val="24"/>
              </w:rPr>
            </w:pPr>
            <w:r w:rsidRPr="003F018C">
              <w:rPr>
                <w:rFonts w:ascii="Times New Roman" w:eastAsia="Times New Roman" w:hAnsi="Times New Roman" w:cs="Times New Roman"/>
                <w:b/>
                <w:sz w:val="24"/>
                <w:szCs w:val="24"/>
              </w:rPr>
              <w:t>Отклонение</w:t>
            </w:r>
          </w:p>
        </w:tc>
      </w:tr>
      <w:tr w:rsidR="003F018C" w:rsidRPr="003F018C" w:rsidTr="004268A9">
        <w:tc>
          <w:tcPr>
            <w:tcW w:w="4114" w:type="dxa"/>
            <w:tcBorders>
              <w:left w:val="single" w:sz="1" w:space="0" w:color="000000"/>
              <w:bottom w:val="single" w:sz="1" w:space="0" w:color="000000"/>
            </w:tcBorders>
            <w:shd w:val="clear" w:color="auto" w:fill="auto"/>
          </w:tcPr>
          <w:p w:rsidR="003F018C" w:rsidRPr="003F018C" w:rsidRDefault="003F018C" w:rsidP="003F018C">
            <w:pPr>
              <w:suppressLineNumbers/>
              <w:spacing w:after="0" w:line="240" w:lineRule="auto"/>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Сердечно-сосудистые заболевания</w:t>
            </w:r>
          </w:p>
        </w:tc>
        <w:tc>
          <w:tcPr>
            <w:tcW w:w="1599" w:type="dxa"/>
            <w:tcBorders>
              <w:left w:val="single" w:sz="1" w:space="0" w:color="000000"/>
              <w:bottom w:val="single" w:sz="1" w:space="0" w:color="000000"/>
            </w:tcBorders>
            <w:shd w:val="clear" w:color="auto" w:fill="auto"/>
          </w:tcPr>
          <w:p w:rsidR="003F018C" w:rsidRPr="003F018C" w:rsidRDefault="003F018C" w:rsidP="003F018C">
            <w:pPr>
              <w:pStyle w:val="a8"/>
              <w:jc w:val="center"/>
            </w:pPr>
            <w:r w:rsidRPr="003F018C">
              <w:t>44,00%</w:t>
            </w:r>
          </w:p>
        </w:tc>
        <w:tc>
          <w:tcPr>
            <w:tcW w:w="1821" w:type="dxa"/>
            <w:tcBorders>
              <w:left w:val="single" w:sz="1" w:space="0" w:color="000000"/>
              <w:bottom w:val="single" w:sz="1" w:space="0" w:color="000000"/>
            </w:tcBorders>
            <w:shd w:val="clear" w:color="auto" w:fill="auto"/>
          </w:tcPr>
          <w:p w:rsidR="003F018C" w:rsidRPr="003F018C" w:rsidRDefault="003F018C" w:rsidP="003F018C">
            <w:pPr>
              <w:pStyle w:val="a8"/>
              <w:jc w:val="center"/>
            </w:pPr>
            <w:r w:rsidRPr="003F018C">
              <w:t>65,00%</w:t>
            </w:r>
          </w:p>
        </w:tc>
        <w:tc>
          <w:tcPr>
            <w:tcW w:w="1830"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pStyle w:val="a8"/>
              <w:jc w:val="center"/>
            </w:pPr>
            <w:r w:rsidRPr="003F018C">
              <w:t>21</w:t>
            </w:r>
          </w:p>
        </w:tc>
      </w:tr>
      <w:tr w:rsidR="003F018C" w:rsidRPr="003F018C" w:rsidTr="004268A9">
        <w:tc>
          <w:tcPr>
            <w:tcW w:w="4114" w:type="dxa"/>
            <w:tcBorders>
              <w:left w:val="single" w:sz="1" w:space="0" w:color="000000"/>
              <w:bottom w:val="single" w:sz="1" w:space="0" w:color="000000"/>
            </w:tcBorders>
            <w:shd w:val="clear" w:color="auto" w:fill="auto"/>
          </w:tcPr>
          <w:p w:rsidR="003F018C" w:rsidRPr="003F018C" w:rsidRDefault="003F018C" w:rsidP="003F018C">
            <w:pPr>
              <w:pStyle w:val="a8"/>
            </w:pPr>
            <w:r w:rsidRPr="003F018C">
              <w:t>Онкологические заболевания</w:t>
            </w:r>
          </w:p>
        </w:tc>
        <w:tc>
          <w:tcPr>
            <w:tcW w:w="1599" w:type="dxa"/>
            <w:tcBorders>
              <w:left w:val="single" w:sz="1" w:space="0" w:color="000000"/>
              <w:bottom w:val="single" w:sz="1" w:space="0" w:color="000000"/>
            </w:tcBorders>
            <w:shd w:val="clear" w:color="auto" w:fill="auto"/>
          </w:tcPr>
          <w:p w:rsidR="003F018C" w:rsidRPr="003F018C" w:rsidRDefault="003F018C" w:rsidP="003F018C">
            <w:pPr>
              <w:pStyle w:val="a8"/>
              <w:jc w:val="center"/>
            </w:pPr>
            <w:r w:rsidRPr="003F018C">
              <w:t>14,00%</w:t>
            </w:r>
          </w:p>
        </w:tc>
        <w:tc>
          <w:tcPr>
            <w:tcW w:w="1821" w:type="dxa"/>
            <w:tcBorders>
              <w:left w:val="single" w:sz="1" w:space="0" w:color="000000"/>
              <w:bottom w:val="single" w:sz="1" w:space="0" w:color="000000"/>
            </w:tcBorders>
            <w:shd w:val="clear" w:color="auto" w:fill="auto"/>
          </w:tcPr>
          <w:p w:rsidR="003F018C" w:rsidRPr="003F018C" w:rsidRDefault="003F018C" w:rsidP="003F018C">
            <w:pPr>
              <w:pStyle w:val="a8"/>
              <w:jc w:val="center"/>
            </w:pPr>
            <w:r w:rsidRPr="003F018C">
              <w:t>10,80%</w:t>
            </w:r>
          </w:p>
        </w:tc>
        <w:tc>
          <w:tcPr>
            <w:tcW w:w="1830"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pStyle w:val="a8"/>
              <w:jc w:val="center"/>
            </w:pPr>
            <w:r w:rsidRPr="003F018C">
              <w:t>-3,2</w:t>
            </w:r>
          </w:p>
        </w:tc>
      </w:tr>
      <w:tr w:rsidR="003F018C" w:rsidRPr="003F018C" w:rsidTr="004268A9">
        <w:tc>
          <w:tcPr>
            <w:tcW w:w="4114" w:type="dxa"/>
            <w:tcBorders>
              <w:left w:val="single" w:sz="1" w:space="0" w:color="000000"/>
              <w:bottom w:val="single" w:sz="1" w:space="0" w:color="000000"/>
            </w:tcBorders>
            <w:shd w:val="clear" w:color="auto" w:fill="auto"/>
          </w:tcPr>
          <w:p w:rsidR="003F018C" w:rsidRPr="003F018C" w:rsidRDefault="003F018C" w:rsidP="003F018C">
            <w:pPr>
              <w:pStyle w:val="a8"/>
            </w:pPr>
            <w:r w:rsidRPr="003F018C">
              <w:t>Заболевания органов дыхания</w:t>
            </w:r>
          </w:p>
        </w:tc>
        <w:tc>
          <w:tcPr>
            <w:tcW w:w="1599" w:type="dxa"/>
            <w:tcBorders>
              <w:left w:val="single" w:sz="1" w:space="0" w:color="000000"/>
              <w:bottom w:val="single" w:sz="1" w:space="0" w:color="000000"/>
            </w:tcBorders>
            <w:shd w:val="clear" w:color="auto" w:fill="auto"/>
          </w:tcPr>
          <w:p w:rsidR="003F018C" w:rsidRPr="003F018C" w:rsidRDefault="003F018C" w:rsidP="003F018C">
            <w:pPr>
              <w:pStyle w:val="a8"/>
              <w:jc w:val="center"/>
            </w:pPr>
            <w:r w:rsidRPr="003F018C">
              <w:t>4,00%</w:t>
            </w:r>
          </w:p>
        </w:tc>
        <w:tc>
          <w:tcPr>
            <w:tcW w:w="1821" w:type="dxa"/>
            <w:tcBorders>
              <w:left w:val="single" w:sz="1" w:space="0" w:color="000000"/>
              <w:bottom w:val="single" w:sz="1" w:space="0" w:color="000000"/>
            </w:tcBorders>
            <w:shd w:val="clear" w:color="auto" w:fill="auto"/>
          </w:tcPr>
          <w:p w:rsidR="003F018C" w:rsidRPr="003F018C" w:rsidRDefault="003F018C" w:rsidP="003F018C">
            <w:pPr>
              <w:pStyle w:val="a8"/>
              <w:jc w:val="center"/>
            </w:pPr>
            <w:r w:rsidRPr="003F018C">
              <w:t>2,60%</w:t>
            </w:r>
          </w:p>
        </w:tc>
        <w:tc>
          <w:tcPr>
            <w:tcW w:w="1830"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pStyle w:val="a8"/>
              <w:jc w:val="center"/>
            </w:pPr>
            <w:r w:rsidRPr="003F018C">
              <w:t>-1,4</w:t>
            </w:r>
          </w:p>
        </w:tc>
      </w:tr>
      <w:tr w:rsidR="003F018C" w:rsidRPr="003F018C" w:rsidTr="004268A9">
        <w:tc>
          <w:tcPr>
            <w:tcW w:w="4114" w:type="dxa"/>
            <w:tcBorders>
              <w:left w:val="single" w:sz="1" w:space="0" w:color="000000"/>
              <w:bottom w:val="single" w:sz="1" w:space="0" w:color="000000"/>
            </w:tcBorders>
            <w:shd w:val="clear" w:color="auto" w:fill="auto"/>
          </w:tcPr>
          <w:p w:rsidR="003F018C" w:rsidRPr="003F018C" w:rsidRDefault="003F018C" w:rsidP="003F018C">
            <w:pPr>
              <w:pStyle w:val="a8"/>
            </w:pPr>
            <w:r w:rsidRPr="003F018C">
              <w:t>Заболевания органов пищеварения</w:t>
            </w:r>
          </w:p>
        </w:tc>
        <w:tc>
          <w:tcPr>
            <w:tcW w:w="1599" w:type="dxa"/>
            <w:tcBorders>
              <w:left w:val="single" w:sz="1" w:space="0" w:color="000000"/>
              <w:bottom w:val="single" w:sz="1" w:space="0" w:color="000000"/>
            </w:tcBorders>
            <w:shd w:val="clear" w:color="auto" w:fill="auto"/>
          </w:tcPr>
          <w:p w:rsidR="003F018C" w:rsidRPr="003F018C" w:rsidRDefault="003F018C" w:rsidP="003F018C">
            <w:pPr>
              <w:pStyle w:val="a8"/>
              <w:jc w:val="center"/>
            </w:pPr>
            <w:r w:rsidRPr="003F018C">
              <w:t>4,00%</w:t>
            </w:r>
          </w:p>
        </w:tc>
        <w:tc>
          <w:tcPr>
            <w:tcW w:w="1821" w:type="dxa"/>
            <w:tcBorders>
              <w:left w:val="single" w:sz="1" w:space="0" w:color="000000"/>
              <w:bottom w:val="single" w:sz="1" w:space="0" w:color="000000"/>
            </w:tcBorders>
            <w:shd w:val="clear" w:color="auto" w:fill="auto"/>
          </w:tcPr>
          <w:p w:rsidR="003F018C" w:rsidRPr="003F018C" w:rsidRDefault="003F018C" w:rsidP="003F018C">
            <w:pPr>
              <w:pStyle w:val="a8"/>
              <w:jc w:val="center"/>
            </w:pPr>
            <w:r w:rsidRPr="003F018C">
              <w:t>4,10%</w:t>
            </w:r>
          </w:p>
        </w:tc>
        <w:tc>
          <w:tcPr>
            <w:tcW w:w="1830"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pStyle w:val="a8"/>
              <w:jc w:val="center"/>
            </w:pPr>
            <w:r w:rsidRPr="003F018C">
              <w:t>0,1</w:t>
            </w:r>
          </w:p>
        </w:tc>
      </w:tr>
      <w:tr w:rsidR="003F018C" w:rsidRPr="003F018C" w:rsidTr="004268A9">
        <w:tc>
          <w:tcPr>
            <w:tcW w:w="4114" w:type="dxa"/>
            <w:tcBorders>
              <w:left w:val="single" w:sz="1" w:space="0" w:color="000000"/>
              <w:bottom w:val="single" w:sz="1" w:space="0" w:color="000000"/>
            </w:tcBorders>
            <w:shd w:val="clear" w:color="auto" w:fill="auto"/>
          </w:tcPr>
          <w:p w:rsidR="003F018C" w:rsidRPr="003F018C" w:rsidRDefault="003F018C" w:rsidP="003F018C">
            <w:pPr>
              <w:pStyle w:val="a8"/>
            </w:pPr>
            <w:r w:rsidRPr="003F018C">
              <w:t>Гибель граждан</w:t>
            </w:r>
          </w:p>
        </w:tc>
        <w:tc>
          <w:tcPr>
            <w:tcW w:w="1599" w:type="dxa"/>
            <w:tcBorders>
              <w:left w:val="single" w:sz="1" w:space="0" w:color="000000"/>
              <w:bottom w:val="single" w:sz="1" w:space="0" w:color="000000"/>
            </w:tcBorders>
            <w:shd w:val="clear" w:color="auto" w:fill="auto"/>
          </w:tcPr>
          <w:p w:rsidR="003F018C" w:rsidRPr="003F018C" w:rsidRDefault="003F018C" w:rsidP="003F018C">
            <w:pPr>
              <w:pStyle w:val="a8"/>
              <w:jc w:val="center"/>
            </w:pPr>
            <w:r w:rsidRPr="003F018C">
              <w:t>5,00%</w:t>
            </w:r>
          </w:p>
        </w:tc>
        <w:tc>
          <w:tcPr>
            <w:tcW w:w="1821" w:type="dxa"/>
            <w:tcBorders>
              <w:left w:val="single" w:sz="1" w:space="0" w:color="000000"/>
              <w:bottom w:val="single" w:sz="1" w:space="0" w:color="000000"/>
            </w:tcBorders>
            <w:shd w:val="clear" w:color="auto" w:fill="auto"/>
          </w:tcPr>
          <w:p w:rsidR="003F018C" w:rsidRPr="003F018C" w:rsidRDefault="003F018C" w:rsidP="003F018C">
            <w:pPr>
              <w:pStyle w:val="a8"/>
              <w:jc w:val="center"/>
            </w:pPr>
            <w:r w:rsidRPr="003F018C">
              <w:t>8,50%</w:t>
            </w:r>
          </w:p>
        </w:tc>
        <w:tc>
          <w:tcPr>
            <w:tcW w:w="1830"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pStyle w:val="a8"/>
              <w:jc w:val="center"/>
            </w:pPr>
            <w:r w:rsidRPr="003F018C">
              <w:t>3,5</w:t>
            </w:r>
          </w:p>
        </w:tc>
      </w:tr>
      <w:tr w:rsidR="003F018C" w:rsidRPr="003F018C" w:rsidTr="004268A9">
        <w:tc>
          <w:tcPr>
            <w:tcW w:w="4114" w:type="dxa"/>
            <w:tcBorders>
              <w:left w:val="single" w:sz="1" w:space="0" w:color="000000"/>
              <w:bottom w:val="single" w:sz="1" w:space="0" w:color="000000"/>
            </w:tcBorders>
            <w:shd w:val="clear" w:color="auto" w:fill="auto"/>
          </w:tcPr>
          <w:p w:rsidR="003F018C" w:rsidRPr="003F018C" w:rsidRDefault="003F018C" w:rsidP="003F018C">
            <w:pPr>
              <w:pStyle w:val="a8"/>
            </w:pPr>
            <w:r w:rsidRPr="003F018C">
              <w:t>Прочие</w:t>
            </w:r>
          </w:p>
        </w:tc>
        <w:tc>
          <w:tcPr>
            <w:tcW w:w="1599" w:type="dxa"/>
            <w:tcBorders>
              <w:left w:val="single" w:sz="1" w:space="0" w:color="000000"/>
              <w:bottom w:val="single" w:sz="1" w:space="0" w:color="000000"/>
            </w:tcBorders>
            <w:shd w:val="clear" w:color="auto" w:fill="auto"/>
          </w:tcPr>
          <w:p w:rsidR="003F018C" w:rsidRPr="003F018C" w:rsidRDefault="003F018C" w:rsidP="003F018C">
            <w:pPr>
              <w:pStyle w:val="a8"/>
              <w:jc w:val="center"/>
            </w:pPr>
            <w:r w:rsidRPr="003F018C">
              <w:t>29,00%</w:t>
            </w:r>
          </w:p>
        </w:tc>
        <w:tc>
          <w:tcPr>
            <w:tcW w:w="1821" w:type="dxa"/>
            <w:tcBorders>
              <w:left w:val="single" w:sz="1" w:space="0" w:color="000000"/>
              <w:bottom w:val="single" w:sz="1" w:space="0" w:color="000000"/>
            </w:tcBorders>
            <w:shd w:val="clear" w:color="auto" w:fill="auto"/>
          </w:tcPr>
          <w:p w:rsidR="003F018C" w:rsidRPr="003F018C" w:rsidRDefault="003F018C" w:rsidP="003F018C">
            <w:pPr>
              <w:pStyle w:val="a8"/>
              <w:jc w:val="center"/>
            </w:pPr>
            <w:r w:rsidRPr="003F018C">
              <w:t>9,00%</w:t>
            </w:r>
          </w:p>
        </w:tc>
        <w:tc>
          <w:tcPr>
            <w:tcW w:w="1830"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pStyle w:val="a8"/>
              <w:jc w:val="center"/>
            </w:pPr>
            <w:r w:rsidRPr="003F018C">
              <w:t>-20,00%</w:t>
            </w:r>
          </w:p>
        </w:tc>
      </w:tr>
    </w:tbl>
    <w:p w:rsidR="003F018C" w:rsidRPr="003F018C" w:rsidRDefault="003F018C" w:rsidP="003F018C">
      <w:pPr>
        <w:spacing w:after="0" w:line="240" w:lineRule="auto"/>
        <w:ind w:firstLine="720"/>
        <w:jc w:val="center"/>
        <w:rPr>
          <w:rFonts w:ascii="Times New Roman" w:eastAsia="Times New Roman" w:hAnsi="Times New Roman" w:cs="Times New Roman"/>
          <w:b/>
          <w:sz w:val="24"/>
          <w:szCs w:val="24"/>
        </w:rPr>
      </w:pPr>
    </w:p>
    <w:p w:rsidR="003F018C" w:rsidRPr="003F018C" w:rsidRDefault="003F018C" w:rsidP="003F018C">
      <w:pPr>
        <w:spacing w:after="0" w:line="240" w:lineRule="auto"/>
        <w:ind w:firstLine="720"/>
        <w:jc w:val="center"/>
        <w:rPr>
          <w:rFonts w:ascii="Times New Roman" w:eastAsia="Times New Roman" w:hAnsi="Times New Roman" w:cs="Times New Roman"/>
          <w:sz w:val="24"/>
          <w:szCs w:val="24"/>
        </w:rPr>
      </w:pPr>
      <w:r w:rsidRPr="003F018C">
        <w:rPr>
          <w:rFonts w:ascii="Times New Roman" w:eastAsia="Times New Roman" w:hAnsi="Times New Roman" w:cs="Times New Roman"/>
          <w:b/>
          <w:sz w:val="24"/>
          <w:szCs w:val="24"/>
        </w:rPr>
        <w:t xml:space="preserve">Анализ заключаемых браков </w:t>
      </w:r>
    </w:p>
    <w:p w:rsidR="003F018C" w:rsidRDefault="003F018C" w:rsidP="003F018C">
      <w:pPr>
        <w:pStyle w:val="Standard"/>
        <w:jc w:val="both"/>
        <w:rPr>
          <w:rFonts w:cs="Times New Roman"/>
          <w:lang w:val="ru-RU"/>
        </w:rPr>
      </w:pPr>
      <w:r w:rsidRPr="003F018C">
        <w:rPr>
          <w:rFonts w:cs="Times New Roman"/>
          <w:lang w:val="ru-RU"/>
        </w:rPr>
        <w:tab/>
      </w:r>
    </w:p>
    <w:p w:rsidR="003F018C" w:rsidRPr="002B7CB0" w:rsidRDefault="003F018C" w:rsidP="003F018C">
      <w:pPr>
        <w:pStyle w:val="Standard"/>
        <w:jc w:val="both"/>
        <w:rPr>
          <w:rFonts w:eastAsia="Times New Roman" w:cs="Times New Roman"/>
          <w:lang w:val="ru-RU"/>
        </w:rPr>
      </w:pPr>
      <w:r w:rsidRPr="003F018C">
        <w:rPr>
          <w:rFonts w:cs="Times New Roman"/>
          <w:lang w:val="ru-RU"/>
        </w:rPr>
        <w:t xml:space="preserve">В районе в 2017 году наблюдается небольшое увеличение количества браков.  </w:t>
      </w:r>
      <w:r w:rsidRPr="002B7CB0">
        <w:rPr>
          <w:rFonts w:cs="Times New Roman"/>
          <w:lang w:val="ru-RU"/>
        </w:rPr>
        <w:t>По сравнению с прошлым годом на  1 акт.</w:t>
      </w:r>
    </w:p>
    <w:p w:rsidR="003F018C" w:rsidRPr="003F018C" w:rsidRDefault="003F018C" w:rsidP="003F018C">
      <w:pPr>
        <w:pStyle w:val="NoSpacing"/>
        <w:jc w:val="center"/>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4820"/>
        <w:gridCol w:w="1417"/>
        <w:gridCol w:w="1418"/>
        <w:gridCol w:w="1559"/>
      </w:tblGrid>
      <w:tr w:rsidR="003F018C" w:rsidRPr="003F018C" w:rsidTr="002B7CB0">
        <w:tc>
          <w:tcPr>
            <w:tcW w:w="4820" w:type="dxa"/>
            <w:tcBorders>
              <w:top w:val="single" w:sz="1" w:space="0" w:color="000000"/>
              <w:left w:val="single" w:sz="1" w:space="0" w:color="000000"/>
              <w:bottom w:val="single" w:sz="1" w:space="0" w:color="000000"/>
            </w:tcBorders>
            <w:shd w:val="clear" w:color="auto" w:fill="auto"/>
          </w:tcPr>
          <w:p w:rsidR="003F018C" w:rsidRPr="003F018C" w:rsidRDefault="003F018C" w:rsidP="003F018C">
            <w:pPr>
              <w:spacing w:after="0" w:line="240" w:lineRule="auto"/>
              <w:rPr>
                <w:rFonts w:ascii="Times New Roman" w:eastAsia="Calibri" w:hAnsi="Times New Roman" w:cs="Times New Roman"/>
                <w:b/>
                <w:color w:val="00000A"/>
                <w:sz w:val="24"/>
                <w:szCs w:val="24"/>
              </w:rPr>
            </w:pPr>
            <w:r w:rsidRPr="003F018C">
              <w:rPr>
                <w:rFonts w:ascii="Times New Roman" w:eastAsia="Calibri" w:hAnsi="Times New Roman" w:cs="Times New Roman"/>
                <w:b/>
                <w:sz w:val="24"/>
                <w:szCs w:val="24"/>
              </w:rPr>
              <w:t>Наименование</w:t>
            </w:r>
          </w:p>
          <w:p w:rsidR="003F018C" w:rsidRPr="003F018C" w:rsidRDefault="003F018C" w:rsidP="003F018C">
            <w:pPr>
              <w:spacing w:after="0" w:line="240" w:lineRule="auto"/>
              <w:rPr>
                <w:rFonts w:ascii="Times New Roman" w:eastAsia="Calibri" w:hAnsi="Times New Roman" w:cs="Times New Roman"/>
                <w:b/>
                <w:color w:val="00000A"/>
                <w:sz w:val="24"/>
                <w:szCs w:val="24"/>
              </w:rPr>
            </w:pPr>
          </w:p>
        </w:tc>
        <w:tc>
          <w:tcPr>
            <w:tcW w:w="1417" w:type="dxa"/>
            <w:tcBorders>
              <w:top w:val="single" w:sz="1" w:space="0" w:color="000000"/>
              <w:left w:val="single" w:sz="1" w:space="0" w:color="000000"/>
              <w:bottom w:val="single" w:sz="1" w:space="0" w:color="000000"/>
            </w:tcBorders>
            <w:shd w:val="clear" w:color="auto" w:fill="auto"/>
          </w:tcPr>
          <w:p w:rsidR="003F018C" w:rsidRPr="003F018C" w:rsidRDefault="003F018C" w:rsidP="003F018C">
            <w:pPr>
              <w:spacing w:after="0" w:line="240" w:lineRule="auto"/>
              <w:jc w:val="center"/>
              <w:rPr>
                <w:rFonts w:ascii="Times New Roman" w:eastAsia="Calibri" w:hAnsi="Times New Roman" w:cs="Times New Roman"/>
                <w:b/>
                <w:sz w:val="24"/>
                <w:szCs w:val="24"/>
              </w:rPr>
            </w:pPr>
            <w:r w:rsidRPr="003F018C">
              <w:rPr>
                <w:rFonts w:ascii="Times New Roman" w:eastAsia="Calibri" w:hAnsi="Times New Roman" w:cs="Times New Roman"/>
                <w:b/>
                <w:sz w:val="24"/>
                <w:szCs w:val="24"/>
              </w:rPr>
              <w:t>Показатели</w:t>
            </w:r>
          </w:p>
          <w:p w:rsidR="003F018C" w:rsidRPr="003F018C" w:rsidRDefault="003F018C" w:rsidP="003F018C">
            <w:pPr>
              <w:spacing w:after="0" w:line="240" w:lineRule="auto"/>
              <w:jc w:val="center"/>
              <w:rPr>
                <w:rFonts w:ascii="Times New Roman" w:eastAsia="Calibri" w:hAnsi="Times New Roman" w:cs="Times New Roman"/>
                <w:b/>
                <w:sz w:val="24"/>
                <w:szCs w:val="24"/>
              </w:rPr>
            </w:pPr>
            <w:r w:rsidRPr="003F018C">
              <w:rPr>
                <w:rFonts w:ascii="Times New Roman" w:eastAsia="Calibri" w:hAnsi="Times New Roman" w:cs="Times New Roman"/>
                <w:b/>
                <w:sz w:val="24"/>
                <w:szCs w:val="24"/>
              </w:rPr>
              <w:t xml:space="preserve"> 2016 г.</w:t>
            </w:r>
          </w:p>
        </w:tc>
        <w:tc>
          <w:tcPr>
            <w:tcW w:w="1418" w:type="dxa"/>
            <w:tcBorders>
              <w:top w:val="single" w:sz="1" w:space="0" w:color="000000"/>
              <w:left w:val="single" w:sz="1" w:space="0" w:color="000000"/>
              <w:bottom w:val="single" w:sz="1" w:space="0" w:color="000000"/>
            </w:tcBorders>
            <w:shd w:val="clear" w:color="auto" w:fill="auto"/>
          </w:tcPr>
          <w:p w:rsidR="003F018C" w:rsidRPr="003F018C" w:rsidRDefault="003F018C" w:rsidP="003F018C">
            <w:pPr>
              <w:spacing w:after="0" w:line="240" w:lineRule="auto"/>
              <w:jc w:val="center"/>
              <w:rPr>
                <w:rFonts w:ascii="Times New Roman" w:eastAsia="Calibri" w:hAnsi="Times New Roman" w:cs="Times New Roman"/>
                <w:b/>
                <w:sz w:val="24"/>
                <w:szCs w:val="24"/>
              </w:rPr>
            </w:pPr>
            <w:r w:rsidRPr="003F018C">
              <w:rPr>
                <w:rFonts w:ascii="Times New Roman" w:eastAsia="Calibri" w:hAnsi="Times New Roman" w:cs="Times New Roman"/>
                <w:b/>
                <w:sz w:val="24"/>
                <w:szCs w:val="24"/>
              </w:rPr>
              <w:t>Показатели</w:t>
            </w:r>
          </w:p>
          <w:p w:rsidR="003F018C" w:rsidRPr="003F018C" w:rsidRDefault="003F018C" w:rsidP="003F018C">
            <w:pPr>
              <w:spacing w:after="0" w:line="240" w:lineRule="auto"/>
              <w:jc w:val="center"/>
              <w:rPr>
                <w:rFonts w:ascii="Times New Roman" w:eastAsia="Calibri" w:hAnsi="Times New Roman" w:cs="Times New Roman"/>
                <w:b/>
                <w:bCs/>
                <w:color w:val="00000A"/>
                <w:sz w:val="24"/>
                <w:szCs w:val="24"/>
              </w:rPr>
            </w:pPr>
            <w:r w:rsidRPr="003F018C">
              <w:rPr>
                <w:rFonts w:ascii="Times New Roman" w:eastAsia="Calibri" w:hAnsi="Times New Roman" w:cs="Times New Roman"/>
                <w:b/>
                <w:sz w:val="24"/>
                <w:szCs w:val="24"/>
              </w:rPr>
              <w:t xml:space="preserve"> 2017 г.</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3F018C" w:rsidRPr="003F018C" w:rsidRDefault="003F018C" w:rsidP="003F018C">
            <w:pPr>
              <w:tabs>
                <w:tab w:val="left" w:pos="9859"/>
              </w:tabs>
              <w:snapToGrid w:val="0"/>
              <w:spacing w:after="0" w:line="240" w:lineRule="auto"/>
              <w:jc w:val="center"/>
              <w:rPr>
                <w:rFonts w:ascii="Times New Roman" w:eastAsia="Times New Roman" w:hAnsi="Times New Roman" w:cs="Times New Roman"/>
                <w:sz w:val="24"/>
                <w:szCs w:val="24"/>
              </w:rPr>
            </w:pPr>
            <w:r w:rsidRPr="003F018C">
              <w:rPr>
                <w:rFonts w:ascii="Times New Roman" w:eastAsia="Calibri" w:hAnsi="Times New Roman" w:cs="Times New Roman"/>
                <w:b/>
                <w:bCs/>
                <w:color w:val="00000A"/>
                <w:sz w:val="24"/>
                <w:szCs w:val="24"/>
              </w:rPr>
              <w:t>Сравнение с прошлым годом</w:t>
            </w:r>
          </w:p>
        </w:tc>
      </w:tr>
      <w:tr w:rsidR="003F018C" w:rsidRPr="003F018C" w:rsidTr="002B7CB0">
        <w:tc>
          <w:tcPr>
            <w:tcW w:w="4820"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rPr>
                <w:rFonts w:ascii="Times New Roman" w:eastAsia="Calibri" w:hAnsi="Times New Roman" w:cs="Times New Roman"/>
                <w:b/>
                <w:sz w:val="24"/>
                <w:szCs w:val="24"/>
              </w:rPr>
            </w:pPr>
            <w:r w:rsidRPr="003F018C">
              <w:rPr>
                <w:rFonts w:ascii="Times New Roman" w:eastAsia="Calibri" w:hAnsi="Times New Roman" w:cs="Times New Roman"/>
                <w:b/>
                <w:bCs/>
                <w:sz w:val="24"/>
                <w:szCs w:val="24"/>
              </w:rPr>
              <w:t>Количество зарегистрированных браков</w:t>
            </w:r>
          </w:p>
        </w:tc>
        <w:tc>
          <w:tcPr>
            <w:tcW w:w="1417"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jc w:val="center"/>
              <w:rPr>
                <w:rFonts w:ascii="Times New Roman" w:eastAsia="Calibri" w:hAnsi="Times New Roman" w:cs="Times New Roman"/>
                <w:b/>
                <w:sz w:val="24"/>
                <w:szCs w:val="24"/>
              </w:rPr>
            </w:pPr>
            <w:r w:rsidRPr="003F018C">
              <w:rPr>
                <w:rFonts w:ascii="Times New Roman" w:eastAsia="Calibri" w:hAnsi="Times New Roman" w:cs="Times New Roman"/>
                <w:b/>
                <w:sz w:val="24"/>
                <w:szCs w:val="24"/>
              </w:rPr>
              <w:t>63</w:t>
            </w:r>
          </w:p>
        </w:tc>
        <w:tc>
          <w:tcPr>
            <w:tcW w:w="1418"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b/>
                <w:sz w:val="24"/>
                <w:szCs w:val="24"/>
              </w:rPr>
              <w:t>64</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pacing w:after="0" w:line="240" w:lineRule="auto"/>
              <w:jc w:val="center"/>
              <w:rPr>
                <w:rFonts w:ascii="Times New Roman" w:eastAsia="Times New Roman" w:hAnsi="Times New Roman" w:cs="Times New Roman"/>
                <w:sz w:val="24"/>
                <w:szCs w:val="24"/>
              </w:rPr>
            </w:pPr>
            <w:r w:rsidRPr="003F018C">
              <w:rPr>
                <w:rFonts w:ascii="Times New Roman" w:eastAsia="Calibri" w:hAnsi="Times New Roman" w:cs="Times New Roman"/>
                <w:sz w:val="24"/>
                <w:szCs w:val="24"/>
              </w:rPr>
              <w:t>1</w:t>
            </w:r>
          </w:p>
        </w:tc>
      </w:tr>
      <w:tr w:rsidR="003F018C" w:rsidRPr="003F018C" w:rsidTr="002B7CB0">
        <w:tc>
          <w:tcPr>
            <w:tcW w:w="4820"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rPr>
                <w:rFonts w:ascii="Times New Roman" w:eastAsia="Calibri" w:hAnsi="Times New Roman" w:cs="Times New Roman"/>
                <w:sz w:val="24"/>
                <w:szCs w:val="24"/>
              </w:rPr>
            </w:pPr>
            <w:r w:rsidRPr="003F018C">
              <w:rPr>
                <w:rFonts w:ascii="Times New Roman" w:eastAsia="Calibri" w:hAnsi="Times New Roman" w:cs="Times New Roman"/>
                <w:sz w:val="24"/>
                <w:szCs w:val="24"/>
              </w:rPr>
              <w:t>из них:</w:t>
            </w:r>
          </w:p>
          <w:p w:rsidR="003F018C" w:rsidRPr="003F018C" w:rsidRDefault="003F018C" w:rsidP="003F018C">
            <w:pPr>
              <w:spacing w:after="0" w:line="240" w:lineRule="auto"/>
              <w:rPr>
                <w:rFonts w:ascii="Times New Roman" w:eastAsia="Calibri" w:hAnsi="Times New Roman" w:cs="Times New Roman"/>
                <w:color w:val="00000A"/>
                <w:sz w:val="24"/>
                <w:szCs w:val="24"/>
              </w:rPr>
            </w:pPr>
            <w:r w:rsidRPr="003F018C">
              <w:rPr>
                <w:rFonts w:ascii="Times New Roman" w:eastAsia="Calibri" w:hAnsi="Times New Roman" w:cs="Times New Roman"/>
                <w:sz w:val="24"/>
                <w:szCs w:val="24"/>
              </w:rPr>
              <w:t>- количество пар,  не пришедших на регистрацию брака</w:t>
            </w:r>
          </w:p>
        </w:tc>
        <w:tc>
          <w:tcPr>
            <w:tcW w:w="1417" w:type="dxa"/>
            <w:tcBorders>
              <w:left w:val="single" w:sz="1" w:space="0" w:color="000000"/>
              <w:bottom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p>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2</w:t>
            </w:r>
          </w:p>
        </w:tc>
        <w:tc>
          <w:tcPr>
            <w:tcW w:w="1418" w:type="dxa"/>
            <w:tcBorders>
              <w:left w:val="single" w:sz="1" w:space="0" w:color="000000"/>
              <w:bottom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sz w:val="24"/>
                <w:szCs w:val="24"/>
              </w:rPr>
            </w:pPr>
          </w:p>
          <w:p w:rsidR="003F018C" w:rsidRPr="003F018C" w:rsidRDefault="003F018C" w:rsidP="003F018C">
            <w:pPr>
              <w:snapToGrid w:val="0"/>
              <w:spacing w:after="0" w:line="240" w:lineRule="auto"/>
              <w:jc w:val="center"/>
              <w:rPr>
                <w:rFonts w:ascii="Times New Roman" w:eastAsia="Calibri" w:hAnsi="Times New Roman" w:cs="Times New Roman"/>
                <w:sz w:val="24"/>
                <w:szCs w:val="24"/>
                <w:shd w:val="clear" w:color="auto" w:fill="FFFF00"/>
              </w:rPr>
            </w:pPr>
            <w:r w:rsidRPr="003F018C">
              <w:rPr>
                <w:rFonts w:ascii="Times New Roman" w:eastAsia="Calibri" w:hAnsi="Times New Roman" w:cs="Times New Roman"/>
                <w:color w:val="00000A"/>
                <w:sz w:val="24"/>
                <w:szCs w:val="24"/>
              </w:rPr>
              <w:t>5</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sz w:val="24"/>
                <w:szCs w:val="24"/>
                <w:shd w:val="clear" w:color="auto" w:fill="FFFF00"/>
              </w:rPr>
            </w:pPr>
          </w:p>
          <w:p w:rsidR="003F018C" w:rsidRPr="003F018C" w:rsidRDefault="003F018C" w:rsidP="003F018C">
            <w:pPr>
              <w:snapToGrid w:val="0"/>
              <w:spacing w:after="0" w:line="240" w:lineRule="auto"/>
              <w:jc w:val="center"/>
              <w:rPr>
                <w:rFonts w:ascii="Times New Roman" w:eastAsia="Times New Roman" w:hAnsi="Times New Roman" w:cs="Times New Roman"/>
                <w:sz w:val="24"/>
                <w:szCs w:val="24"/>
              </w:rPr>
            </w:pPr>
            <w:r w:rsidRPr="003F018C">
              <w:rPr>
                <w:rFonts w:ascii="Times New Roman" w:eastAsia="Calibri" w:hAnsi="Times New Roman" w:cs="Times New Roman"/>
                <w:sz w:val="24"/>
                <w:szCs w:val="24"/>
              </w:rPr>
              <w:t>+3</w:t>
            </w:r>
          </w:p>
        </w:tc>
      </w:tr>
      <w:tr w:rsidR="003F018C" w:rsidRPr="003F018C" w:rsidTr="002B7CB0">
        <w:tc>
          <w:tcPr>
            <w:tcW w:w="4820"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rPr>
                <w:rFonts w:ascii="Times New Roman" w:eastAsia="Calibri" w:hAnsi="Times New Roman" w:cs="Times New Roman"/>
                <w:sz w:val="24"/>
                <w:szCs w:val="24"/>
              </w:rPr>
            </w:pPr>
            <w:r w:rsidRPr="003F018C">
              <w:rPr>
                <w:rFonts w:ascii="Times New Roman" w:eastAsia="Calibri" w:hAnsi="Times New Roman" w:cs="Times New Roman"/>
                <w:sz w:val="24"/>
                <w:szCs w:val="24"/>
              </w:rPr>
              <w:t xml:space="preserve">- количество пар с сокращением срока </w:t>
            </w:r>
          </w:p>
        </w:tc>
        <w:tc>
          <w:tcPr>
            <w:tcW w:w="1417"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39</w:t>
            </w:r>
          </w:p>
        </w:tc>
        <w:tc>
          <w:tcPr>
            <w:tcW w:w="1418"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32</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pacing w:after="0" w:line="240" w:lineRule="auto"/>
              <w:jc w:val="center"/>
              <w:rPr>
                <w:rFonts w:ascii="Times New Roman" w:eastAsia="Times New Roman" w:hAnsi="Times New Roman" w:cs="Times New Roman"/>
                <w:sz w:val="24"/>
                <w:szCs w:val="24"/>
              </w:rPr>
            </w:pPr>
            <w:r w:rsidRPr="003F018C">
              <w:rPr>
                <w:rFonts w:ascii="Times New Roman" w:eastAsia="Calibri" w:hAnsi="Times New Roman" w:cs="Times New Roman"/>
                <w:sz w:val="24"/>
                <w:szCs w:val="24"/>
              </w:rPr>
              <w:t>-7</w:t>
            </w:r>
          </w:p>
        </w:tc>
      </w:tr>
      <w:tr w:rsidR="003F018C" w:rsidRPr="003F018C" w:rsidTr="002B7CB0">
        <w:trPr>
          <w:trHeight w:val="925"/>
        </w:trPr>
        <w:tc>
          <w:tcPr>
            <w:tcW w:w="4820"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rPr>
                <w:rFonts w:ascii="Times New Roman" w:eastAsia="Times New Roman" w:hAnsi="Times New Roman" w:cs="Times New Roman"/>
                <w:sz w:val="24"/>
                <w:szCs w:val="24"/>
              </w:rPr>
            </w:pPr>
            <w:r w:rsidRPr="003F018C">
              <w:rPr>
                <w:rFonts w:ascii="Times New Roman" w:eastAsia="Calibri" w:hAnsi="Times New Roman" w:cs="Times New Roman"/>
                <w:b/>
                <w:sz w:val="24"/>
                <w:szCs w:val="24"/>
              </w:rPr>
              <w:t xml:space="preserve">Количество первых браков </w:t>
            </w:r>
          </w:p>
          <w:p w:rsidR="003F018C" w:rsidRPr="003F018C" w:rsidRDefault="003F018C" w:rsidP="003F018C">
            <w:pPr>
              <w:spacing w:after="0" w:line="240" w:lineRule="auto"/>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 xml:space="preserve"> -</w:t>
            </w:r>
            <w:r w:rsidRPr="003F018C">
              <w:rPr>
                <w:rFonts w:ascii="Times New Roman" w:eastAsia="Calibri" w:hAnsi="Times New Roman" w:cs="Times New Roman"/>
                <w:sz w:val="24"/>
                <w:szCs w:val="24"/>
              </w:rPr>
              <w:t>женщин</w:t>
            </w:r>
          </w:p>
          <w:p w:rsidR="003F018C" w:rsidRPr="003F018C" w:rsidRDefault="003F018C" w:rsidP="003F018C">
            <w:pPr>
              <w:spacing w:after="0" w:line="240" w:lineRule="auto"/>
              <w:rPr>
                <w:rFonts w:ascii="Times New Roman" w:eastAsia="Calibri" w:hAnsi="Times New Roman" w:cs="Times New Roman"/>
                <w:color w:val="00000A"/>
                <w:sz w:val="24"/>
                <w:szCs w:val="24"/>
              </w:rPr>
            </w:pPr>
            <w:r w:rsidRPr="003F018C">
              <w:rPr>
                <w:rFonts w:ascii="Times New Roman" w:eastAsia="Times New Roman" w:hAnsi="Times New Roman" w:cs="Times New Roman"/>
                <w:sz w:val="24"/>
                <w:szCs w:val="24"/>
              </w:rPr>
              <w:t xml:space="preserve"> -</w:t>
            </w:r>
            <w:r w:rsidRPr="003F018C">
              <w:rPr>
                <w:rFonts w:ascii="Times New Roman" w:eastAsia="Calibri" w:hAnsi="Times New Roman" w:cs="Times New Roman"/>
                <w:sz w:val="24"/>
                <w:szCs w:val="24"/>
              </w:rPr>
              <w:t xml:space="preserve">мужчин </w:t>
            </w:r>
          </w:p>
        </w:tc>
        <w:tc>
          <w:tcPr>
            <w:tcW w:w="1417" w:type="dxa"/>
            <w:tcBorders>
              <w:left w:val="single" w:sz="1" w:space="0" w:color="000000"/>
              <w:bottom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p>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37</w:t>
            </w:r>
          </w:p>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45</w:t>
            </w:r>
          </w:p>
        </w:tc>
        <w:tc>
          <w:tcPr>
            <w:tcW w:w="1418" w:type="dxa"/>
            <w:tcBorders>
              <w:left w:val="single" w:sz="1" w:space="0" w:color="000000"/>
              <w:bottom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p>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r w:rsidRPr="003F018C">
              <w:rPr>
                <w:rFonts w:ascii="Times New Roman" w:eastAsia="Calibri" w:hAnsi="Times New Roman" w:cs="Times New Roman"/>
                <w:color w:val="00000A"/>
                <w:sz w:val="24"/>
                <w:szCs w:val="24"/>
              </w:rPr>
              <w:t>39</w:t>
            </w:r>
          </w:p>
          <w:p w:rsidR="003F018C" w:rsidRPr="003F018C" w:rsidRDefault="003F018C" w:rsidP="003F018C">
            <w:pPr>
              <w:snapToGrid w:val="0"/>
              <w:spacing w:after="0" w:line="240" w:lineRule="auto"/>
              <w:jc w:val="center"/>
              <w:rPr>
                <w:rFonts w:ascii="Times New Roman" w:eastAsia="Calibri" w:hAnsi="Times New Roman" w:cs="Times New Roman"/>
                <w:b/>
                <w:color w:val="00000A"/>
                <w:sz w:val="24"/>
                <w:szCs w:val="24"/>
                <w:shd w:val="clear" w:color="auto" w:fill="FFFF00"/>
              </w:rPr>
            </w:pPr>
            <w:r w:rsidRPr="003F018C">
              <w:rPr>
                <w:rFonts w:ascii="Times New Roman" w:eastAsia="Calibri" w:hAnsi="Times New Roman" w:cs="Times New Roman"/>
                <w:color w:val="00000A"/>
                <w:sz w:val="24"/>
                <w:szCs w:val="24"/>
              </w:rPr>
              <w:t>37</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shd w:val="clear" w:color="auto" w:fill="FFFF00"/>
              </w:rPr>
            </w:pPr>
          </w:p>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r w:rsidRPr="003F018C">
              <w:rPr>
                <w:rFonts w:ascii="Times New Roman" w:eastAsia="Calibri" w:hAnsi="Times New Roman" w:cs="Times New Roman"/>
                <w:color w:val="00000A"/>
                <w:sz w:val="24"/>
                <w:szCs w:val="24"/>
              </w:rPr>
              <w:t>+2</w:t>
            </w:r>
          </w:p>
          <w:p w:rsidR="003F018C" w:rsidRPr="003F018C" w:rsidRDefault="003F018C" w:rsidP="002B7CB0">
            <w:pPr>
              <w:snapToGrid w:val="0"/>
              <w:spacing w:after="0" w:line="240" w:lineRule="auto"/>
              <w:jc w:val="center"/>
              <w:rPr>
                <w:rFonts w:ascii="Times New Roman" w:eastAsia="Calibri" w:hAnsi="Times New Roman" w:cs="Times New Roman"/>
                <w:b/>
                <w:color w:val="00000A"/>
                <w:sz w:val="24"/>
                <w:szCs w:val="24"/>
                <w:shd w:val="clear" w:color="auto" w:fill="FFFF00"/>
              </w:rPr>
            </w:pPr>
            <w:r w:rsidRPr="003F018C">
              <w:rPr>
                <w:rFonts w:ascii="Times New Roman" w:eastAsia="Calibri" w:hAnsi="Times New Roman" w:cs="Times New Roman"/>
                <w:color w:val="00000A"/>
                <w:sz w:val="24"/>
                <w:szCs w:val="24"/>
              </w:rPr>
              <w:t>-8</w:t>
            </w:r>
          </w:p>
        </w:tc>
      </w:tr>
      <w:tr w:rsidR="003F018C" w:rsidRPr="003F018C" w:rsidTr="002B7CB0">
        <w:trPr>
          <w:trHeight w:val="860"/>
        </w:trPr>
        <w:tc>
          <w:tcPr>
            <w:tcW w:w="4820"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rPr>
                <w:rFonts w:ascii="Times New Roman" w:eastAsia="Calibri" w:hAnsi="Times New Roman" w:cs="Times New Roman"/>
                <w:sz w:val="24"/>
                <w:szCs w:val="24"/>
              </w:rPr>
            </w:pPr>
            <w:r w:rsidRPr="003F018C">
              <w:rPr>
                <w:rFonts w:ascii="Times New Roman" w:eastAsia="Calibri" w:hAnsi="Times New Roman" w:cs="Times New Roman"/>
                <w:b/>
                <w:sz w:val="24"/>
                <w:szCs w:val="24"/>
              </w:rPr>
              <w:t>Количество повторных браков</w:t>
            </w:r>
          </w:p>
          <w:p w:rsidR="003F018C" w:rsidRPr="003F018C" w:rsidRDefault="003F018C" w:rsidP="003F018C">
            <w:pPr>
              <w:spacing w:after="0" w:line="240" w:lineRule="auto"/>
              <w:rPr>
                <w:rFonts w:ascii="Times New Roman" w:eastAsia="Calibri" w:hAnsi="Times New Roman" w:cs="Times New Roman"/>
                <w:sz w:val="24"/>
                <w:szCs w:val="24"/>
              </w:rPr>
            </w:pPr>
            <w:r w:rsidRPr="003F018C">
              <w:rPr>
                <w:rFonts w:ascii="Times New Roman" w:eastAsia="Calibri" w:hAnsi="Times New Roman" w:cs="Times New Roman"/>
                <w:sz w:val="24"/>
                <w:szCs w:val="24"/>
              </w:rPr>
              <w:t>-женщин</w:t>
            </w:r>
          </w:p>
          <w:p w:rsidR="003F018C" w:rsidRPr="003F018C" w:rsidRDefault="003F018C" w:rsidP="003F018C">
            <w:pPr>
              <w:spacing w:after="0" w:line="240" w:lineRule="auto"/>
              <w:rPr>
                <w:rFonts w:ascii="Times New Roman" w:eastAsia="Calibri" w:hAnsi="Times New Roman" w:cs="Times New Roman"/>
                <w:color w:val="00000A"/>
                <w:sz w:val="24"/>
                <w:szCs w:val="24"/>
              </w:rPr>
            </w:pPr>
            <w:r w:rsidRPr="003F018C">
              <w:rPr>
                <w:rFonts w:ascii="Times New Roman" w:eastAsia="Calibri" w:hAnsi="Times New Roman" w:cs="Times New Roman"/>
                <w:sz w:val="24"/>
                <w:szCs w:val="24"/>
              </w:rPr>
              <w:t>-мужчин</w:t>
            </w:r>
          </w:p>
        </w:tc>
        <w:tc>
          <w:tcPr>
            <w:tcW w:w="1417"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jc w:val="center"/>
              <w:rPr>
                <w:rFonts w:ascii="Times New Roman" w:eastAsia="Calibri" w:hAnsi="Times New Roman" w:cs="Times New Roman"/>
                <w:sz w:val="24"/>
                <w:szCs w:val="24"/>
              </w:rPr>
            </w:pPr>
          </w:p>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26</w:t>
            </w:r>
          </w:p>
          <w:p w:rsidR="003F018C" w:rsidRPr="003F018C" w:rsidRDefault="003F018C" w:rsidP="002B7CB0">
            <w:pPr>
              <w:spacing w:after="0" w:line="240" w:lineRule="auto"/>
              <w:jc w:val="center"/>
              <w:rPr>
                <w:rFonts w:ascii="Times New Roman" w:eastAsia="Calibri" w:hAnsi="Times New Roman" w:cs="Times New Roman"/>
                <w:color w:val="00000A"/>
                <w:sz w:val="24"/>
                <w:szCs w:val="24"/>
              </w:rPr>
            </w:pPr>
            <w:r w:rsidRPr="003F018C">
              <w:rPr>
                <w:rFonts w:ascii="Times New Roman" w:eastAsia="Calibri" w:hAnsi="Times New Roman" w:cs="Times New Roman"/>
                <w:sz w:val="24"/>
                <w:szCs w:val="24"/>
              </w:rPr>
              <w:t>18</w:t>
            </w:r>
          </w:p>
        </w:tc>
        <w:tc>
          <w:tcPr>
            <w:tcW w:w="1418" w:type="dxa"/>
            <w:tcBorders>
              <w:left w:val="single" w:sz="1" w:space="0" w:color="000000"/>
              <w:bottom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p>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r w:rsidRPr="003F018C">
              <w:rPr>
                <w:rFonts w:ascii="Times New Roman" w:eastAsia="Calibri" w:hAnsi="Times New Roman" w:cs="Times New Roman"/>
                <w:color w:val="00000A"/>
                <w:sz w:val="24"/>
                <w:szCs w:val="24"/>
              </w:rPr>
              <w:t>25</w:t>
            </w:r>
          </w:p>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shd w:val="clear" w:color="auto" w:fill="FFFF00"/>
              </w:rPr>
            </w:pPr>
            <w:r w:rsidRPr="003F018C">
              <w:rPr>
                <w:rFonts w:ascii="Times New Roman" w:eastAsia="Calibri" w:hAnsi="Times New Roman" w:cs="Times New Roman"/>
                <w:color w:val="00000A"/>
                <w:sz w:val="24"/>
                <w:szCs w:val="24"/>
              </w:rPr>
              <w:t>27</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shd w:val="clear" w:color="auto" w:fill="FFFF00"/>
              </w:rPr>
            </w:pPr>
          </w:p>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r w:rsidRPr="003F018C">
              <w:rPr>
                <w:rFonts w:ascii="Times New Roman" w:eastAsia="Calibri" w:hAnsi="Times New Roman" w:cs="Times New Roman"/>
                <w:color w:val="00000A"/>
                <w:sz w:val="24"/>
                <w:szCs w:val="24"/>
              </w:rPr>
              <w:t>-1</w:t>
            </w:r>
          </w:p>
          <w:p w:rsidR="003F018C" w:rsidRPr="003F018C" w:rsidRDefault="003F018C" w:rsidP="003F018C">
            <w:pPr>
              <w:snapToGrid w:val="0"/>
              <w:spacing w:after="0" w:line="240" w:lineRule="auto"/>
              <w:jc w:val="center"/>
              <w:rPr>
                <w:rFonts w:ascii="Times New Roman" w:eastAsia="Times New Roman" w:hAnsi="Times New Roman" w:cs="Times New Roman"/>
                <w:sz w:val="24"/>
                <w:szCs w:val="24"/>
              </w:rPr>
            </w:pPr>
            <w:r w:rsidRPr="003F018C">
              <w:rPr>
                <w:rFonts w:ascii="Times New Roman" w:eastAsia="Calibri" w:hAnsi="Times New Roman" w:cs="Times New Roman"/>
                <w:color w:val="00000A"/>
                <w:sz w:val="24"/>
                <w:szCs w:val="24"/>
              </w:rPr>
              <w:t>+9</w:t>
            </w:r>
          </w:p>
        </w:tc>
      </w:tr>
      <w:tr w:rsidR="003F018C" w:rsidRPr="003F018C" w:rsidTr="002B7CB0">
        <w:tc>
          <w:tcPr>
            <w:tcW w:w="4820"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rPr>
                <w:rFonts w:ascii="Times New Roman" w:eastAsia="Calibri" w:hAnsi="Times New Roman" w:cs="Times New Roman"/>
                <w:b/>
                <w:sz w:val="24"/>
                <w:szCs w:val="24"/>
              </w:rPr>
            </w:pPr>
            <w:r w:rsidRPr="003F018C">
              <w:rPr>
                <w:rFonts w:ascii="Times New Roman" w:eastAsia="Times New Roman" w:hAnsi="Times New Roman" w:cs="Times New Roman"/>
                <w:b/>
                <w:sz w:val="24"/>
                <w:szCs w:val="24"/>
              </w:rPr>
              <w:t xml:space="preserve"> </w:t>
            </w:r>
            <w:r w:rsidRPr="003F018C">
              <w:rPr>
                <w:rFonts w:ascii="Times New Roman" w:eastAsia="Calibri" w:hAnsi="Times New Roman" w:cs="Times New Roman"/>
                <w:b/>
                <w:sz w:val="24"/>
                <w:szCs w:val="24"/>
              </w:rPr>
              <w:t>Категория новобрачных в возрасте 18-24</w:t>
            </w:r>
          </w:p>
          <w:p w:rsidR="003F018C" w:rsidRPr="003F018C" w:rsidRDefault="003F018C" w:rsidP="003F018C">
            <w:pPr>
              <w:spacing w:after="0" w:line="240" w:lineRule="auto"/>
              <w:rPr>
                <w:rFonts w:ascii="Times New Roman" w:eastAsia="Calibri" w:hAnsi="Times New Roman" w:cs="Times New Roman"/>
                <w:b/>
                <w:sz w:val="24"/>
                <w:szCs w:val="24"/>
              </w:rPr>
            </w:pPr>
            <w:r w:rsidRPr="003F018C">
              <w:rPr>
                <w:rFonts w:ascii="Times New Roman" w:eastAsia="Calibri" w:hAnsi="Times New Roman" w:cs="Times New Roman"/>
                <w:b/>
                <w:sz w:val="24"/>
                <w:szCs w:val="24"/>
              </w:rPr>
              <w:t>- женщины</w:t>
            </w:r>
          </w:p>
          <w:p w:rsidR="003F018C" w:rsidRPr="003F018C" w:rsidRDefault="003F018C" w:rsidP="003F018C">
            <w:pPr>
              <w:spacing w:after="0" w:line="240" w:lineRule="auto"/>
              <w:rPr>
                <w:rFonts w:ascii="Times New Roman" w:eastAsia="Calibri" w:hAnsi="Times New Roman" w:cs="Times New Roman"/>
                <w:color w:val="00000A"/>
                <w:sz w:val="24"/>
                <w:szCs w:val="24"/>
              </w:rPr>
            </w:pPr>
            <w:r w:rsidRPr="003F018C">
              <w:rPr>
                <w:rFonts w:ascii="Times New Roman" w:eastAsia="Calibri" w:hAnsi="Times New Roman" w:cs="Times New Roman"/>
                <w:b/>
                <w:sz w:val="24"/>
                <w:szCs w:val="24"/>
              </w:rPr>
              <w:t>- мужчины</w:t>
            </w:r>
          </w:p>
        </w:tc>
        <w:tc>
          <w:tcPr>
            <w:tcW w:w="1417"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jc w:val="center"/>
              <w:rPr>
                <w:rFonts w:ascii="Times New Roman" w:eastAsia="Calibri" w:hAnsi="Times New Roman" w:cs="Times New Roman"/>
                <w:sz w:val="24"/>
                <w:szCs w:val="24"/>
              </w:rPr>
            </w:pPr>
          </w:p>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18</w:t>
            </w:r>
          </w:p>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12</w:t>
            </w:r>
          </w:p>
        </w:tc>
        <w:tc>
          <w:tcPr>
            <w:tcW w:w="1418" w:type="dxa"/>
            <w:tcBorders>
              <w:left w:val="single" w:sz="1" w:space="0" w:color="000000"/>
              <w:bottom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sz w:val="24"/>
                <w:szCs w:val="24"/>
              </w:rPr>
            </w:pPr>
          </w:p>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r w:rsidRPr="003F018C">
              <w:rPr>
                <w:rFonts w:ascii="Times New Roman" w:eastAsia="Calibri" w:hAnsi="Times New Roman" w:cs="Times New Roman"/>
                <w:color w:val="00000A"/>
                <w:sz w:val="24"/>
                <w:szCs w:val="24"/>
              </w:rPr>
              <w:t>19</w:t>
            </w:r>
          </w:p>
          <w:p w:rsidR="003F018C" w:rsidRPr="003F018C" w:rsidRDefault="003F018C" w:rsidP="003F018C">
            <w:pPr>
              <w:snapToGrid w:val="0"/>
              <w:spacing w:after="0" w:line="240" w:lineRule="auto"/>
              <w:jc w:val="center"/>
              <w:rPr>
                <w:rFonts w:ascii="Times New Roman" w:eastAsia="Calibri" w:hAnsi="Times New Roman" w:cs="Times New Roman"/>
                <w:sz w:val="24"/>
                <w:szCs w:val="24"/>
                <w:shd w:val="clear" w:color="auto" w:fill="FFFF00"/>
              </w:rPr>
            </w:pPr>
            <w:r w:rsidRPr="003F018C">
              <w:rPr>
                <w:rFonts w:ascii="Times New Roman" w:eastAsia="Calibri" w:hAnsi="Times New Roman" w:cs="Times New Roman"/>
                <w:color w:val="00000A"/>
                <w:sz w:val="24"/>
                <w:szCs w:val="24"/>
              </w:rPr>
              <w:t>14</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sz w:val="24"/>
                <w:szCs w:val="24"/>
                <w:shd w:val="clear" w:color="auto" w:fill="FFFF00"/>
              </w:rPr>
            </w:pPr>
          </w:p>
          <w:p w:rsidR="003F018C" w:rsidRPr="003F018C" w:rsidRDefault="003F018C" w:rsidP="003F018C">
            <w:pPr>
              <w:snapToGrid w:val="0"/>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+1</w:t>
            </w:r>
          </w:p>
          <w:p w:rsidR="003F018C" w:rsidRPr="003F018C" w:rsidRDefault="003F018C" w:rsidP="003F018C">
            <w:pPr>
              <w:snapToGrid w:val="0"/>
              <w:spacing w:after="0" w:line="240" w:lineRule="auto"/>
              <w:jc w:val="center"/>
              <w:rPr>
                <w:rFonts w:ascii="Times New Roman" w:eastAsia="Times New Roman" w:hAnsi="Times New Roman" w:cs="Times New Roman"/>
                <w:sz w:val="24"/>
                <w:szCs w:val="24"/>
              </w:rPr>
            </w:pPr>
            <w:r w:rsidRPr="003F018C">
              <w:rPr>
                <w:rFonts w:ascii="Times New Roman" w:eastAsia="Calibri" w:hAnsi="Times New Roman" w:cs="Times New Roman"/>
                <w:sz w:val="24"/>
                <w:szCs w:val="24"/>
              </w:rPr>
              <w:t>+2</w:t>
            </w:r>
          </w:p>
        </w:tc>
      </w:tr>
      <w:tr w:rsidR="003F018C" w:rsidRPr="003F018C" w:rsidTr="002B7CB0">
        <w:tc>
          <w:tcPr>
            <w:tcW w:w="4820"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rPr>
                <w:rFonts w:ascii="Times New Roman" w:eastAsia="Calibri" w:hAnsi="Times New Roman" w:cs="Times New Roman"/>
                <w:b/>
                <w:sz w:val="24"/>
                <w:szCs w:val="24"/>
              </w:rPr>
            </w:pPr>
            <w:r w:rsidRPr="003F018C">
              <w:rPr>
                <w:rFonts w:ascii="Times New Roman" w:eastAsia="Times New Roman" w:hAnsi="Times New Roman" w:cs="Times New Roman"/>
                <w:b/>
                <w:sz w:val="24"/>
                <w:szCs w:val="24"/>
              </w:rPr>
              <w:t xml:space="preserve"> </w:t>
            </w:r>
            <w:r w:rsidRPr="003F018C">
              <w:rPr>
                <w:rFonts w:ascii="Times New Roman" w:eastAsia="Calibri" w:hAnsi="Times New Roman" w:cs="Times New Roman"/>
                <w:b/>
                <w:sz w:val="24"/>
                <w:szCs w:val="24"/>
              </w:rPr>
              <w:t>в возрасте 25-34</w:t>
            </w:r>
          </w:p>
          <w:p w:rsidR="003F018C" w:rsidRPr="003F018C" w:rsidRDefault="003F018C" w:rsidP="003F018C">
            <w:pPr>
              <w:spacing w:after="0" w:line="240" w:lineRule="auto"/>
              <w:rPr>
                <w:rFonts w:ascii="Times New Roman" w:eastAsia="Calibri" w:hAnsi="Times New Roman" w:cs="Times New Roman"/>
                <w:b/>
                <w:sz w:val="24"/>
                <w:szCs w:val="24"/>
              </w:rPr>
            </w:pPr>
            <w:r w:rsidRPr="003F018C">
              <w:rPr>
                <w:rFonts w:ascii="Times New Roman" w:eastAsia="Calibri" w:hAnsi="Times New Roman" w:cs="Times New Roman"/>
                <w:b/>
                <w:sz w:val="24"/>
                <w:szCs w:val="24"/>
              </w:rPr>
              <w:t>- женщины</w:t>
            </w:r>
          </w:p>
          <w:p w:rsidR="003F018C" w:rsidRPr="003F018C" w:rsidRDefault="003F018C" w:rsidP="003F018C">
            <w:pPr>
              <w:spacing w:after="0" w:line="240" w:lineRule="auto"/>
              <w:rPr>
                <w:rFonts w:ascii="Times New Roman" w:eastAsia="Calibri" w:hAnsi="Times New Roman" w:cs="Times New Roman"/>
                <w:color w:val="00000A"/>
                <w:sz w:val="24"/>
                <w:szCs w:val="24"/>
              </w:rPr>
            </w:pPr>
            <w:r w:rsidRPr="003F018C">
              <w:rPr>
                <w:rFonts w:ascii="Times New Roman" w:eastAsia="Calibri" w:hAnsi="Times New Roman" w:cs="Times New Roman"/>
                <w:b/>
                <w:sz w:val="24"/>
                <w:szCs w:val="24"/>
              </w:rPr>
              <w:t>- мужчины</w:t>
            </w:r>
          </w:p>
        </w:tc>
        <w:tc>
          <w:tcPr>
            <w:tcW w:w="1417" w:type="dxa"/>
            <w:tcBorders>
              <w:left w:val="single" w:sz="1" w:space="0" w:color="000000"/>
              <w:bottom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p>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27</w:t>
            </w:r>
          </w:p>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28</w:t>
            </w:r>
          </w:p>
        </w:tc>
        <w:tc>
          <w:tcPr>
            <w:tcW w:w="1418" w:type="dxa"/>
            <w:tcBorders>
              <w:left w:val="single" w:sz="1" w:space="0" w:color="000000"/>
              <w:bottom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sz w:val="24"/>
                <w:szCs w:val="24"/>
              </w:rPr>
            </w:pPr>
          </w:p>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r w:rsidRPr="003F018C">
              <w:rPr>
                <w:rFonts w:ascii="Times New Roman" w:eastAsia="Calibri" w:hAnsi="Times New Roman" w:cs="Times New Roman"/>
                <w:color w:val="00000A"/>
                <w:sz w:val="24"/>
                <w:szCs w:val="24"/>
              </w:rPr>
              <w:t>20</w:t>
            </w:r>
          </w:p>
          <w:p w:rsidR="003F018C" w:rsidRPr="003F018C" w:rsidRDefault="003F018C" w:rsidP="003F018C">
            <w:pPr>
              <w:snapToGrid w:val="0"/>
              <w:spacing w:after="0" w:line="240" w:lineRule="auto"/>
              <w:jc w:val="center"/>
              <w:rPr>
                <w:rFonts w:ascii="Times New Roman" w:eastAsia="Calibri" w:hAnsi="Times New Roman" w:cs="Times New Roman"/>
                <w:sz w:val="24"/>
                <w:szCs w:val="24"/>
                <w:shd w:val="clear" w:color="auto" w:fill="FFFF00"/>
              </w:rPr>
            </w:pPr>
            <w:r w:rsidRPr="003F018C">
              <w:rPr>
                <w:rFonts w:ascii="Times New Roman" w:eastAsia="Calibri" w:hAnsi="Times New Roman" w:cs="Times New Roman"/>
                <w:color w:val="00000A"/>
                <w:sz w:val="24"/>
                <w:szCs w:val="24"/>
              </w:rPr>
              <w:t>19</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sz w:val="24"/>
                <w:szCs w:val="24"/>
                <w:shd w:val="clear" w:color="auto" w:fill="FFFF00"/>
              </w:rPr>
            </w:pPr>
          </w:p>
          <w:p w:rsidR="003F018C" w:rsidRPr="003F018C" w:rsidRDefault="003F018C" w:rsidP="003F018C">
            <w:pPr>
              <w:snapToGrid w:val="0"/>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-7</w:t>
            </w:r>
          </w:p>
          <w:p w:rsidR="003F018C" w:rsidRPr="003F018C" w:rsidRDefault="003F018C" w:rsidP="003F018C">
            <w:pPr>
              <w:snapToGrid w:val="0"/>
              <w:spacing w:after="0" w:line="240" w:lineRule="auto"/>
              <w:jc w:val="center"/>
              <w:rPr>
                <w:rFonts w:ascii="Times New Roman" w:eastAsia="Times New Roman" w:hAnsi="Times New Roman" w:cs="Times New Roman"/>
                <w:sz w:val="24"/>
                <w:szCs w:val="24"/>
              </w:rPr>
            </w:pPr>
            <w:r w:rsidRPr="003F018C">
              <w:rPr>
                <w:rFonts w:ascii="Times New Roman" w:eastAsia="Calibri" w:hAnsi="Times New Roman" w:cs="Times New Roman"/>
                <w:sz w:val="24"/>
                <w:szCs w:val="24"/>
              </w:rPr>
              <w:t>-9</w:t>
            </w:r>
          </w:p>
        </w:tc>
      </w:tr>
      <w:tr w:rsidR="003F018C" w:rsidRPr="003F018C" w:rsidTr="002B7CB0">
        <w:trPr>
          <w:trHeight w:val="844"/>
        </w:trPr>
        <w:tc>
          <w:tcPr>
            <w:tcW w:w="4820" w:type="dxa"/>
            <w:tcBorders>
              <w:left w:val="single" w:sz="1" w:space="0" w:color="000000"/>
              <w:bottom w:val="single" w:sz="1" w:space="0" w:color="000000"/>
            </w:tcBorders>
            <w:shd w:val="clear" w:color="auto" w:fill="auto"/>
          </w:tcPr>
          <w:p w:rsidR="003F018C" w:rsidRPr="003F018C" w:rsidRDefault="003F018C" w:rsidP="003F018C">
            <w:pPr>
              <w:spacing w:after="0" w:line="240" w:lineRule="auto"/>
              <w:rPr>
                <w:rFonts w:ascii="Times New Roman" w:eastAsia="Calibri" w:hAnsi="Times New Roman" w:cs="Times New Roman"/>
                <w:b/>
                <w:sz w:val="24"/>
                <w:szCs w:val="24"/>
              </w:rPr>
            </w:pPr>
            <w:r w:rsidRPr="003F018C">
              <w:rPr>
                <w:rFonts w:ascii="Times New Roman" w:eastAsia="Calibri" w:hAnsi="Times New Roman" w:cs="Times New Roman"/>
                <w:b/>
                <w:sz w:val="24"/>
                <w:szCs w:val="24"/>
              </w:rPr>
              <w:t xml:space="preserve">в возрасте 35 и старше </w:t>
            </w:r>
          </w:p>
          <w:p w:rsidR="003F018C" w:rsidRPr="003F018C" w:rsidRDefault="003F018C" w:rsidP="003F018C">
            <w:pPr>
              <w:spacing w:after="0" w:line="240" w:lineRule="auto"/>
              <w:rPr>
                <w:rFonts w:ascii="Times New Roman" w:eastAsia="Calibri" w:hAnsi="Times New Roman" w:cs="Times New Roman"/>
                <w:b/>
                <w:sz w:val="24"/>
                <w:szCs w:val="24"/>
              </w:rPr>
            </w:pPr>
            <w:r w:rsidRPr="003F018C">
              <w:rPr>
                <w:rFonts w:ascii="Times New Roman" w:eastAsia="Calibri" w:hAnsi="Times New Roman" w:cs="Times New Roman"/>
                <w:b/>
                <w:sz w:val="24"/>
                <w:szCs w:val="24"/>
              </w:rPr>
              <w:t>- женщины</w:t>
            </w:r>
          </w:p>
          <w:p w:rsidR="003F018C" w:rsidRPr="003F018C" w:rsidRDefault="003F018C" w:rsidP="003F018C">
            <w:pPr>
              <w:spacing w:after="0" w:line="240" w:lineRule="auto"/>
              <w:rPr>
                <w:rFonts w:ascii="Times New Roman" w:eastAsia="Calibri" w:hAnsi="Times New Roman" w:cs="Times New Roman"/>
                <w:color w:val="00000A"/>
                <w:sz w:val="24"/>
                <w:szCs w:val="24"/>
              </w:rPr>
            </w:pPr>
            <w:r w:rsidRPr="003F018C">
              <w:rPr>
                <w:rFonts w:ascii="Times New Roman" w:eastAsia="Calibri" w:hAnsi="Times New Roman" w:cs="Times New Roman"/>
                <w:b/>
                <w:sz w:val="24"/>
                <w:szCs w:val="24"/>
              </w:rPr>
              <w:t xml:space="preserve">- мужчины </w:t>
            </w:r>
          </w:p>
        </w:tc>
        <w:tc>
          <w:tcPr>
            <w:tcW w:w="1417" w:type="dxa"/>
            <w:tcBorders>
              <w:left w:val="single" w:sz="1" w:space="0" w:color="000000"/>
              <w:bottom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p>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16</w:t>
            </w:r>
          </w:p>
          <w:p w:rsidR="003F018C" w:rsidRPr="003F018C" w:rsidRDefault="003F018C" w:rsidP="003F018C">
            <w:pPr>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23</w:t>
            </w:r>
          </w:p>
        </w:tc>
        <w:tc>
          <w:tcPr>
            <w:tcW w:w="1418" w:type="dxa"/>
            <w:tcBorders>
              <w:left w:val="single" w:sz="1" w:space="0" w:color="000000"/>
              <w:bottom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sz w:val="24"/>
                <w:szCs w:val="24"/>
              </w:rPr>
            </w:pPr>
          </w:p>
          <w:p w:rsidR="003F018C" w:rsidRPr="003F018C" w:rsidRDefault="003F018C" w:rsidP="003F018C">
            <w:pPr>
              <w:snapToGrid w:val="0"/>
              <w:spacing w:after="0" w:line="240" w:lineRule="auto"/>
              <w:jc w:val="center"/>
              <w:rPr>
                <w:rFonts w:ascii="Times New Roman" w:eastAsia="Calibri" w:hAnsi="Times New Roman" w:cs="Times New Roman"/>
                <w:color w:val="00000A"/>
                <w:sz w:val="24"/>
                <w:szCs w:val="24"/>
              </w:rPr>
            </w:pPr>
            <w:r w:rsidRPr="003F018C">
              <w:rPr>
                <w:rFonts w:ascii="Times New Roman" w:eastAsia="Calibri" w:hAnsi="Times New Roman" w:cs="Times New Roman"/>
                <w:color w:val="00000A"/>
                <w:sz w:val="24"/>
                <w:szCs w:val="24"/>
              </w:rPr>
              <w:t>23</w:t>
            </w:r>
          </w:p>
          <w:p w:rsidR="003F018C" w:rsidRPr="003F018C" w:rsidRDefault="003F018C" w:rsidP="002B7CB0">
            <w:pPr>
              <w:snapToGrid w:val="0"/>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color w:val="00000A"/>
                <w:sz w:val="24"/>
                <w:szCs w:val="24"/>
              </w:rPr>
              <w:t>30</w:t>
            </w:r>
          </w:p>
        </w:tc>
        <w:tc>
          <w:tcPr>
            <w:tcW w:w="1559" w:type="dxa"/>
            <w:tcBorders>
              <w:left w:val="single" w:sz="1" w:space="0" w:color="000000"/>
              <w:bottom w:val="single" w:sz="1" w:space="0" w:color="000000"/>
              <w:right w:val="single" w:sz="1" w:space="0" w:color="000000"/>
            </w:tcBorders>
            <w:shd w:val="clear" w:color="auto" w:fill="auto"/>
          </w:tcPr>
          <w:p w:rsidR="003F018C" w:rsidRPr="003F018C" w:rsidRDefault="003F018C" w:rsidP="003F018C">
            <w:pPr>
              <w:snapToGrid w:val="0"/>
              <w:spacing w:after="0" w:line="240" w:lineRule="auto"/>
              <w:jc w:val="center"/>
              <w:rPr>
                <w:rFonts w:ascii="Times New Roman" w:eastAsia="Calibri" w:hAnsi="Times New Roman" w:cs="Times New Roman"/>
                <w:sz w:val="24"/>
                <w:szCs w:val="24"/>
                <w:shd w:val="clear" w:color="auto" w:fill="FFFF00"/>
              </w:rPr>
            </w:pPr>
          </w:p>
          <w:p w:rsidR="003F018C" w:rsidRPr="003F018C" w:rsidRDefault="003F018C" w:rsidP="003F018C">
            <w:pPr>
              <w:snapToGrid w:val="0"/>
              <w:spacing w:after="0" w:line="240" w:lineRule="auto"/>
              <w:jc w:val="center"/>
              <w:rPr>
                <w:rFonts w:ascii="Times New Roman" w:eastAsia="Calibri" w:hAnsi="Times New Roman" w:cs="Times New Roman"/>
                <w:sz w:val="24"/>
                <w:szCs w:val="24"/>
              </w:rPr>
            </w:pPr>
            <w:r w:rsidRPr="003F018C">
              <w:rPr>
                <w:rFonts w:ascii="Times New Roman" w:eastAsia="Calibri" w:hAnsi="Times New Roman" w:cs="Times New Roman"/>
                <w:sz w:val="24"/>
                <w:szCs w:val="24"/>
              </w:rPr>
              <w:t>+7</w:t>
            </w:r>
          </w:p>
          <w:p w:rsidR="003F018C" w:rsidRPr="003F018C" w:rsidRDefault="003F018C" w:rsidP="003F018C">
            <w:pPr>
              <w:snapToGrid w:val="0"/>
              <w:spacing w:after="0" w:line="240" w:lineRule="auto"/>
              <w:jc w:val="center"/>
              <w:rPr>
                <w:rFonts w:ascii="Times New Roman" w:eastAsia="Times New Roman" w:hAnsi="Times New Roman" w:cs="Times New Roman"/>
                <w:sz w:val="24"/>
                <w:szCs w:val="24"/>
              </w:rPr>
            </w:pPr>
            <w:r w:rsidRPr="003F018C">
              <w:rPr>
                <w:rFonts w:ascii="Times New Roman" w:eastAsia="Calibri" w:hAnsi="Times New Roman" w:cs="Times New Roman"/>
                <w:sz w:val="24"/>
                <w:szCs w:val="24"/>
              </w:rPr>
              <w:t>+7</w:t>
            </w:r>
          </w:p>
        </w:tc>
      </w:tr>
    </w:tbl>
    <w:p w:rsidR="003F018C" w:rsidRPr="003F018C" w:rsidRDefault="003F018C" w:rsidP="003F018C">
      <w:pPr>
        <w:spacing w:after="0" w:line="240" w:lineRule="auto"/>
        <w:ind w:firstLine="709"/>
        <w:jc w:val="both"/>
        <w:rPr>
          <w:rFonts w:ascii="Times New Roman" w:eastAsia="Calibri" w:hAnsi="Times New Roman" w:cs="Times New Roman"/>
          <w:sz w:val="24"/>
          <w:szCs w:val="24"/>
        </w:rPr>
      </w:pPr>
    </w:p>
    <w:p w:rsidR="003F018C" w:rsidRPr="003F018C" w:rsidRDefault="003F018C" w:rsidP="003F018C">
      <w:pPr>
        <w:spacing w:after="0" w:line="240" w:lineRule="auto"/>
        <w:ind w:firstLine="709"/>
        <w:jc w:val="both"/>
        <w:rPr>
          <w:rFonts w:ascii="Times New Roman" w:eastAsia="Calibri" w:hAnsi="Times New Roman" w:cs="Times New Roman"/>
          <w:color w:val="00000A"/>
          <w:sz w:val="24"/>
          <w:szCs w:val="24"/>
        </w:rPr>
      </w:pPr>
      <w:r w:rsidRPr="003F018C">
        <w:rPr>
          <w:rFonts w:ascii="Times New Roman" w:eastAsia="Calibri" w:hAnsi="Times New Roman" w:cs="Times New Roman"/>
          <w:sz w:val="24"/>
          <w:szCs w:val="24"/>
        </w:rPr>
        <w:t>За 2017 год в сравнении с 2016 годом количество зарегистрированных пар увеличилось в  Алгашинском, Елховоозерском, Тимерсянском сельских поселениях.</w:t>
      </w:r>
    </w:p>
    <w:p w:rsidR="003F018C" w:rsidRPr="003F018C" w:rsidRDefault="003F018C" w:rsidP="003F018C">
      <w:pPr>
        <w:spacing w:after="0" w:line="240" w:lineRule="auto"/>
        <w:ind w:firstLine="709"/>
        <w:jc w:val="both"/>
        <w:rPr>
          <w:rFonts w:ascii="Times New Roman" w:eastAsia="Times New Roman" w:hAnsi="Times New Roman" w:cs="Times New Roman"/>
          <w:b/>
          <w:sz w:val="24"/>
          <w:szCs w:val="24"/>
        </w:rPr>
      </w:pPr>
      <w:r w:rsidRPr="003F018C">
        <w:rPr>
          <w:rFonts w:ascii="Times New Roman" w:eastAsia="Calibri" w:hAnsi="Times New Roman" w:cs="Times New Roman"/>
          <w:color w:val="00000A"/>
          <w:sz w:val="24"/>
          <w:szCs w:val="24"/>
        </w:rPr>
        <w:lastRenderedPageBreak/>
        <w:t xml:space="preserve">Количество расторгнутых браков снизилось в Алгашинском, Новоникулинском сельских и Цильнинском городском  поселениях. </w:t>
      </w:r>
    </w:p>
    <w:p w:rsidR="002B7CB0" w:rsidRDefault="002B7CB0" w:rsidP="003F018C">
      <w:pPr>
        <w:pStyle w:val="Standard"/>
        <w:ind w:firstLine="709"/>
        <w:jc w:val="center"/>
        <w:rPr>
          <w:rFonts w:cs="Times New Roman"/>
          <w:b/>
          <w:lang w:val="ru-RU"/>
        </w:rPr>
      </w:pPr>
    </w:p>
    <w:p w:rsidR="003F018C" w:rsidRDefault="003F018C" w:rsidP="003F018C">
      <w:pPr>
        <w:pStyle w:val="Standard"/>
        <w:ind w:firstLine="709"/>
        <w:jc w:val="center"/>
        <w:rPr>
          <w:rFonts w:cs="Times New Roman"/>
          <w:b/>
          <w:lang w:val="ru-RU"/>
        </w:rPr>
      </w:pPr>
      <w:r w:rsidRPr="003F018C">
        <w:rPr>
          <w:rFonts w:cs="Times New Roman"/>
          <w:b/>
          <w:lang w:val="ru-RU"/>
        </w:rPr>
        <w:t>Браки и разводы в разрезе поселений</w:t>
      </w:r>
    </w:p>
    <w:p w:rsidR="002B7CB0" w:rsidRPr="003F018C" w:rsidRDefault="002B7CB0" w:rsidP="003F018C">
      <w:pPr>
        <w:pStyle w:val="Standard"/>
        <w:ind w:firstLine="709"/>
        <w:jc w:val="center"/>
        <w:rPr>
          <w:rFonts w:eastAsia="Times New Roman" w:cs="Times New Roman"/>
          <w:b/>
          <w:lang w:val="ru-RU"/>
        </w:rPr>
      </w:pPr>
    </w:p>
    <w:tbl>
      <w:tblPr>
        <w:tblW w:w="0" w:type="auto"/>
        <w:tblInd w:w="-40" w:type="dxa"/>
        <w:tblLayout w:type="fixed"/>
        <w:tblLook w:val="0000"/>
      </w:tblPr>
      <w:tblGrid>
        <w:gridCol w:w="478"/>
        <w:gridCol w:w="4773"/>
        <w:gridCol w:w="1134"/>
        <w:gridCol w:w="1134"/>
        <w:gridCol w:w="993"/>
        <w:gridCol w:w="992"/>
      </w:tblGrid>
      <w:tr w:rsidR="003F018C" w:rsidRPr="002B7CB0" w:rsidTr="002B7CB0">
        <w:trPr>
          <w:cantSplit/>
          <w:trHeight w:val="286"/>
        </w:trPr>
        <w:tc>
          <w:tcPr>
            <w:tcW w:w="478" w:type="dxa"/>
            <w:vMerge w:val="restart"/>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Standard"/>
              <w:jc w:val="center"/>
              <w:rPr>
                <w:rFonts w:cs="Times New Roman"/>
              </w:rPr>
            </w:pPr>
            <w:r w:rsidRPr="002B7CB0">
              <w:rPr>
                <w:rFonts w:eastAsia="Times New Roman" w:cs="Times New Roman"/>
              </w:rPr>
              <w:t>№</w:t>
            </w:r>
          </w:p>
        </w:tc>
        <w:tc>
          <w:tcPr>
            <w:tcW w:w="4773" w:type="dxa"/>
            <w:vMerge w:val="restart"/>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Standard"/>
              <w:jc w:val="center"/>
              <w:rPr>
                <w:rFonts w:cs="Times New Roman"/>
              </w:rPr>
            </w:pPr>
            <w:r w:rsidRPr="002B7CB0">
              <w:rPr>
                <w:rFonts w:cs="Times New Roman"/>
              </w:rPr>
              <w:t>МО</w:t>
            </w:r>
          </w:p>
        </w:tc>
        <w:tc>
          <w:tcPr>
            <w:tcW w:w="2268" w:type="dxa"/>
            <w:gridSpan w:val="2"/>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Standard"/>
              <w:jc w:val="center"/>
              <w:rPr>
                <w:rFonts w:cs="Times New Roman"/>
              </w:rPr>
            </w:pPr>
            <w:r w:rsidRPr="002B7CB0">
              <w:rPr>
                <w:rFonts w:cs="Times New Roman"/>
              </w:rPr>
              <w:t>2016</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F018C" w:rsidRPr="002B7CB0" w:rsidRDefault="003F018C" w:rsidP="003F018C">
            <w:pPr>
              <w:pStyle w:val="Standard"/>
              <w:jc w:val="center"/>
              <w:rPr>
                <w:rFonts w:cs="Times New Roman"/>
              </w:rPr>
            </w:pPr>
            <w:r w:rsidRPr="002B7CB0">
              <w:rPr>
                <w:rFonts w:cs="Times New Roman"/>
              </w:rPr>
              <w:t>2017</w:t>
            </w:r>
          </w:p>
        </w:tc>
      </w:tr>
      <w:tr w:rsidR="003F018C" w:rsidRPr="002B7CB0" w:rsidTr="002B7CB0">
        <w:trPr>
          <w:cantSplit/>
          <w:trHeight w:val="402"/>
        </w:trPr>
        <w:tc>
          <w:tcPr>
            <w:tcW w:w="478" w:type="dxa"/>
            <w:vMerge/>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Standard"/>
              <w:snapToGrid w:val="0"/>
              <w:jc w:val="center"/>
              <w:rPr>
                <w:rFonts w:cs="Times New Roman"/>
              </w:rPr>
            </w:pPr>
          </w:p>
        </w:tc>
        <w:tc>
          <w:tcPr>
            <w:tcW w:w="4773" w:type="dxa"/>
            <w:vMerge/>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Standard"/>
              <w:snapToGrid w:val="0"/>
              <w:jc w:val="center"/>
              <w:rPr>
                <w:rFonts w:cs="Times New Roman"/>
              </w:rPr>
            </w:pP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Standard"/>
              <w:jc w:val="center"/>
              <w:rPr>
                <w:rFonts w:cs="Times New Roman"/>
              </w:rPr>
            </w:pPr>
            <w:r w:rsidRPr="002B7CB0">
              <w:rPr>
                <w:rFonts w:cs="Times New Roman"/>
              </w:rPr>
              <w:t>брак</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Standard"/>
              <w:jc w:val="center"/>
              <w:rPr>
                <w:rFonts w:cs="Times New Roman"/>
              </w:rPr>
            </w:pPr>
            <w:r w:rsidRPr="002B7CB0">
              <w:rPr>
                <w:rFonts w:cs="Times New Roman"/>
              </w:rPr>
              <w:t>развод</w:t>
            </w:r>
          </w:p>
        </w:tc>
        <w:tc>
          <w:tcPr>
            <w:tcW w:w="99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Standard"/>
              <w:jc w:val="center"/>
              <w:rPr>
                <w:rFonts w:cs="Times New Roman"/>
              </w:rPr>
            </w:pPr>
            <w:r w:rsidRPr="002B7CB0">
              <w:rPr>
                <w:rFonts w:cs="Times New Roman"/>
              </w:rPr>
              <w:t>брак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F018C" w:rsidRPr="002B7CB0" w:rsidRDefault="003F018C" w:rsidP="003F018C">
            <w:pPr>
              <w:pStyle w:val="Standard"/>
              <w:jc w:val="center"/>
              <w:rPr>
                <w:rFonts w:cs="Times New Roman"/>
              </w:rPr>
            </w:pPr>
            <w:r w:rsidRPr="002B7CB0">
              <w:rPr>
                <w:rFonts w:cs="Times New Roman"/>
              </w:rPr>
              <w:t>развод</w:t>
            </w:r>
          </w:p>
        </w:tc>
      </w:tr>
      <w:tr w:rsidR="003F018C" w:rsidRPr="002B7CB0" w:rsidTr="002B7CB0">
        <w:trPr>
          <w:trHeight w:val="426"/>
        </w:trPr>
        <w:tc>
          <w:tcPr>
            <w:tcW w:w="478"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pPr>
            <w:r w:rsidRPr="002B7CB0">
              <w:t>1</w:t>
            </w:r>
          </w:p>
        </w:tc>
        <w:tc>
          <w:tcPr>
            <w:tcW w:w="477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rPr>
                <w:color w:val="FF3333"/>
                <w:shd w:val="clear" w:color="auto" w:fill="FFFFFF"/>
              </w:rPr>
            </w:pPr>
            <w:r w:rsidRPr="002B7CB0">
              <w:t>Большенагаткинское сельское  поселение</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26</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22</w:t>
            </w:r>
          </w:p>
        </w:tc>
        <w:tc>
          <w:tcPr>
            <w:tcW w:w="993" w:type="dxa"/>
            <w:tcBorders>
              <w:top w:val="single" w:sz="4" w:space="0" w:color="000000"/>
              <w:left w:val="single" w:sz="4" w:space="0" w:color="000000"/>
              <w:bottom w:val="single" w:sz="4" w:space="0" w:color="000000"/>
            </w:tcBorders>
            <w:shd w:val="clear" w:color="auto" w:fill="FFFFFF"/>
          </w:tcPr>
          <w:p w:rsidR="003F018C" w:rsidRPr="002B7CB0" w:rsidRDefault="003F018C" w:rsidP="003F018C">
            <w:pPr>
              <w:pStyle w:val="af5"/>
              <w:jc w:val="center"/>
              <w:rPr>
                <w:shd w:val="clear" w:color="auto" w:fill="FFFFFF"/>
              </w:rPr>
            </w:pPr>
            <w:r w:rsidRPr="002B7CB0">
              <w:rPr>
                <w:shd w:val="clear" w:color="auto" w:fill="FFFFFF"/>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F018C" w:rsidRPr="002B7CB0" w:rsidRDefault="003F018C" w:rsidP="003F018C">
            <w:pPr>
              <w:pStyle w:val="af5"/>
              <w:jc w:val="center"/>
            </w:pPr>
            <w:r w:rsidRPr="002B7CB0">
              <w:rPr>
                <w:shd w:val="clear" w:color="auto" w:fill="FFFFFF"/>
              </w:rPr>
              <w:t>24</w:t>
            </w:r>
          </w:p>
        </w:tc>
      </w:tr>
      <w:tr w:rsidR="003F018C" w:rsidRPr="002B7CB0" w:rsidTr="002B7CB0">
        <w:trPr>
          <w:trHeight w:val="291"/>
        </w:trPr>
        <w:tc>
          <w:tcPr>
            <w:tcW w:w="478"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pPr>
            <w:r w:rsidRPr="002B7CB0">
              <w:t>2</w:t>
            </w:r>
          </w:p>
        </w:tc>
        <w:tc>
          <w:tcPr>
            <w:tcW w:w="477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rPr>
                <w:color w:val="FF3333"/>
                <w:shd w:val="clear" w:color="auto" w:fill="FFFFFF"/>
              </w:rPr>
            </w:pPr>
            <w:r w:rsidRPr="002B7CB0">
              <w:t>Алгашинское сельское поселение</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2</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4</w:t>
            </w:r>
          </w:p>
        </w:tc>
        <w:tc>
          <w:tcPr>
            <w:tcW w:w="99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F018C" w:rsidRPr="002B7CB0" w:rsidRDefault="003F018C" w:rsidP="003F018C">
            <w:pPr>
              <w:pStyle w:val="af5"/>
              <w:jc w:val="center"/>
            </w:pPr>
            <w:r w:rsidRPr="002B7CB0">
              <w:rPr>
                <w:shd w:val="clear" w:color="auto" w:fill="FFFFFF"/>
              </w:rPr>
              <w:t>3</w:t>
            </w:r>
          </w:p>
        </w:tc>
      </w:tr>
      <w:tr w:rsidR="003F018C" w:rsidRPr="002B7CB0" w:rsidTr="002B7CB0">
        <w:trPr>
          <w:trHeight w:val="287"/>
        </w:trPr>
        <w:tc>
          <w:tcPr>
            <w:tcW w:w="478"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pPr>
            <w:r w:rsidRPr="002B7CB0">
              <w:t>3</w:t>
            </w:r>
          </w:p>
        </w:tc>
        <w:tc>
          <w:tcPr>
            <w:tcW w:w="4773" w:type="dxa"/>
            <w:tcBorders>
              <w:top w:val="single" w:sz="4" w:space="0" w:color="000000"/>
              <w:left w:val="single" w:sz="4" w:space="0" w:color="000000"/>
              <w:bottom w:val="single" w:sz="4" w:space="0" w:color="000000"/>
            </w:tcBorders>
            <w:shd w:val="clear" w:color="auto" w:fill="auto"/>
          </w:tcPr>
          <w:p w:rsidR="003F018C" w:rsidRPr="002B7CB0" w:rsidRDefault="003F018C" w:rsidP="002B7CB0">
            <w:pPr>
              <w:pStyle w:val="af5"/>
              <w:rPr>
                <w:color w:val="FF3333"/>
                <w:shd w:val="clear" w:color="auto" w:fill="FFFFFF"/>
              </w:rPr>
            </w:pPr>
            <w:r w:rsidRPr="002B7CB0">
              <w:t>Елховоозерское сельское поселение</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2</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3</w:t>
            </w:r>
          </w:p>
        </w:tc>
        <w:tc>
          <w:tcPr>
            <w:tcW w:w="99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F018C" w:rsidRPr="002B7CB0" w:rsidRDefault="003F018C" w:rsidP="003F018C">
            <w:pPr>
              <w:pStyle w:val="af5"/>
              <w:jc w:val="center"/>
            </w:pPr>
            <w:r w:rsidRPr="002B7CB0">
              <w:rPr>
                <w:shd w:val="clear" w:color="auto" w:fill="FFFFFF"/>
              </w:rPr>
              <w:t>3</w:t>
            </w:r>
          </w:p>
        </w:tc>
      </w:tr>
      <w:tr w:rsidR="003F018C" w:rsidRPr="002B7CB0" w:rsidTr="002B7CB0">
        <w:trPr>
          <w:trHeight w:val="395"/>
        </w:trPr>
        <w:tc>
          <w:tcPr>
            <w:tcW w:w="478"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pPr>
            <w:r w:rsidRPr="002B7CB0">
              <w:t>4</w:t>
            </w:r>
          </w:p>
        </w:tc>
        <w:tc>
          <w:tcPr>
            <w:tcW w:w="477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rPr>
                <w:color w:val="FF3333"/>
                <w:shd w:val="clear" w:color="auto" w:fill="FFFFFF"/>
              </w:rPr>
            </w:pPr>
            <w:r w:rsidRPr="002B7CB0">
              <w:t>Никулинское сельское поселение</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5</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8</w:t>
            </w:r>
          </w:p>
        </w:tc>
        <w:tc>
          <w:tcPr>
            <w:tcW w:w="99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F018C" w:rsidRPr="002B7CB0" w:rsidRDefault="003F018C" w:rsidP="003F018C">
            <w:pPr>
              <w:pStyle w:val="af5"/>
              <w:jc w:val="center"/>
            </w:pPr>
            <w:r w:rsidRPr="002B7CB0">
              <w:rPr>
                <w:shd w:val="clear" w:color="auto" w:fill="FFFFFF"/>
              </w:rPr>
              <w:t>3</w:t>
            </w:r>
          </w:p>
        </w:tc>
      </w:tr>
      <w:tr w:rsidR="003F018C" w:rsidRPr="002B7CB0" w:rsidTr="002B7CB0">
        <w:trPr>
          <w:trHeight w:val="429"/>
        </w:trPr>
        <w:tc>
          <w:tcPr>
            <w:tcW w:w="478"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pPr>
            <w:r w:rsidRPr="002B7CB0">
              <w:t>5</w:t>
            </w:r>
          </w:p>
        </w:tc>
        <w:tc>
          <w:tcPr>
            <w:tcW w:w="477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rPr>
                <w:color w:val="FF3333"/>
                <w:shd w:val="clear" w:color="auto" w:fill="FFFFFF"/>
              </w:rPr>
            </w:pPr>
            <w:r w:rsidRPr="002B7CB0">
              <w:t>Цильнинское городское  поселение</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15</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14</w:t>
            </w:r>
          </w:p>
        </w:tc>
        <w:tc>
          <w:tcPr>
            <w:tcW w:w="99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F018C" w:rsidRPr="002B7CB0" w:rsidRDefault="003F018C" w:rsidP="003F018C">
            <w:pPr>
              <w:pStyle w:val="af5"/>
              <w:jc w:val="center"/>
            </w:pPr>
            <w:r w:rsidRPr="002B7CB0">
              <w:rPr>
                <w:shd w:val="clear" w:color="auto" w:fill="FFFFFF"/>
              </w:rPr>
              <w:t>7</w:t>
            </w:r>
          </w:p>
        </w:tc>
      </w:tr>
      <w:tr w:rsidR="003F018C" w:rsidRPr="002B7CB0" w:rsidTr="002B7CB0">
        <w:trPr>
          <w:trHeight w:val="407"/>
        </w:trPr>
        <w:tc>
          <w:tcPr>
            <w:tcW w:w="478"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pPr>
            <w:r w:rsidRPr="002B7CB0">
              <w:t>6</w:t>
            </w:r>
          </w:p>
        </w:tc>
        <w:tc>
          <w:tcPr>
            <w:tcW w:w="477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rPr>
                <w:color w:val="FF3333"/>
                <w:shd w:val="clear" w:color="auto" w:fill="FFFFFF"/>
              </w:rPr>
            </w:pPr>
            <w:r w:rsidRPr="002B7CB0">
              <w:t>Анненковское  сельское поселение</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2</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0</w:t>
            </w:r>
          </w:p>
        </w:tc>
        <w:tc>
          <w:tcPr>
            <w:tcW w:w="99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F018C" w:rsidRPr="002B7CB0" w:rsidRDefault="003F018C" w:rsidP="003F018C">
            <w:pPr>
              <w:pStyle w:val="af5"/>
              <w:jc w:val="center"/>
            </w:pPr>
            <w:r w:rsidRPr="002B7CB0">
              <w:rPr>
                <w:shd w:val="clear" w:color="auto" w:fill="FFFFFF"/>
              </w:rPr>
              <w:t>4</w:t>
            </w:r>
          </w:p>
        </w:tc>
      </w:tr>
      <w:tr w:rsidR="003F018C" w:rsidRPr="002B7CB0" w:rsidTr="002B7CB0">
        <w:trPr>
          <w:trHeight w:val="412"/>
        </w:trPr>
        <w:tc>
          <w:tcPr>
            <w:tcW w:w="478"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pPr>
            <w:r w:rsidRPr="002B7CB0">
              <w:t>7</w:t>
            </w:r>
          </w:p>
        </w:tc>
        <w:tc>
          <w:tcPr>
            <w:tcW w:w="477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rPr>
                <w:shd w:val="clear" w:color="auto" w:fill="FFFFFF"/>
              </w:rPr>
            </w:pPr>
            <w:r w:rsidRPr="002B7CB0">
              <w:t>Тимерсянское сельское  поселение</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1</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0</w:t>
            </w:r>
          </w:p>
        </w:tc>
        <w:tc>
          <w:tcPr>
            <w:tcW w:w="99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F018C" w:rsidRPr="002B7CB0" w:rsidRDefault="003F018C" w:rsidP="003F018C">
            <w:pPr>
              <w:pStyle w:val="af5"/>
              <w:jc w:val="center"/>
            </w:pPr>
            <w:r w:rsidRPr="002B7CB0">
              <w:rPr>
                <w:shd w:val="clear" w:color="auto" w:fill="FFFFFF"/>
              </w:rPr>
              <w:t>3</w:t>
            </w:r>
          </w:p>
        </w:tc>
      </w:tr>
      <w:tr w:rsidR="003F018C" w:rsidRPr="002B7CB0" w:rsidTr="002B7CB0">
        <w:trPr>
          <w:trHeight w:val="419"/>
        </w:trPr>
        <w:tc>
          <w:tcPr>
            <w:tcW w:w="478"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pPr>
            <w:r w:rsidRPr="002B7CB0">
              <w:t>8</w:t>
            </w:r>
          </w:p>
        </w:tc>
        <w:tc>
          <w:tcPr>
            <w:tcW w:w="477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rPr>
                <w:shd w:val="clear" w:color="auto" w:fill="FFFFFF"/>
              </w:rPr>
            </w:pPr>
            <w:r w:rsidRPr="002B7CB0">
              <w:t>Мокробугурнинское сельское поселение</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10</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4</w:t>
            </w:r>
          </w:p>
        </w:tc>
        <w:tc>
          <w:tcPr>
            <w:tcW w:w="99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shd w:val="clear" w:color="auto" w:fill="FFFFFF"/>
              </w:rPr>
            </w:pPr>
            <w:r w:rsidRPr="002B7CB0">
              <w:rPr>
                <w:shd w:val="clear" w:color="auto" w:fill="FFFFFF"/>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F018C" w:rsidRPr="002B7CB0" w:rsidRDefault="003F018C" w:rsidP="003F018C">
            <w:pPr>
              <w:pStyle w:val="af5"/>
              <w:jc w:val="center"/>
            </w:pPr>
            <w:r w:rsidRPr="002B7CB0">
              <w:rPr>
                <w:shd w:val="clear" w:color="auto" w:fill="FFFFFF"/>
              </w:rPr>
              <w:t>4</w:t>
            </w:r>
          </w:p>
        </w:tc>
      </w:tr>
      <w:tr w:rsidR="003F018C" w:rsidRPr="002B7CB0" w:rsidTr="002B7CB0">
        <w:trPr>
          <w:trHeight w:val="423"/>
        </w:trPr>
        <w:tc>
          <w:tcPr>
            <w:tcW w:w="478"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snapToGrid w:val="0"/>
            </w:pPr>
          </w:p>
        </w:tc>
        <w:tc>
          <w:tcPr>
            <w:tcW w:w="477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rPr>
                <w:bCs/>
                <w:u w:val="single"/>
                <w:shd w:val="clear" w:color="auto" w:fill="FFFFFF"/>
              </w:rPr>
            </w:pPr>
            <w:r w:rsidRPr="002B7CB0">
              <w:t>Всего по району</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bCs/>
                <w:u w:val="single"/>
                <w:shd w:val="clear" w:color="auto" w:fill="FFFFFF"/>
              </w:rPr>
            </w:pPr>
            <w:r w:rsidRPr="002B7CB0">
              <w:rPr>
                <w:bCs/>
                <w:u w:val="single"/>
                <w:shd w:val="clear" w:color="auto" w:fill="FFFFFF"/>
              </w:rPr>
              <w:t>63</w:t>
            </w:r>
          </w:p>
        </w:tc>
        <w:tc>
          <w:tcPr>
            <w:tcW w:w="1134"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bCs/>
                <w:u w:val="single"/>
                <w:shd w:val="clear" w:color="auto" w:fill="FFFFFF"/>
              </w:rPr>
            </w:pPr>
            <w:r w:rsidRPr="002B7CB0">
              <w:rPr>
                <w:bCs/>
                <w:u w:val="single"/>
                <w:shd w:val="clear" w:color="auto" w:fill="FFFFFF"/>
              </w:rPr>
              <w:t>55</w:t>
            </w:r>
          </w:p>
        </w:tc>
        <w:tc>
          <w:tcPr>
            <w:tcW w:w="993" w:type="dxa"/>
            <w:tcBorders>
              <w:top w:val="single" w:sz="4" w:space="0" w:color="000000"/>
              <w:left w:val="single" w:sz="4" w:space="0" w:color="000000"/>
              <w:bottom w:val="single" w:sz="4" w:space="0" w:color="000000"/>
            </w:tcBorders>
            <w:shd w:val="clear" w:color="auto" w:fill="auto"/>
          </w:tcPr>
          <w:p w:rsidR="003F018C" w:rsidRPr="002B7CB0" w:rsidRDefault="003F018C" w:rsidP="003F018C">
            <w:pPr>
              <w:pStyle w:val="af5"/>
              <w:jc w:val="center"/>
              <w:rPr>
                <w:bCs/>
                <w:u w:val="single"/>
                <w:shd w:val="clear" w:color="auto" w:fill="FFFFFF"/>
              </w:rPr>
            </w:pPr>
            <w:r w:rsidRPr="002B7CB0">
              <w:rPr>
                <w:bCs/>
                <w:u w:val="single"/>
                <w:shd w:val="clear" w:color="auto" w:fill="FFFFFF"/>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F018C" w:rsidRPr="002B7CB0" w:rsidRDefault="003F018C" w:rsidP="003F018C">
            <w:pPr>
              <w:pStyle w:val="af5"/>
              <w:jc w:val="center"/>
            </w:pPr>
            <w:r w:rsidRPr="002B7CB0">
              <w:rPr>
                <w:bCs/>
                <w:u w:val="single"/>
                <w:shd w:val="clear" w:color="auto" w:fill="FFFFFF"/>
              </w:rPr>
              <w:t>51</w:t>
            </w:r>
          </w:p>
        </w:tc>
      </w:tr>
    </w:tbl>
    <w:p w:rsidR="003F018C" w:rsidRPr="003F018C" w:rsidRDefault="003F018C" w:rsidP="003F018C">
      <w:pPr>
        <w:pStyle w:val="Standard"/>
        <w:ind w:firstLine="709"/>
        <w:jc w:val="both"/>
        <w:rPr>
          <w:rFonts w:cs="Times New Roman"/>
        </w:rPr>
      </w:pPr>
    </w:p>
    <w:p w:rsidR="003F018C" w:rsidRPr="003F018C" w:rsidRDefault="003F018C" w:rsidP="003F018C">
      <w:pPr>
        <w:pStyle w:val="Standard"/>
        <w:ind w:firstLine="709"/>
        <w:jc w:val="both"/>
        <w:rPr>
          <w:rFonts w:cs="Times New Roman"/>
          <w:b/>
          <w:lang w:val="ru-RU"/>
        </w:rPr>
      </w:pPr>
      <w:r w:rsidRPr="003F018C">
        <w:rPr>
          <w:rFonts w:cs="Times New Roman"/>
          <w:lang w:val="ru-RU"/>
        </w:rPr>
        <w:t>За 2017 год количество зарегистрированных браков превышает количество расторгнувших брак  в Большенагаткинском, Алгашинском, Никулинском, Тимерсянском, Мокробугурнинском  сельских и Цильнинском городском поселениях.</w:t>
      </w:r>
    </w:p>
    <w:p w:rsidR="002B7CB0" w:rsidRDefault="002B7CB0" w:rsidP="003F018C">
      <w:pPr>
        <w:pStyle w:val="Standard"/>
        <w:jc w:val="center"/>
        <w:rPr>
          <w:rFonts w:cs="Times New Roman"/>
          <w:b/>
          <w:lang w:val="ru-RU"/>
        </w:rPr>
      </w:pPr>
    </w:p>
    <w:p w:rsidR="003F018C" w:rsidRDefault="003F018C" w:rsidP="003F018C">
      <w:pPr>
        <w:pStyle w:val="Standard"/>
        <w:jc w:val="center"/>
        <w:rPr>
          <w:rFonts w:cs="Times New Roman"/>
          <w:b/>
          <w:lang w:val="ru-RU"/>
        </w:rPr>
      </w:pPr>
      <w:r w:rsidRPr="003F018C">
        <w:rPr>
          <w:rFonts w:cs="Times New Roman"/>
          <w:b/>
        </w:rPr>
        <w:t xml:space="preserve">Анализ разводов </w:t>
      </w:r>
    </w:p>
    <w:p w:rsidR="002B7CB0" w:rsidRPr="002B7CB0" w:rsidRDefault="002B7CB0" w:rsidP="003F018C">
      <w:pPr>
        <w:pStyle w:val="Standard"/>
        <w:jc w:val="center"/>
        <w:rPr>
          <w:rFonts w:cs="Times New Roman"/>
          <w:b/>
          <w:lang w:val="ru-RU"/>
        </w:rPr>
      </w:pPr>
    </w:p>
    <w:tbl>
      <w:tblPr>
        <w:tblW w:w="0" w:type="auto"/>
        <w:tblInd w:w="-358" w:type="dxa"/>
        <w:tblLayout w:type="fixed"/>
        <w:tblLook w:val="0000"/>
      </w:tblPr>
      <w:tblGrid>
        <w:gridCol w:w="1742"/>
        <w:gridCol w:w="1701"/>
        <w:gridCol w:w="1701"/>
        <w:gridCol w:w="1701"/>
        <w:gridCol w:w="1418"/>
        <w:gridCol w:w="1417"/>
      </w:tblGrid>
      <w:tr w:rsidR="003F018C" w:rsidRPr="003F018C" w:rsidTr="002B7CB0">
        <w:trPr>
          <w:trHeight w:val="207"/>
        </w:trPr>
        <w:tc>
          <w:tcPr>
            <w:tcW w:w="5144" w:type="dxa"/>
            <w:gridSpan w:val="3"/>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b/>
              </w:rPr>
            </w:pPr>
            <w:r w:rsidRPr="003F018C">
              <w:rPr>
                <w:b/>
              </w:rPr>
              <w:t>2016</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af5"/>
              <w:jc w:val="center"/>
            </w:pPr>
            <w:r w:rsidRPr="003F018C">
              <w:rPr>
                <w:b/>
              </w:rPr>
              <w:t>2017</w:t>
            </w:r>
          </w:p>
        </w:tc>
      </w:tr>
      <w:tr w:rsidR="003F018C" w:rsidRPr="003F018C" w:rsidTr="002B7CB0">
        <w:trPr>
          <w:trHeight w:val="360"/>
        </w:trPr>
        <w:tc>
          <w:tcPr>
            <w:tcW w:w="5144" w:type="dxa"/>
            <w:gridSpan w:val="3"/>
            <w:tcBorders>
              <w:top w:val="single" w:sz="4" w:space="0" w:color="000000"/>
              <w:left w:val="single" w:sz="4" w:space="0" w:color="000000"/>
              <w:bottom w:val="single" w:sz="4" w:space="0" w:color="000000"/>
            </w:tcBorders>
            <w:shd w:val="clear" w:color="auto" w:fill="auto"/>
          </w:tcPr>
          <w:p w:rsidR="003F018C" w:rsidRPr="003F018C" w:rsidRDefault="003F018C" w:rsidP="002B7CB0">
            <w:pPr>
              <w:pStyle w:val="af5"/>
              <w:jc w:val="center"/>
              <w:rPr>
                <w:b/>
              </w:rPr>
            </w:pPr>
            <w:r w:rsidRPr="003F018C">
              <w:rPr>
                <w:b/>
              </w:rPr>
              <w:t>Всего – 55, из них:</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2B7CB0">
            <w:pPr>
              <w:pStyle w:val="af5"/>
              <w:jc w:val="center"/>
            </w:pPr>
            <w:r w:rsidRPr="003F018C">
              <w:rPr>
                <w:b/>
              </w:rPr>
              <w:t>Всего – 51, из них:</w:t>
            </w:r>
          </w:p>
        </w:tc>
      </w:tr>
      <w:tr w:rsidR="003F018C" w:rsidRPr="003F018C" w:rsidTr="002B7CB0">
        <w:trPr>
          <w:trHeight w:val="887"/>
        </w:trPr>
        <w:tc>
          <w:tcPr>
            <w:tcW w:w="1742" w:type="dxa"/>
            <w:tcBorders>
              <w:top w:val="single" w:sz="4" w:space="0" w:color="000000"/>
              <w:left w:val="single" w:sz="4" w:space="0" w:color="000000"/>
              <w:bottom w:val="single" w:sz="4" w:space="0" w:color="000000"/>
            </w:tcBorders>
            <w:shd w:val="clear" w:color="auto" w:fill="auto"/>
          </w:tcPr>
          <w:p w:rsidR="003F018C" w:rsidRDefault="003F018C" w:rsidP="003F018C">
            <w:pPr>
              <w:autoSpaceDE w:val="0"/>
              <w:spacing w:after="0" w:line="240" w:lineRule="auto"/>
              <w:jc w:val="center"/>
              <w:rPr>
                <w:rFonts w:ascii="Times New Roman" w:eastAsia="Arial CYR" w:hAnsi="Times New Roman" w:cs="Times New Roman"/>
                <w:sz w:val="24"/>
                <w:szCs w:val="24"/>
              </w:rPr>
            </w:pPr>
            <w:r w:rsidRPr="003F018C">
              <w:rPr>
                <w:rFonts w:ascii="Times New Roman" w:eastAsia="Arial CYR" w:hAnsi="Times New Roman" w:cs="Times New Roman"/>
                <w:sz w:val="24"/>
                <w:szCs w:val="24"/>
              </w:rPr>
              <w:t>По решению суда</w:t>
            </w:r>
          </w:p>
          <w:p w:rsidR="002B7CB0" w:rsidRPr="003F018C" w:rsidRDefault="002B7CB0" w:rsidP="003F018C">
            <w:pPr>
              <w:autoSpaceDE w:val="0"/>
              <w:spacing w:after="0" w:line="240" w:lineRule="auto"/>
              <w:jc w:val="center"/>
              <w:rPr>
                <w:rFonts w:ascii="Times New Roman" w:eastAsia="Arial CYR"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3F018C" w:rsidRDefault="003F018C" w:rsidP="003F018C">
            <w:pPr>
              <w:autoSpaceDE w:val="0"/>
              <w:spacing w:after="0" w:line="240" w:lineRule="auto"/>
              <w:jc w:val="center"/>
              <w:rPr>
                <w:rFonts w:ascii="Times New Roman" w:eastAsia="Arial CYR" w:hAnsi="Times New Roman" w:cs="Times New Roman"/>
                <w:sz w:val="24"/>
                <w:szCs w:val="24"/>
              </w:rPr>
            </w:pPr>
            <w:r w:rsidRPr="003F018C">
              <w:rPr>
                <w:rFonts w:ascii="Times New Roman" w:eastAsia="Arial CYR" w:hAnsi="Times New Roman" w:cs="Times New Roman"/>
                <w:sz w:val="24"/>
                <w:szCs w:val="24"/>
              </w:rPr>
              <w:t>По взаимному согласию</w:t>
            </w:r>
          </w:p>
          <w:p w:rsidR="002B7CB0" w:rsidRPr="003F018C" w:rsidRDefault="002B7CB0" w:rsidP="003F018C">
            <w:pPr>
              <w:autoSpaceDE w:val="0"/>
              <w:spacing w:after="0" w:line="240" w:lineRule="auto"/>
              <w:jc w:val="center"/>
              <w:rPr>
                <w:rFonts w:ascii="Times New Roman" w:eastAsia="Arial CYR"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3F018C" w:rsidRDefault="003F018C" w:rsidP="003F018C">
            <w:pPr>
              <w:autoSpaceDE w:val="0"/>
              <w:spacing w:after="0" w:line="240" w:lineRule="auto"/>
              <w:jc w:val="center"/>
              <w:rPr>
                <w:rFonts w:ascii="Times New Roman" w:eastAsia="Arial CYR" w:hAnsi="Times New Roman" w:cs="Times New Roman"/>
                <w:sz w:val="24"/>
                <w:szCs w:val="24"/>
              </w:rPr>
            </w:pPr>
            <w:r w:rsidRPr="003F018C">
              <w:rPr>
                <w:rFonts w:ascii="Times New Roman" w:eastAsia="Arial CYR" w:hAnsi="Times New Roman" w:cs="Times New Roman"/>
                <w:sz w:val="24"/>
                <w:szCs w:val="24"/>
              </w:rPr>
              <w:t>По приговору</w:t>
            </w:r>
          </w:p>
          <w:p w:rsidR="002B7CB0" w:rsidRPr="003F018C" w:rsidRDefault="002B7CB0" w:rsidP="003F018C">
            <w:pPr>
              <w:autoSpaceDE w:val="0"/>
              <w:spacing w:after="0" w:line="240" w:lineRule="auto"/>
              <w:jc w:val="center"/>
              <w:rPr>
                <w:rFonts w:ascii="Times New Roman" w:eastAsia="Arial CYR"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3F018C" w:rsidRDefault="003F018C" w:rsidP="003F018C">
            <w:pPr>
              <w:autoSpaceDE w:val="0"/>
              <w:spacing w:after="0" w:line="240" w:lineRule="auto"/>
              <w:jc w:val="center"/>
              <w:rPr>
                <w:rFonts w:ascii="Times New Roman" w:eastAsia="Arial CYR" w:hAnsi="Times New Roman" w:cs="Times New Roman"/>
                <w:sz w:val="24"/>
                <w:szCs w:val="24"/>
              </w:rPr>
            </w:pPr>
            <w:r w:rsidRPr="003F018C">
              <w:rPr>
                <w:rFonts w:ascii="Times New Roman" w:eastAsia="Arial CYR" w:hAnsi="Times New Roman" w:cs="Times New Roman"/>
                <w:sz w:val="24"/>
                <w:szCs w:val="24"/>
              </w:rPr>
              <w:t>По решению суда</w:t>
            </w:r>
          </w:p>
          <w:p w:rsidR="002B7CB0" w:rsidRPr="003F018C" w:rsidRDefault="002B7CB0" w:rsidP="003F018C">
            <w:pPr>
              <w:autoSpaceDE w:val="0"/>
              <w:spacing w:after="0" w:line="240" w:lineRule="auto"/>
              <w:jc w:val="center"/>
              <w:rPr>
                <w:rFonts w:ascii="Times New Roman" w:eastAsia="Arial CYR"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3F018C" w:rsidRDefault="003F018C" w:rsidP="003F018C">
            <w:pPr>
              <w:autoSpaceDE w:val="0"/>
              <w:spacing w:after="0" w:line="240" w:lineRule="auto"/>
              <w:jc w:val="center"/>
              <w:rPr>
                <w:rFonts w:ascii="Times New Roman" w:eastAsia="Arial CYR" w:hAnsi="Times New Roman" w:cs="Times New Roman"/>
                <w:sz w:val="24"/>
                <w:szCs w:val="24"/>
              </w:rPr>
            </w:pPr>
            <w:r w:rsidRPr="003F018C">
              <w:rPr>
                <w:rFonts w:ascii="Times New Roman" w:eastAsia="Arial CYR" w:hAnsi="Times New Roman" w:cs="Times New Roman"/>
                <w:sz w:val="24"/>
                <w:szCs w:val="24"/>
              </w:rPr>
              <w:t>По взаимному согласию</w:t>
            </w:r>
          </w:p>
          <w:p w:rsidR="002B7CB0" w:rsidRPr="003F018C" w:rsidRDefault="002B7CB0" w:rsidP="003F018C">
            <w:pPr>
              <w:autoSpaceDE w:val="0"/>
              <w:spacing w:after="0" w:line="240" w:lineRule="auto"/>
              <w:jc w:val="center"/>
              <w:rPr>
                <w:rFonts w:ascii="Times New Roman" w:eastAsia="Arial CYR"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F018C" w:rsidRDefault="003F018C" w:rsidP="003F018C">
            <w:pPr>
              <w:autoSpaceDE w:val="0"/>
              <w:spacing w:after="0" w:line="240" w:lineRule="auto"/>
              <w:jc w:val="center"/>
              <w:rPr>
                <w:rFonts w:ascii="Times New Roman" w:eastAsia="Arial CYR" w:hAnsi="Times New Roman" w:cs="Times New Roman"/>
                <w:sz w:val="24"/>
                <w:szCs w:val="24"/>
              </w:rPr>
            </w:pPr>
            <w:r w:rsidRPr="003F018C">
              <w:rPr>
                <w:rFonts w:ascii="Times New Roman" w:eastAsia="Arial CYR" w:hAnsi="Times New Roman" w:cs="Times New Roman"/>
                <w:sz w:val="24"/>
                <w:szCs w:val="24"/>
              </w:rPr>
              <w:t>По приговору</w:t>
            </w:r>
          </w:p>
          <w:p w:rsidR="002B7CB0" w:rsidRPr="003F018C" w:rsidRDefault="002B7CB0" w:rsidP="003F018C">
            <w:pPr>
              <w:autoSpaceDE w:val="0"/>
              <w:spacing w:after="0" w:line="240" w:lineRule="auto"/>
              <w:jc w:val="center"/>
              <w:rPr>
                <w:rFonts w:ascii="Times New Roman" w:eastAsia="Times New Roman" w:hAnsi="Times New Roman" w:cs="Times New Roman"/>
                <w:sz w:val="24"/>
                <w:szCs w:val="24"/>
              </w:rPr>
            </w:pPr>
          </w:p>
        </w:tc>
      </w:tr>
      <w:tr w:rsidR="003F018C" w:rsidRPr="003F018C" w:rsidTr="002B7CB0">
        <w:trPr>
          <w:trHeight w:val="557"/>
        </w:trPr>
        <w:tc>
          <w:tcPr>
            <w:tcW w:w="1742"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b/>
              </w:rPr>
            </w:pPr>
            <w:r w:rsidRPr="003F018C">
              <w:rPr>
                <w:b/>
              </w:rPr>
              <w:t>89,00%</w:t>
            </w:r>
          </w:p>
          <w:p w:rsidR="003F018C" w:rsidRPr="003F018C" w:rsidRDefault="003F018C" w:rsidP="003F018C">
            <w:pPr>
              <w:pStyle w:val="af5"/>
              <w:jc w:val="center"/>
              <w:rPr>
                <w:b/>
              </w:rPr>
            </w:pPr>
            <w:r w:rsidRPr="003F018C">
              <w:rPr>
                <w:b/>
              </w:rPr>
              <w:t>(49)</w:t>
            </w:r>
          </w:p>
        </w:tc>
        <w:tc>
          <w:tcPr>
            <w:tcW w:w="1701"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b/>
              </w:rPr>
            </w:pPr>
            <w:r w:rsidRPr="003F018C">
              <w:rPr>
                <w:b/>
              </w:rPr>
              <w:t>7,30%</w:t>
            </w:r>
          </w:p>
          <w:p w:rsidR="003F018C" w:rsidRPr="003F018C" w:rsidRDefault="003F018C" w:rsidP="003F018C">
            <w:pPr>
              <w:pStyle w:val="af5"/>
              <w:jc w:val="center"/>
              <w:rPr>
                <w:b/>
              </w:rPr>
            </w:pPr>
            <w:r w:rsidRPr="003F018C">
              <w:rPr>
                <w:b/>
              </w:rPr>
              <w:t>(4)</w:t>
            </w:r>
          </w:p>
        </w:tc>
        <w:tc>
          <w:tcPr>
            <w:tcW w:w="1701"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b/>
              </w:rPr>
            </w:pPr>
            <w:r w:rsidRPr="003F018C">
              <w:rPr>
                <w:b/>
              </w:rPr>
              <w:t>3,60%</w:t>
            </w:r>
          </w:p>
          <w:p w:rsidR="003F018C" w:rsidRPr="003F018C" w:rsidRDefault="003F018C" w:rsidP="003F018C">
            <w:pPr>
              <w:pStyle w:val="af5"/>
              <w:jc w:val="center"/>
              <w:rPr>
                <w:b/>
              </w:rPr>
            </w:pPr>
            <w:r w:rsidRPr="003F018C">
              <w:rPr>
                <w:b/>
              </w:rPr>
              <w:t>(2)</w:t>
            </w:r>
          </w:p>
        </w:tc>
        <w:tc>
          <w:tcPr>
            <w:tcW w:w="1701"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b/>
              </w:rPr>
            </w:pPr>
            <w:r w:rsidRPr="003F018C">
              <w:rPr>
                <w:b/>
              </w:rPr>
              <w:t>92,0%</w:t>
            </w:r>
          </w:p>
          <w:p w:rsidR="003F018C" w:rsidRPr="003F018C" w:rsidRDefault="003F018C" w:rsidP="003F018C">
            <w:pPr>
              <w:pStyle w:val="af5"/>
              <w:jc w:val="center"/>
              <w:rPr>
                <w:b/>
              </w:rPr>
            </w:pPr>
            <w:r w:rsidRPr="003F018C">
              <w:rPr>
                <w:b/>
              </w:rPr>
              <w:t>(47)</w:t>
            </w:r>
          </w:p>
        </w:tc>
        <w:tc>
          <w:tcPr>
            <w:tcW w:w="1418" w:type="dxa"/>
            <w:tcBorders>
              <w:top w:val="single" w:sz="4" w:space="0" w:color="000000"/>
              <w:left w:val="single" w:sz="4" w:space="0" w:color="000000"/>
              <w:bottom w:val="single" w:sz="4" w:space="0" w:color="000000"/>
            </w:tcBorders>
            <w:shd w:val="clear" w:color="auto" w:fill="auto"/>
          </w:tcPr>
          <w:p w:rsidR="003F018C" w:rsidRPr="003F018C" w:rsidRDefault="003F018C" w:rsidP="003F018C">
            <w:pPr>
              <w:pStyle w:val="af5"/>
              <w:jc w:val="center"/>
              <w:rPr>
                <w:b/>
              </w:rPr>
            </w:pPr>
            <w:r w:rsidRPr="003F018C">
              <w:rPr>
                <w:b/>
              </w:rPr>
              <w:t>4,00%</w:t>
            </w:r>
          </w:p>
          <w:p w:rsidR="003F018C" w:rsidRPr="003F018C" w:rsidRDefault="003F018C" w:rsidP="003F018C">
            <w:pPr>
              <w:pStyle w:val="af5"/>
              <w:jc w:val="center"/>
              <w:rPr>
                <w:b/>
              </w:rPr>
            </w:pPr>
            <w:r w:rsidRPr="003F018C">
              <w:rPr>
                <w: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F018C" w:rsidRPr="003F018C" w:rsidRDefault="003F018C" w:rsidP="003F018C">
            <w:pPr>
              <w:pStyle w:val="af5"/>
              <w:jc w:val="center"/>
              <w:rPr>
                <w:b/>
              </w:rPr>
            </w:pPr>
            <w:r w:rsidRPr="003F018C">
              <w:rPr>
                <w:b/>
              </w:rPr>
              <w:t>4,00%</w:t>
            </w:r>
          </w:p>
          <w:p w:rsidR="003F018C" w:rsidRPr="003F018C" w:rsidRDefault="003F018C" w:rsidP="003F018C">
            <w:pPr>
              <w:pStyle w:val="af5"/>
              <w:jc w:val="center"/>
            </w:pPr>
            <w:r w:rsidRPr="003F018C">
              <w:rPr>
                <w:b/>
              </w:rPr>
              <w:t>(2)</w:t>
            </w:r>
          </w:p>
        </w:tc>
      </w:tr>
    </w:tbl>
    <w:p w:rsidR="003F018C" w:rsidRPr="003F018C" w:rsidRDefault="003F018C" w:rsidP="003F018C">
      <w:pPr>
        <w:autoSpaceDE w:val="0"/>
        <w:spacing w:after="0" w:line="240" w:lineRule="auto"/>
        <w:jc w:val="both"/>
        <w:rPr>
          <w:rFonts w:ascii="Times New Roman" w:eastAsia="Times New Roman" w:hAnsi="Times New Roman" w:cs="Times New Roman"/>
          <w:sz w:val="24"/>
          <w:szCs w:val="24"/>
        </w:rPr>
      </w:pPr>
    </w:p>
    <w:p w:rsidR="003F018C" w:rsidRPr="003F018C" w:rsidRDefault="003F018C" w:rsidP="003F018C">
      <w:pPr>
        <w:spacing w:after="0" w:line="240" w:lineRule="auto"/>
        <w:jc w:val="both"/>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Основными причинами расторжения брака  являются:</w:t>
      </w:r>
    </w:p>
    <w:p w:rsidR="003F018C" w:rsidRPr="003F018C" w:rsidRDefault="003F018C" w:rsidP="003F018C">
      <w:pPr>
        <w:widowControl w:val="0"/>
        <w:numPr>
          <w:ilvl w:val="0"/>
          <w:numId w:val="1"/>
        </w:numPr>
        <w:tabs>
          <w:tab w:val="left" w:pos="0"/>
        </w:tabs>
        <w:suppressAutoHyphens/>
        <w:spacing w:after="0" w:line="240" w:lineRule="auto"/>
        <w:jc w:val="both"/>
        <w:textAlignment w:val="baseline"/>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поспешное, необдуманное вступление в брак;</w:t>
      </w:r>
    </w:p>
    <w:p w:rsidR="003F018C" w:rsidRPr="003F018C" w:rsidRDefault="003F018C" w:rsidP="003F018C">
      <w:pPr>
        <w:widowControl w:val="0"/>
        <w:numPr>
          <w:ilvl w:val="0"/>
          <w:numId w:val="1"/>
        </w:numPr>
        <w:tabs>
          <w:tab w:val="left" w:pos="0"/>
        </w:tabs>
        <w:suppressAutoHyphens/>
        <w:spacing w:after="0" w:line="240" w:lineRule="auto"/>
        <w:jc w:val="both"/>
        <w:textAlignment w:val="baseline"/>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материальные трудности;</w:t>
      </w:r>
    </w:p>
    <w:p w:rsidR="003F018C" w:rsidRPr="003F018C" w:rsidRDefault="003F018C" w:rsidP="003F018C">
      <w:pPr>
        <w:widowControl w:val="0"/>
        <w:numPr>
          <w:ilvl w:val="0"/>
          <w:numId w:val="1"/>
        </w:numPr>
        <w:tabs>
          <w:tab w:val="left" w:pos="0"/>
        </w:tabs>
        <w:suppressAutoHyphens/>
        <w:spacing w:after="0" w:line="240" w:lineRule="auto"/>
        <w:jc w:val="both"/>
        <w:textAlignment w:val="baseline"/>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отсутствие или стесненные жилищные условия;</w:t>
      </w:r>
    </w:p>
    <w:p w:rsidR="003F018C" w:rsidRPr="003F018C" w:rsidRDefault="003F018C" w:rsidP="003F018C">
      <w:pPr>
        <w:widowControl w:val="0"/>
        <w:numPr>
          <w:ilvl w:val="0"/>
          <w:numId w:val="1"/>
        </w:numPr>
        <w:tabs>
          <w:tab w:val="left" w:pos="0"/>
        </w:tabs>
        <w:suppressAutoHyphens/>
        <w:spacing w:after="0" w:line="240" w:lineRule="auto"/>
        <w:jc w:val="both"/>
        <w:textAlignment w:val="baseline"/>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супружеская неверность;</w:t>
      </w:r>
    </w:p>
    <w:p w:rsidR="003F018C" w:rsidRPr="003F018C" w:rsidRDefault="003F018C" w:rsidP="003F018C">
      <w:pPr>
        <w:widowControl w:val="0"/>
        <w:numPr>
          <w:ilvl w:val="0"/>
          <w:numId w:val="1"/>
        </w:numPr>
        <w:tabs>
          <w:tab w:val="left" w:pos="0"/>
        </w:tabs>
        <w:suppressAutoHyphens/>
        <w:spacing w:after="0" w:line="240" w:lineRule="auto"/>
        <w:jc w:val="both"/>
        <w:textAlignment w:val="baseline"/>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психологическая неудовлетворённость;</w:t>
      </w:r>
    </w:p>
    <w:p w:rsidR="003F018C" w:rsidRPr="003F018C" w:rsidRDefault="003F018C" w:rsidP="003F018C">
      <w:pPr>
        <w:widowControl w:val="0"/>
        <w:numPr>
          <w:ilvl w:val="0"/>
          <w:numId w:val="1"/>
        </w:numPr>
        <w:tabs>
          <w:tab w:val="left" w:pos="0"/>
        </w:tabs>
        <w:suppressAutoHyphens/>
        <w:spacing w:after="0" w:line="240" w:lineRule="auto"/>
        <w:jc w:val="both"/>
        <w:textAlignment w:val="baseline"/>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алкоголизм одного из супругов;</w:t>
      </w:r>
    </w:p>
    <w:p w:rsidR="003F018C" w:rsidRPr="003F018C" w:rsidRDefault="003F018C" w:rsidP="003F018C">
      <w:pPr>
        <w:widowControl w:val="0"/>
        <w:numPr>
          <w:ilvl w:val="0"/>
          <w:numId w:val="1"/>
        </w:numPr>
        <w:tabs>
          <w:tab w:val="left" w:pos="0"/>
        </w:tabs>
        <w:suppressAutoHyphens/>
        <w:spacing w:after="0" w:line="240" w:lineRule="auto"/>
        <w:jc w:val="both"/>
        <w:textAlignment w:val="baseline"/>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отсутствие общих интересов;</w:t>
      </w:r>
    </w:p>
    <w:p w:rsidR="003F018C" w:rsidRPr="003F018C" w:rsidRDefault="003F018C" w:rsidP="003F018C">
      <w:pPr>
        <w:widowControl w:val="0"/>
        <w:numPr>
          <w:ilvl w:val="0"/>
          <w:numId w:val="1"/>
        </w:numPr>
        <w:tabs>
          <w:tab w:val="left" w:pos="0"/>
        </w:tabs>
        <w:suppressAutoHyphens/>
        <w:spacing w:after="0" w:line="240" w:lineRule="auto"/>
        <w:jc w:val="both"/>
        <w:textAlignment w:val="baseline"/>
        <w:rPr>
          <w:rFonts w:ascii="Times New Roman" w:eastAsia="Times New Roman" w:hAnsi="Times New Roman" w:cs="Times New Roman"/>
          <w:sz w:val="24"/>
          <w:szCs w:val="24"/>
        </w:rPr>
      </w:pPr>
      <w:r w:rsidRPr="003F018C">
        <w:rPr>
          <w:rFonts w:ascii="Times New Roman" w:eastAsia="Times New Roman" w:hAnsi="Times New Roman" w:cs="Times New Roman"/>
          <w:sz w:val="24"/>
          <w:szCs w:val="24"/>
        </w:rPr>
        <w:t>отсутствие работы, низкие заработки глав семей.</w:t>
      </w:r>
    </w:p>
    <w:p w:rsidR="003F018C" w:rsidRPr="003F018C" w:rsidRDefault="003F018C" w:rsidP="003F018C">
      <w:pPr>
        <w:pStyle w:val="NormalWeb"/>
        <w:spacing w:before="0" w:after="0" w:line="240" w:lineRule="auto"/>
      </w:pPr>
      <w:r w:rsidRPr="003F018C">
        <w:t>Чаще всего расторгают брак граждане в возрасте 25 – 39 лет. Большая часть разводов приходится на семьи со «стажем» от 3-х до 10 лет.</w:t>
      </w:r>
    </w:p>
    <w:p w:rsidR="003F018C" w:rsidRPr="003F018C" w:rsidRDefault="003F018C" w:rsidP="003F018C">
      <w:pPr>
        <w:pStyle w:val="NormalWeb"/>
        <w:spacing w:before="0" w:after="0" w:line="240" w:lineRule="auto"/>
      </w:pPr>
    </w:p>
    <w:p w:rsidR="003F018C" w:rsidRPr="003F018C" w:rsidRDefault="003F018C" w:rsidP="003F018C">
      <w:pPr>
        <w:autoSpaceDE w:val="0"/>
        <w:spacing w:after="0" w:line="240" w:lineRule="auto"/>
        <w:jc w:val="both"/>
        <w:rPr>
          <w:rFonts w:ascii="Times New Roman" w:eastAsia="Arial CYR" w:hAnsi="Times New Roman" w:cs="Times New Roman"/>
          <w:sz w:val="24"/>
          <w:szCs w:val="24"/>
          <w:lang w:eastAsia="fa-IR" w:bidi="fa-IR"/>
        </w:rPr>
      </w:pPr>
      <w:r w:rsidRPr="003F018C">
        <w:rPr>
          <w:rFonts w:ascii="Times New Roman" w:eastAsia="Times New Roman" w:hAnsi="Times New Roman" w:cs="Times New Roman"/>
          <w:sz w:val="24"/>
          <w:szCs w:val="24"/>
        </w:rPr>
        <w:t xml:space="preserve"> </w:t>
      </w:r>
      <w:r w:rsidRPr="003F018C">
        <w:rPr>
          <w:rFonts w:ascii="Times New Roman" w:eastAsia="Arial CYR" w:hAnsi="Times New Roman" w:cs="Times New Roman"/>
          <w:sz w:val="24"/>
          <w:szCs w:val="24"/>
        </w:rPr>
        <w:tab/>
        <w:t xml:space="preserve"> Анализируя количество разводов, следует отметить, что в 2017 году количество зарегистрированных расторжений брака по сравнению с прошлым годом наблюдается </w:t>
      </w:r>
      <w:r w:rsidRPr="003F018C">
        <w:rPr>
          <w:rFonts w:ascii="Times New Roman" w:eastAsia="Arial CYR" w:hAnsi="Times New Roman" w:cs="Times New Roman"/>
          <w:sz w:val="24"/>
          <w:szCs w:val="24"/>
        </w:rPr>
        <w:lastRenderedPageBreak/>
        <w:t>небольшое снижение, а именно на 4 акта. Причем, основное количество расторжений брака на протяжении  трех  лет остается по решению суда.</w:t>
      </w:r>
    </w:p>
    <w:p w:rsidR="003F018C" w:rsidRPr="003F018C" w:rsidRDefault="003F018C" w:rsidP="003F018C">
      <w:pPr>
        <w:spacing w:after="0" w:line="240" w:lineRule="auto"/>
        <w:ind w:firstLine="709"/>
        <w:jc w:val="both"/>
        <w:rPr>
          <w:rFonts w:ascii="Times New Roman" w:eastAsia="Times New Roman" w:hAnsi="Times New Roman" w:cs="Times New Roman"/>
          <w:sz w:val="24"/>
          <w:szCs w:val="24"/>
          <w:shd w:val="clear" w:color="auto" w:fill="FFFF00"/>
        </w:rPr>
      </w:pPr>
      <w:r w:rsidRPr="003F018C">
        <w:rPr>
          <w:rFonts w:ascii="Times New Roman" w:eastAsia="Arial CYR" w:hAnsi="Times New Roman" w:cs="Times New Roman"/>
          <w:sz w:val="24"/>
          <w:szCs w:val="24"/>
          <w:lang w:eastAsia="fa-IR" w:bidi="fa-IR"/>
        </w:rPr>
        <w:t>Таким образом, по итогам регистраций актов гражданского состояния отделом ЗАГС  рождений, смертей, браков и разводов за 2017 год следует, что   демографические показатели существенно улучшились, а именно - количество зарегистрированных смертей уменьшилось, количество зарегистрированных браков увеличилось, количество зарегистрированных расторжений – уменьшилось. Проблемным полем является уменьшение количества зарегистрированных рождений.</w:t>
      </w:r>
    </w:p>
    <w:p w:rsidR="003F018C" w:rsidRPr="003F018C" w:rsidRDefault="003F018C" w:rsidP="003F018C">
      <w:pPr>
        <w:pStyle w:val="Standard"/>
        <w:rPr>
          <w:rFonts w:cs="Times New Roman"/>
          <w:shd w:val="clear" w:color="auto" w:fill="FFFF00"/>
        </w:rPr>
      </w:pPr>
    </w:p>
    <w:p w:rsidR="00FD05DA" w:rsidRPr="003F018C" w:rsidRDefault="00FD05DA" w:rsidP="003F018C">
      <w:pPr>
        <w:spacing w:after="0" w:line="240" w:lineRule="auto"/>
        <w:jc w:val="both"/>
        <w:rPr>
          <w:rFonts w:ascii="Times New Roman" w:hAnsi="Times New Roman" w:cs="Times New Roman"/>
          <w:sz w:val="24"/>
          <w:szCs w:val="24"/>
        </w:rPr>
      </w:pPr>
    </w:p>
    <w:p w:rsidR="00FD05DA" w:rsidRPr="003F018C" w:rsidRDefault="00FD05DA" w:rsidP="003F018C">
      <w:pPr>
        <w:pStyle w:val="a0"/>
        <w:spacing w:after="0" w:line="240" w:lineRule="auto"/>
        <w:jc w:val="both"/>
        <w:rPr>
          <w:rFonts w:ascii="Times New Roman" w:hAnsi="Times New Roman" w:cs="Times New Roman"/>
          <w:b/>
          <w:bCs/>
          <w:sz w:val="24"/>
          <w:szCs w:val="24"/>
        </w:rPr>
      </w:pPr>
      <w:r w:rsidRPr="003F018C">
        <w:rPr>
          <w:rFonts w:ascii="Times New Roman" w:hAnsi="Times New Roman" w:cs="Times New Roman"/>
          <w:b/>
          <w:bCs/>
          <w:sz w:val="24"/>
          <w:szCs w:val="24"/>
        </w:rPr>
        <w:tab/>
      </w:r>
    </w:p>
    <w:p w:rsidR="00FD05DA" w:rsidRPr="003F018C" w:rsidRDefault="00FD05DA" w:rsidP="003F018C">
      <w:pPr>
        <w:pStyle w:val="a0"/>
        <w:spacing w:after="0" w:line="240" w:lineRule="auto"/>
        <w:jc w:val="both"/>
        <w:rPr>
          <w:rFonts w:ascii="Times New Roman" w:hAnsi="Times New Roman" w:cs="Times New Roman"/>
          <w:sz w:val="24"/>
          <w:szCs w:val="24"/>
        </w:rPr>
      </w:pPr>
      <w:r w:rsidRPr="003F018C">
        <w:rPr>
          <w:rFonts w:ascii="Times New Roman" w:hAnsi="Times New Roman" w:cs="Times New Roman"/>
          <w:sz w:val="24"/>
          <w:szCs w:val="24"/>
        </w:rPr>
        <w:tab/>
      </w:r>
    </w:p>
    <w:p w:rsidR="00FD05DA" w:rsidRPr="003F018C" w:rsidRDefault="00FD05DA" w:rsidP="003F018C">
      <w:pPr>
        <w:spacing w:after="0" w:line="240" w:lineRule="auto"/>
        <w:jc w:val="both"/>
        <w:rPr>
          <w:rFonts w:ascii="Times New Roman" w:hAnsi="Times New Roman" w:cs="Times New Roman"/>
          <w:sz w:val="24"/>
          <w:szCs w:val="24"/>
        </w:rPr>
      </w:pPr>
    </w:p>
    <w:p w:rsidR="00FD05DA" w:rsidRPr="003F018C" w:rsidRDefault="00FD05DA" w:rsidP="003F018C">
      <w:pPr>
        <w:spacing w:after="0" w:line="240" w:lineRule="auto"/>
        <w:jc w:val="both"/>
        <w:rPr>
          <w:rFonts w:ascii="Times New Roman" w:hAnsi="Times New Roman" w:cs="Times New Roman"/>
          <w:kern w:val="2"/>
          <w:sz w:val="24"/>
          <w:szCs w:val="24"/>
          <w:lang w:eastAsia="ar-SA"/>
        </w:rPr>
      </w:pPr>
    </w:p>
    <w:p w:rsidR="00FD05DA" w:rsidRPr="003F018C" w:rsidRDefault="00FD05DA" w:rsidP="003F018C">
      <w:pPr>
        <w:pStyle w:val="af0"/>
        <w:rPr>
          <w:color w:val="FF0000"/>
          <w:sz w:val="24"/>
          <w:szCs w:val="24"/>
        </w:rPr>
      </w:pPr>
    </w:p>
    <w:p w:rsidR="00FD05DA" w:rsidRPr="003F018C" w:rsidRDefault="00FD05DA" w:rsidP="003F018C">
      <w:pPr>
        <w:spacing w:after="0" w:line="240" w:lineRule="auto"/>
        <w:jc w:val="both"/>
        <w:rPr>
          <w:rFonts w:ascii="Times New Roman" w:hAnsi="Times New Roman" w:cs="Times New Roman"/>
          <w:sz w:val="24"/>
          <w:szCs w:val="24"/>
        </w:rPr>
      </w:pPr>
    </w:p>
    <w:p w:rsidR="00C34317" w:rsidRPr="00D31900" w:rsidRDefault="00C34317" w:rsidP="00D31900">
      <w:pPr>
        <w:spacing w:after="0" w:line="240" w:lineRule="auto"/>
        <w:ind w:firstLine="426"/>
        <w:jc w:val="both"/>
        <w:rPr>
          <w:rFonts w:ascii="Times New Roman" w:hAnsi="Times New Roman" w:cs="Times New Roman"/>
        </w:rPr>
      </w:pPr>
    </w:p>
    <w:p w:rsidR="00C34317" w:rsidRPr="00D31900" w:rsidRDefault="00C34317" w:rsidP="00D31900">
      <w:pPr>
        <w:spacing w:after="0" w:line="240" w:lineRule="auto"/>
        <w:ind w:right="-180" w:firstLine="420"/>
        <w:jc w:val="both"/>
        <w:rPr>
          <w:rFonts w:ascii="Times New Roman" w:eastAsia="Lucida Sans Unicode" w:hAnsi="Times New Roman" w:cs="Times New Roman"/>
          <w:kern w:val="1"/>
        </w:rPr>
      </w:pPr>
    </w:p>
    <w:p w:rsidR="00B00125" w:rsidRPr="00D31900" w:rsidRDefault="00B00125" w:rsidP="00D31900">
      <w:pPr>
        <w:spacing w:after="0" w:line="240" w:lineRule="auto"/>
        <w:jc w:val="both"/>
        <w:rPr>
          <w:rFonts w:ascii="Times New Roman" w:hAnsi="Times New Roman" w:cs="Times New Roman"/>
        </w:rPr>
      </w:pPr>
    </w:p>
    <w:p w:rsidR="00B00125" w:rsidRPr="00D31900" w:rsidRDefault="00B00125" w:rsidP="00D31900">
      <w:pPr>
        <w:spacing w:after="0" w:line="240" w:lineRule="auto"/>
        <w:ind w:firstLine="708"/>
        <w:jc w:val="both"/>
        <w:rPr>
          <w:rFonts w:ascii="Times New Roman" w:hAnsi="Times New Roman" w:cs="Times New Roman"/>
        </w:rPr>
      </w:pPr>
    </w:p>
    <w:p w:rsidR="00333645" w:rsidRPr="00D31900" w:rsidRDefault="00333645" w:rsidP="00D31900">
      <w:pPr>
        <w:spacing w:after="0" w:line="240" w:lineRule="auto"/>
        <w:jc w:val="both"/>
        <w:rPr>
          <w:rFonts w:ascii="Times New Roman" w:eastAsia="Times New Roman" w:hAnsi="Times New Roman" w:cs="Times New Roman"/>
          <w:color w:val="000000"/>
        </w:rPr>
      </w:pPr>
    </w:p>
    <w:sectPr w:rsidR="00333645" w:rsidRPr="00D31900" w:rsidSect="00430D8C">
      <w:footerReference w:type="default" r:id="rId24"/>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155" w:rsidRDefault="006A1155" w:rsidP="00AD6C83">
      <w:pPr>
        <w:spacing w:after="0" w:line="240" w:lineRule="auto"/>
      </w:pPr>
      <w:r>
        <w:separator/>
      </w:r>
    </w:p>
  </w:endnote>
  <w:endnote w:type="continuationSeparator" w:id="1">
    <w:p w:rsidR="006A1155" w:rsidRDefault="006A1155" w:rsidP="00AD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ndale Sans UI">
    <w:altName w:val="Arial Unicode MS"/>
    <w:charset w:val="00"/>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erif">
    <w:altName w:val="MS PMincho"/>
    <w:charset w:val="80"/>
    <w:family w:val="roman"/>
    <w:pitch w:val="variable"/>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font90">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CB" w:rsidRPr="0065385C" w:rsidRDefault="00C050CB">
    <w:pPr>
      <w:pStyle w:val="af1"/>
      <w:jc w:val="right"/>
    </w:pPr>
    <w:fldSimple w:instr="PAGE   \* MERGEFORMAT">
      <w:r w:rsidR="002E35EA">
        <w:rPr>
          <w:noProof/>
        </w:rPr>
        <w:t>2</w:t>
      </w:r>
    </w:fldSimple>
  </w:p>
  <w:p w:rsidR="00C050CB" w:rsidRDefault="00C050C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CB" w:rsidRPr="0065385C" w:rsidRDefault="00C050CB">
    <w:pPr>
      <w:pStyle w:val="af1"/>
      <w:jc w:val="right"/>
    </w:pPr>
    <w:fldSimple w:instr="PAGE   \* MERGEFORMAT">
      <w:r w:rsidR="003F018C">
        <w:rPr>
          <w:noProof/>
        </w:rPr>
        <w:t>80</w:t>
      </w:r>
    </w:fldSimple>
  </w:p>
  <w:p w:rsidR="00C050CB" w:rsidRDefault="00C050CB">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8032"/>
      <w:docPartObj>
        <w:docPartGallery w:val="Page Numbers (Bottom of Page)"/>
        <w:docPartUnique/>
      </w:docPartObj>
    </w:sdtPr>
    <w:sdtContent>
      <w:p w:rsidR="00C050CB" w:rsidRDefault="00C050CB">
        <w:pPr>
          <w:pStyle w:val="af1"/>
          <w:jc w:val="center"/>
        </w:pPr>
        <w:fldSimple w:instr=" PAGE   \* MERGEFORMAT ">
          <w:r w:rsidR="002B7CB0">
            <w:rPr>
              <w:noProof/>
            </w:rPr>
            <w:t>180</w:t>
          </w:r>
        </w:fldSimple>
      </w:p>
    </w:sdtContent>
  </w:sdt>
  <w:p w:rsidR="00C050CB" w:rsidRDefault="00C050C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155" w:rsidRDefault="006A1155" w:rsidP="00AD6C83">
      <w:pPr>
        <w:spacing w:after="0" w:line="240" w:lineRule="auto"/>
      </w:pPr>
      <w:r>
        <w:separator/>
      </w:r>
    </w:p>
  </w:footnote>
  <w:footnote w:type="continuationSeparator" w:id="1">
    <w:p w:rsidR="006A1155" w:rsidRDefault="006A1155" w:rsidP="00AD6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0C8C70"/>
    <w:lvl w:ilvl="0">
      <w:numFmt w:val="bullet"/>
      <w:lvlText w:val="*"/>
      <w:lvlJc w:val="left"/>
    </w:lvl>
  </w:abstractNum>
  <w:abstractNum w:abstractNumId="1">
    <w:nsid w:val="00000001"/>
    <w:multiLevelType w:val="multilevel"/>
    <w:tmpl w:val="00000001"/>
    <w:name w:val="WW8Num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710"/>
        </w:tabs>
        <w:ind w:left="71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nsid w:val="00000002"/>
    <w:multiLevelType w:val="singleLevel"/>
    <w:tmpl w:val="00000002"/>
    <w:name w:val="WW8Num5"/>
    <w:lvl w:ilvl="0">
      <w:start w:val="1"/>
      <w:numFmt w:val="decimal"/>
      <w:lvlText w:val="%1."/>
      <w:lvlJc w:val="left"/>
      <w:pPr>
        <w:tabs>
          <w:tab w:val="num" w:pos="1065"/>
        </w:tabs>
        <w:ind w:left="1065" w:hanging="360"/>
      </w:pPr>
    </w:lvl>
  </w:abstractNum>
  <w:abstractNum w:abstractNumId="3">
    <w:nsid w:val="00000003"/>
    <w:multiLevelType w:val="singleLevel"/>
    <w:tmpl w:val="00000003"/>
    <w:name w:val="WW8Num6"/>
    <w:lvl w:ilvl="0">
      <w:start w:val="1"/>
      <w:numFmt w:val="decimal"/>
      <w:lvlText w:val="%1."/>
      <w:lvlJc w:val="left"/>
      <w:pPr>
        <w:tabs>
          <w:tab w:val="num" w:pos="1069"/>
        </w:tabs>
        <w:ind w:left="1069" w:hanging="360"/>
      </w:pPr>
    </w:lvl>
  </w:abstractNum>
  <w:abstractNum w:abstractNumId="4">
    <w:nsid w:val="00000004"/>
    <w:multiLevelType w:val="singleLevel"/>
    <w:tmpl w:val="00000004"/>
    <w:name w:val="WW8Num7"/>
    <w:lvl w:ilvl="0">
      <w:start w:val="1"/>
      <w:numFmt w:val="bullet"/>
      <w:lvlText w:val=""/>
      <w:lvlJc w:val="left"/>
      <w:pPr>
        <w:tabs>
          <w:tab w:val="num" w:pos="1429"/>
        </w:tabs>
        <w:ind w:left="1429" w:hanging="360"/>
      </w:pPr>
      <w:rPr>
        <w:rFonts w:ascii="Symbol" w:hAnsi="Symbol"/>
      </w:rPr>
    </w:lvl>
  </w:abstractNum>
  <w:abstractNum w:abstractNumId="5">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6">
    <w:nsid w:val="00000006"/>
    <w:multiLevelType w:val="singleLevel"/>
    <w:tmpl w:val="00000006"/>
    <w:name w:val="WW8Num9"/>
    <w:lvl w:ilvl="0">
      <w:start w:val="1"/>
      <w:numFmt w:val="bullet"/>
      <w:lvlText w:val=""/>
      <w:lvlJc w:val="left"/>
      <w:pPr>
        <w:tabs>
          <w:tab w:val="num" w:pos="1429"/>
        </w:tabs>
        <w:ind w:left="1429" w:hanging="360"/>
      </w:pPr>
      <w:rPr>
        <w:rFonts w:ascii="Symbol" w:hAnsi="Symbol"/>
      </w:rPr>
    </w:lvl>
  </w:abstractNum>
  <w:abstractNum w:abstractNumId="7">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8"/>
    <w:multiLevelType w:val="multilevel"/>
    <w:tmpl w:val="00000008"/>
    <w:lvl w:ilvl="0">
      <w:start w:val="1"/>
      <w:numFmt w:val="bullet"/>
      <w:lvlText w:val=""/>
      <w:lvlJc w:val="left"/>
      <w:pPr>
        <w:tabs>
          <w:tab w:val="num" w:pos="720"/>
        </w:tabs>
        <w:ind w:left="720" w:hanging="360"/>
      </w:pPr>
      <w:rPr>
        <w:rFonts w:ascii="Symbol" w:hAnsi="Symbol" w:cs="Times New Roman"/>
        <w:kern w:val="1"/>
        <w:szCs w:val="28"/>
      </w:rPr>
    </w:lvl>
    <w:lvl w:ilvl="1">
      <w:start w:val="1"/>
      <w:numFmt w:val="bullet"/>
      <w:lvlText w:val=""/>
      <w:lvlJc w:val="left"/>
      <w:pPr>
        <w:tabs>
          <w:tab w:val="num" w:pos="1080"/>
        </w:tabs>
        <w:ind w:left="1080" w:hanging="360"/>
      </w:pPr>
      <w:rPr>
        <w:rFonts w:ascii="Symbol" w:hAnsi="Symbol" w:cs="Times New Roman"/>
        <w:kern w:val="1"/>
        <w:szCs w:val="28"/>
      </w:rPr>
    </w:lvl>
    <w:lvl w:ilvl="2">
      <w:start w:val="1"/>
      <w:numFmt w:val="bullet"/>
      <w:lvlText w:val=""/>
      <w:lvlJc w:val="left"/>
      <w:pPr>
        <w:tabs>
          <w:tab w:val="num" w:pos="1440"/>
        </w:tabs>
        <w:ind w:left="1440" w:hanging="360"/>
      </w:pPr>
      <w:rPr>
        <w:rFonts w:ascii="Symbol" w:hAnsi="Symbol" w:cs="Times New Roman"/>
        <w:kern w:val="1"/>
        <w:szCs w:val="28"/>
      </w:rPr>
    </w:lvl>
    <w:lvl w:ilvl="3">
      <w:start w:val="1"/>
      <w:numFmt w:val="bullet"/>
      <w:lvlText w:val=""/>
      <w:lvlJc w:val="left"/>
      <w:pPr>
        <w:tabs>
          <w:tab w:val="num" w:pos="1800"/>
        </w:tabs>
        <w:ind w:left="1800" w:hanging="360"/>
      </w:pPr>
      <w:rPr>
        <w:rFonts w:ascii="Symbol" w:hAnsi="Symbol" w:cs="Times New Roman"/>
        <w:kern w:val="1"/>
        <w:szCs w:val="28"/>
      </w:rPr>
    </w:lvl>
    <w:lvl w:ilvl="4">
      <w:start w:val="1"/>
      <w:numFmt w:val="bullet"/>
      <w:lvlText w:val=""/>
      <w:lvlJc w:val="left"/>
      <w:pPr>
        <w:tabs>
          <w:tab w:val="num" w:pos="2160"/>
        </w:tabs>
        <w:ind w:left="2160" w:hanging="360"/>
      </w:pPr>
      <w:rPr>
        <w:rFonts w:ascii="Symbol" w:hAnsi="Symbol" w:cs="Times New Roman"/>
        <w:kern w:val="1"/>
        <w:szCs w:val="28"/>
      </w:rPr>
    </w:lvl>
    <w:lvl w:ilvl="5">
      <w:start w:val="1"/>
      <w:numFmt w:val="bullet"/>
      <w:lvlText w:val=""/>
      <w:lvlJc w:val="left"/>
      <w:pPr>
        <w:tabs>
          <w:tab w:val="num" w:pos="2520"/>
        </w:tabs>
        <w:ind w:left="2520" w:hanging="360"/>
      </w:pPr>
      <w:rPr>
        <w:rFonts w:ascii="Symbol" w:hAnsi="Symbol" w:cs="Times New Roman"/>
        <w:kern w:val="1"/>
        <w:szCs w:val="28"/>
      </w:rPr>
    </w:lvl>
    <w:lvl w:ilvl="6">
      <w:start w:val="1"/>
      <w:numFmt w:val="bullet"/>
      <w:lvlText w:val=""/>
      <w:lvlJc w:val="left"/>
      <w:pPr>
        <w:tabs>
          <w:tab w:val="num" w:pos="2880"/>
        </w:tabs>
        <w:ind w:left="2880" w:hanging="360"/>
      </w:pPr>
      <w:rPr>
        <w:rFonts w:ascii="Symbol" w:hAnsi="Symbol" w:cs="Times New Roman"/>
        <w:kern w:val="1"/>
        <w:szCs w:val="28"/>
      </w:rPr>
    </w:lvl>
    <w:lvl w:ilvl="7">
      <w:start w:val="1"/>
      <w:numFmt w:val="bullet"/>
      <w:lvlText w:val=""/>
      <w:lvlJc w:val="left"/>
      <w:pPr>
        <w:tabs>
          <w:tab w:val="num" w:pos="3240"/>
        </w:tabs>
        <w:ind w:left="3240" w:hanging="360"/>
      </w:pPr>
      <w:rPr>
        <w:rFonts w:ascii="Symbol" w:hAnsi="Symbol" w:cs="Times New Roman"/>
        <w:kern w:val="1"/>
        <w:szCs w:val="28"/>
      </w:rPr>
    </w:lvl>
    <w:lvl w:ilvl="8">
      <w:start w:val="1"/>
      <w:numFmt w:val="bullet"/>
      <w:lvlText w:val=""/>
      <w:lvlJc w:val="left"/>
      <w:pPr>
        <w:tabs>
          <w:tab w:val="num" w:pos="3600"/>
        </w:tabs>
        <w:ind w:left="3600" w:hanging="360"/>
      </w:pPr>
      <w:rPr>
        <w:rFonts w:ascii="Symbol" w:hAnsi="Symbol" w:cs="Times New Roman"/>
        <w:kern w:val="1"/>
        <w:szCs w:val="28"/>
      </w:rPr>
    </w:lvl>
  </w:abstractNum>
  <w:abstractNum w:abstractNumId="9">
    <w:nsid w:val="00000009"/>
    <w:multiLevelType w:val="multilevel"/>
    <w:tmpl w:val="00000009"/>
    <w:name w:val="WW8Num10"/>
    <w:lvl w:ilvl="0">
      <w:start w:val="1"/>
      <w:numFmt w:val="bullet"/>
      <w:lvlText w:val=""/>
      <w:lvlJc w:val="left"/>
      <w:pPr>
        <w:tabs>
          <w:tab w:val="num" w:pos="720"/>
        </w:tabs>
        <w:ind w:left="720" w:hanging="360"/>
      </w:pPr>
      <w:rPr>
        <w:rFonts w:ascii="Symbol" w:hAnsi="Symbol" w:cs="Times New Roman" w:hint="default"/>
        <w:kern w:val="1"/>
        <w:sz w:val="24"/>
        <w:szCs w:val="28"/>
      </w:rPr>
    </w:lvl>
    <w:lvl w:ilvl="1">
      <w:start w:val="1"/>
      <w:numFmt w:val="bullet"/>
      <w:lvlText w:val=""/>
      <w:lvlJc w:val="left"/>
      <w:pPr>
        <w:tabs>
          <w:tab w:val="num" w:pos="1080"/>
        </w:tabs>
        <w:ind w:left="1080" w:hanging="360"/>
      </w:pPr>
      <w:rPr>
        <w:rFonts w:ascii="Symbol" w:hAnsi="Symbol" w:cs="Times New Roman" w:hint="default"/>
        <w:kern w:val="1"/>
        <w:sz w:val="24"/>
        <w:szCs w:val="28"/>
      </w:rPr>
    </w:lvl>
    <w:lvl w:ilvl="2">
      <w:start w:val="1"/>
      <w:numFmt w:val="bullet"/>
      <w:lvlText w:val=""/>
      <w:lvlJc w:val="left"/>
      <w:pPr>
        <w:tabs>
          <w:tab w:val="num" w:pos="1440"/>
        </w:tabs>
        <w:ind w:left="1440" w:hanging="360"/>
      </w:pPr>
      <w:rPr>
        <w:rFonts w:ascii="Symbol" w:hAnsi="Symbol" w:cs="Times New Roman" w:hint="default"/>
        <w:kern w:val="1"/>
        <w:sz w:val="24"/>
        <w:szCs w:val="28"/>
      </w:rPr>
    </w:lvl>
    <w:lvl w:ilvl="3">
      <w:start w:val="1"/>
      <w:numFmt w:val="bullet"/>
      <w:lvlText w:val=""/>
      <w:lvlJc w:val="left"/>
      <w:pPr>
        <w:tabs>
          <w:tab w:val="num" w:pos="1800"/>
        </w:tabs>
        <w:ind w:left="1800" w:hanging="360"/>
      </w:pPr>
      <w:rPr>
        <w:rFonts w:ascii="Symbol" w:hAnsi="Symbol" w:cs="Times New Roman" w:hint="default"/>
        <w:kern w:val="1"/>
        <w:sz w:val="24"/>
        <w:szCs w:val="28"/>
      </w:rPr>
    </w:lvl>
    <w:lvl w:ilvl="4">
      <w:start w:val="1"/>
      <w:numFmt w:val="bullet"/>
      <w:lvlText w:val=""/>
      <w:lvlJc w:val="left"/>
      <w:pPr>
        <w:tabs>
          <w:tab w:val="num" w:pos="2160"/>
        </w:tabs>
        <w:ind w:left="2160" w:hanging="360"/>
      </w:pPr>
      <w:rPr>
        <w:rFonts w:ascii="Symbol" w:hAnsi="Symbol" w:cs="Times New Roman" w:hint="default"/>
        <w:kern w:val="1"/>
        <w:sz w:val="24"/>
        <w:szCs w:val="28"/>
      </w:rPr>
    </w:lvl>
    <w:lvl w:ilvl="5">
      <w:start w:val="1"/>
      <w:numFmt w:val="bullet"/>
      <w:lvlText w:val=""/>
      <w:lvlJc w:val="left"/>
      <w:pPr>
        <w:tabs>
          <w:tab w:val="num" w:pos="2520"/>
        </w:tabs>
        <w:ind w:left="2520" w:hanging="360"/>
      </w:pPr>
      <w:rPr>
        <w:rFonts w:ascii="Symbol" w:hAnsi="Symbol" w:cs="Times New Roman" w:hint="default"/>
        <w:kern w:val="1"/>
        <w:sz w:val="24"/>
        <w:szCs w:val="28"/>
      </w:rPr>
    </w:lvl>
    <w:lvl w:ilvl="6">
      <w:start w:val="1"/>
      <w:numFmt w:val="bullet"/>
      <w:lvlText w:val=""/>
      <w:lvlJc w:val="left"/>
      <w:pPr>
        <w:tabs>
          <w:tab w:val="num" w:pos="2880"/>
        </w:tabs>
        <w:ind w:left="2880" w:hanging="360"/>
      </w:pPr>
      <w:rPr>
        <w:rFonts w:ascii="Symbol" w:hAnsi="Symbol" w:cs="Times New Roman" w:hint="default"/>
        <w:kern w:val="1"/>
        <w:sz w:val="24"/>
        <w:szCs w:val="28"/>
      </w:rPr>
    </w:lvl>
    <w:lvl w:ilvl="7">
      <w:start w:val="1"/>
      <w:numFmt w:val="bullet"/>
      <w:lvlText w:val=""/>
      <w:lvlJc w:val="left"/>
      <w:pPr>
        <w:tabs>
          <w:tab w:val="num" w:pos="3240"/>
        </w:tabs>
        <w:ind w:left="3240" w:hanging="360"/>
      </w:pPr>
      <w:rPr>
        <w:rFonts w:ascii="Symbol" w:hAnsi="Symbol" w:cs="Times New Roman" w:hint="default"/>
        <w:kern w:val="1"/>
        <w:sz w:val="24"/>
        <w:szCs w:val="28"/>
      </w:rPr>
    </w:lvl>
    <w:lvl w:ilvl="8">
      <w:start w:val="1"/>
      <w:numFmt w:val="bullet"/>
      <w:lvlText w:val=""/>
      <w:lvlJc w:val="left"/>
      <w:pPr>
        <w:tabs>
          <w:tab w:val="num" w:pos="3600"/>
        </w:tabs>
        <w:ind w:left="3600" w:hanging="360"/>
      </w:pPr>
      <w:rPr>
        <w:rFonts w:ascii="Symbol" w:hAnsi="Symbol" w:cs="Times New Roman" w:hint="default"/>
        <w:kern w:val="1"/>
        <w:sz w:val="24"/>
        <w:szCs w:val="28"/>
      </w:rPr>
    </w:lvl>
  </w:abstractNum>
  <w:abstractNum w:abstractNumId="10">
    <w:nsid w:val="0000000A"/>
    <w:multiLevelType w:val="multilevel"/>
    <w:tmpl w:val="0000000A"/>
    <w:name w:val="WW8Num11"/>
    <w:lvl w:ilvl="0">
      <w:start w:val="1"/>
      <w:numFmt w:val="decimal"/>
      <w:lvlText w:val="%1."/>
      <w:lvlJc w:val="left"/>
      <w:pPr>
        <w:tabs>
          <w:tab w:val="num" w:pos="720"/>
        </w:tabs>
        <w:ind w:left="720" w:hanging="360"/>
      </w:pPr>
      <w:rPr>
        <w:rFonts w:eastAsia="Andale Sans UI" w:cs="Times New Roman CYR"/>
        <w:kern w:val="1"/>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hint="default"/>
        <w:color w:val="000000"/>
        <w:spacing w:val="9"/>
        <w:kern w:val="1"/>
        <w:sz w:val="28"/>
        <w:szCs w:val="28"/>
        <w:lang w:val="ru-RU"/>
      </w:rPr>
    </w:lvl>
    <w:lvl w:ilvl="1">
      <w:start w:val="1"/>
      <w:numFmt w:val="bullet"/>
      <w:lvlText w:val=""/>
      <w:lvlJc w:val="left"/>
      <w:pPr>
        <w:tabs>
          <w:tab w:val="num" w:pos="1080"/>
        </w:tabs>
        <w:ind w:left="1080" w:hanging="360"/>
      </w:pPr>
      <w:rPr>
        <w:rFonts w:ascii="Symbol" w:hAnsi="Symbol" w:cs="Times New Roman" w:hint="default"/>
        <w:color w:val="000000"/>
        <w:spacing w:val="9"/>
        <w:kern w:val="1"/>
        <w:sz w:val="28"/>
        <w:szCs w:val="28"/>
        <w:lang w:val="ru-RU"/>
      </w:rPr>
    </w:lvl>
    <w:lvl w:ilvl="2">
      <w:start w:val="1"/>
      <w:numFmt w:val="bullet"/>
      <w:lvlText w:val=""/>
      <w:lvlJc w:val="left"/>
      <w:pPr>
        <w:tabs>
          <w:tab w:val="num" w:pos="1440"/>
        </w:tabs>
        <w:ind w:left="1440" w:hanging="360"/>
      </w:pPr>
      <w:rPr>
        <w:rFonts w:ascii="Symbol" w:hAnsi="Symbol" w:cs="Times New Roman" w:hint="default"/>
        <w:color w:val="000000"/>
        <w:spacing w:val="9"/>
        <w:kern w:val="1"/>
        <w:sz w:val="28"/>
        <w:szCs w:val="28"/>
        <w:lang w:val="ru-RU"/>
      </w:rPr>
    </w:lvl>
    <w:lvl w:ilvl="3">
      <w:start w:val="1"/>
      <w:numFmt w:val="bullet"/>
      <w:lvlText w:val=""/>
      <w:lvlJc w:val="left"/>
      <w:pPr>
        <w:tabs>
          <w:tab w:val="num" w:pos="1800"/>
        </w:tabs>
        <w:ind w:left="1800" w:hanging="360"/>
      </w:pPr>
      <w:rPr>
        <w:rFonts w:ascii="Symbol" w:hAnsi="Symbol" w:cs="Times New Roman" w:hint="default"/>
        <w:color w:val="000000"/>
        <w:spacing w:val="9"/>
        <w:kern w:val="1"/>
        <w:sz w:val="28"/>
        <w:szCs w:val="28"/>
        <w:lang w:val="ru-RU"/>
      </w:rPr>
    </w:lvl>
    <w:lvl w:ilvl="4">
      <w:start w:val="1"/>
      <w:numFmt w:val="bullet"/>
      <w:lvlText w:val=""/>
      <w:lvlJc w:val="left"/>
      <w:pPr>
        <w:tabs>
          <w:tab w:val="num" w:pos="2160"/>
        </w:tabs>
        <w:ind w:left="2160" w:hanging="360"/>
      </w:pPr>
      <w:rPr>
        <w:rFonts w:ascii="Symbol" w:hAnsi="Symbol" w:cs="Times New Roman" w:hint="default"/>
        <w:color w:val="000000"/>
        <w:spacing w:val="9"/>
        <w:kern w:val="1"/>
        <w:sz w:val="28"/>
        <w:szCs w:val="28"/>
        <w:lang w:val="ru-RU"/>
      </w:rPr>
    </w:lvl>
    <w:lvl w:ilvl="5">
      <w:start w:val="1"/>
      <w:numFmt w:val="bullet"/>
      <w:lvlText w:val=""/>
      <w:lvlJc w:val="left"/>
      <w:pPr>
        <w:tabs>
          <w:tab w:val="num" w:pos="2520"/>
        </w:tabs>
        <w:ind w:left="2520" w:hanging="360"/>
      </w:pPr>
      <w:rPr>
        <w:rFonts w:ascii="Symbol" w:hAnsi="Symbol" w:cs="Times New Roman" w:hint="default"/>
        <w:color w:val="000000"/>
        <w:spacing w:val="9"/>
        <w:kern w:val="1"/>
        <w:sz w:val="28"/>
        <w:szCs w:val="28"/>
        <w:lang w:val="ru-RU"/>
      </w:rPr>
    </w:lvl>
    <w:lvl w:ilvl="6">
      <w:start w:val="1"/>
      <w:numFmt w:val="bullet"/>
      <w:lvlText w:val=""/>
      <w:lvlJc w:val="left"/>
      <w:pPr>
        <w:tabs>
          <w:tab w:val="num" w:pos="2880"/>
        </w:tabs>
        <w:ind w:left="2880" w:hanging="360"/>
      </w:pPr>
      <w:rPr>
        <w:rFonts w:ascii="Symbol" w:hAnsi="Symbol" w:cs="Times New Roman" w:hint="default"/>
        <w:color w:val="000000"/>
        <w:spacing w:val="9"/>
        <w:kern w:val="1"/>
        <w:sz w:val="28"/>
        <w:szCs w:val="28"/>
        <w:lang w:val="ru-RU"/>
      </w:rPr>
    </w:lvl>
    <w:lvl w:ilvl="7">
      <w:start w:val="1"/>
      <w:numFmt w:val="bullet"/>
      <w:lvlText w:val=""/>
      <w:lvlJc w:val="left"/>
      <w:pPr>
        <w:tabs>
          <w:tab w:val="num" w:pos="3240"/>
        </w:tabs>
        <w:ind w:left="3240" w:hanging="360"/>
      </w:pPr>
      <w:rPr>
        <w:rFonts w:ascii="Symbol" w:hAnsi="Symbol" w:cs="Times New Roman" w:hint="default"/>
        <w:color w:val="000000"/>
        <w:spacing w:val="9"/>
        <w:kern w:val="1"/>
        <w:sz w:val="28"/>
        <w:szCs w:val="28"/>
        <w:lang w:val="ru-RU"/>
      </w:rPr>
    </w:lvl>
    <w:lvl w:ilvl="8">
      <w:start w:val="1"/>
      <w:numFmt w:val="bullet"/>
      <w:lvlText w:val=""/>
      <w:lvlJc w:val="left"/>
      <w:pPr>
        <w:tabs>
          <w:tab w:val="num" w:pos="3600"/>
        </w:tabs>
        <w:ind w:left="3600" w:hanging="360"/>
      </w:pPr>
      <w:rPr>
        <w:rFonts w:ascii="Symbol" w:hAnsi="Symbol" w:cs="Times New Roman" w:hint="default"/>
        <w:color w:val="000000"/>
        <w:spacing w:val="9"/>
        <w:kern w:val="1"/>
        <w:sz w:val="28"/>
        <w:szCs w:val="28"/>
        <w:lang w:val="ru-RU"/>
      </w:rPr>
    </w:lvl>
  </w:abstractNum>
  <w:abstractNum w:abstractNumId="12">
    <w:nsid w:val="067A30B8"/>
    <w:multiLevelType w:val="hybridMultilevel"/>
    <w:tmpl w:val="88F6DC7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AD26C3"/>
    <w:multiLevelType w:val="hybridMultilevel"/>
    <w:tmpl w:val="CA92FDB6"/>
    <w:lvl w:ilvl="0" w:tplc="CB94839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E436AC"/>
    <w:multiLevelType w:val="hybridMultilevel"/>
    <w:tmpl w:val="078AB84E"/>
    <w:lvl w:ilvl="0" w:tplc="45FAF11A">
      <w:start w:val="1"/>
      <w:numFmt w:val="bullet"/>
      <w:lvlText w:val=""/>
      <w:lvlJc w:val="left"/>
      <w:pPr>
        <w:ind w:left="1440" w:hanging="360"/>
      </w:pPr>
      <w:rPr>
        <w:rFonts w:ascii="Symbol" w:hAnsi="Symbol" w:hint="default"/>
      </w:rPr>
    </w:lvl>
    <w:lvl w:ilvl="1" w:tplc="056413F6">
      <w:start w:val="1"/>
      <w:numFmt w:val="bullet"/>
      <w:suff w:val="space"/>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344BD4"/>
    <w:multiLevelType w:val="multilevel"/>
    <w:tmpl w:val="B6AA2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421A12"/>
    <w:multiLevelType w:val="multilevel"/>
    <w:tmpl w:val="8F9CF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2F4331"/>
    <w:multiLevelType w:val="hybridMultilevel"/>
    <w:tmpl w:val="D5C6CF1E"/>
    <w:lvl w:ilvl="0" w:tplc="45FAF1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AE6EDE"/>
    <w:multiLevelType w:val="multilevel"/>
    <w:tmpl w:val="1EF62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780316"/>
    <w:multiLevelType w:val="hybridMultilevel"/>
    <w:tmpl w:val="0D3C33E6"/>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D41908"/>
    <w:multiLevelType w:val="multilevel"/>
    <w:tmpl w:val="2174EBCC"/>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2051" w:hanging="1200"/>
      </w:pPr>
      <w:rPr>
        <w:rFonts w:hint="default"/>
        <w:b/>
        <w:sz w:val="24"/>
        <w:szCs w:val="24"/>
      </w:rPr>
    </w:lvl>
    <w:lvl w:ilvl="2">
      <w:start w:val="1"/>
      <w:numFmt w:val="decimal"/>
      <w:isLgl/>
      <w:lvlText w:val="%1.%2.%3."/>
      <w:lvlJc w:val="left"/>
      <w:pPr>
        <w:ind w:left="2258" w:hanging="1200"/>
      </w:pPr>
      <w:rPr>
        <w:rFonts w:hint="default"/>
        <w:b w:val="0"/>
      </w:rPr>
    </w:lvl>
    <w:lvl w:ilvl="3">
      <w:start w:val="1"/>
      <w:numFmt w:val="decimal"/>
      <w:isLgl/>
      <w:lvlText w:val="%1.%2.%3.%4."/>
      <w:lvlJc w:val="left"/>
      <w:pPr>
        <w:ind w:left="2607" w:hanging="1200"/>
      </w:pPr>
      <w:rPr>
        <w:rFonts w:hint="default"/>
        <w:b w:val="0"/>
      </w:rPr>
    </w:lvl>
    <w:lvl w:ilvl="4">
      <w:start w:val="1"/>
      <w:numFmt w:val="decimal"/>
      <w:isLgl/>
      <w:lvlText w:val="%1.%2.%3.%4.%5."/>
      <w:lvlJc w:val="left"/>
      <w:pPr>
        <w:ind w:left="2956" w:hanging="120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1">
    <w:nsid w:val="3D7C01E6"/>
    <w:multiLevelType w:val="hybridMultilevel"/>
    <w:tmpl w:val="2A263F76"/>
    <w:lvl w:ilvl="0" w:tplc="45FAF1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7639C2"/>
    <w:multiLevelType w:val="multilevel"/>
    <w:tmpl w:val="EC8C5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A81A3C"/>
    <w:multiLevelType w:val="hybridMultilevel"/>
    <w:tmpl w:val="DE5E5F28"/>
    <w:lvl w:ilvl="0" w:tplc="B9CC79CA">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686C81"/>
    <w:multiLevelType w:val="hybridMultilevel"/>
    <w:tmpl w:val="D4FC69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6C741B"/>
    <w:multiLevelType w:val="hybridMultilevel"/>
    <w:tmpl w:val="F43EA43E"/>
    <w:lvl w:ilvl="0" w:tplc="87FC463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8D10FA"/>
    <w:multiLevelType w:val="multilevel"/>
    <w:tmpl w:val="D3BA3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923BB5"/>
    <w:multiLevelType w:val="hybridMultilevel"/>
    <w:tmpl w:val="CE6A3356"/>
    <w:lvl w:ilvl="0" w:tplc="22709D9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1"/>
  </w:num>
  <w:num w:numId="9">
    <w:abstractNumId w:val="14"/>
  </w:num>
  <w:num w:numId="10">
    <w:abstractNumId w:val="25"/>
  </w:num>
  <w:num w:numId="11">
    <w:abstractNumId w:val="17"/>
  </w:num>
  <w:num w:numId="12">
    <w:abstractNumId w:val="13"/>
  </w:num>
  <w:num w:numId="13">
    <w:abstractNumId w:val="21"/>
  </w:num>
  <w:num w:numId="14">
    <w:abstractNumId w:val="27"/>
  </w:num>
  <w:num w:numId="15">
    <w:abstractNumId w:val="23"/>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 w:numId="20">
    <w:abstractNumId w:val="10"/>
  </w:num>
  <w:num w:numId="21">
    <w:abstractNumId w:val="20"/>
  </w:num>
  <w:num w:numId="22">
    <w:abstractNumId w:val="12"/>
  </w:num>
  <w:num w:numId="23">
    <w:abstractNumId w:val="0"/>
    <w:lvlOverride w:ilvl="0">
      <w:lvl w:ilvl="0">
        <w:numFmt w:val="bullet"/>
        <w:lvlText w:val="-"/>
        <w:legacy w:legacy="1" w:legacySpace="0" w:legacyIndent="202"/>
        <w:lvlJc w:val="left"/>
        <w:rPr>
          <w:rFonts w:ascii="Times New Roman" w:hAnsi="Times New Roman" w:hint="default"/>
        </w:rPr>
      </w:lvl>
    </w:lvlOverride>
  </w:num>
  <w:num w:numId="24">
    <w:abstractNumId w:val="22"/>
  </w:num>
  <w:num w:numId="25">
    <w:abstractNumId w:val="26"/>
  </w:num>
  <w:num w:numId="26">
    <w:abstractNumId w:val="18"/>
  </w:num>
  <w:num w:numId="27">
    <w:abstractNumId w:val="16"/>
  </w:num>
  <w:num w:numId="28">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30D8C"/>
    <w:rsid w:val="00011E1D"/>
    <w:rsid w:val="00033844"/>
    <w:rsid w:val="0003433D"/>
    <w:rsid w:val="00075F54"/>
    <w:rsid w:val="00094783"/>
    <w:rsid w:val="000B5C17"/>
    <w:rsid w:val="000C7579"/>
    <w:rsid w:val="000E1668"/>
    <w:rsid w:val="00173067"/>
    <w:rsid w:val="00184753"/>
    <w:rsid w:val="00197055"/>
    <w:rsid w:val="001A458D"/>
    <w:rsid w:val="001B611A"/>
    <w:rsid w:val="001C0AF5"/>
    <w:rsid w:val="001E2342"/>
    <w:rsid w:val="001F2CE9"/>
    <w:rsid w:val="00201360"/>
    <w:rsid w:val="00211A8F"/>
    <w:rsid w:val="00212A24"/>
    <w:rsid w:val="00227C77"/>
    <w:rsid w:val="00250096"/>
    <w:rsid w:val="00274282"/>
    <w:rsid w:val="002B5459"/>
    <w:rsid w:val="002B7CB0"/>
    <w:rsid w:val="002D717B"/>
    <w:rsid w:val="002E01AC"/>
    <w:rsid w:val="002E35EA"/>
    <w:rsid w:val="002E3823"/>
    <w:rsid w:val="00327CF1"/>
    <w:rsid w:val="00327D05"/>
    <w:rsid w:val="00333645"/>
    <w:rsid w:val="003559C4"/>
    <w:rsid w:val="00373184"/>
    <w:rsid w:val="00386ED2"/>
    <w:rsid w:val="00393464"/>
    <w:rsid w:val="003A1FC8"/>
    <w:rsid w:val="003B11DB"/>
    <w:rsid w:val="003D7DBD"/>
    <w:rsid w:val="003F018C"/>
    <w:rsid w:val="0041297E"/>
    <w:rsid w:val="00430D8C"/>
    <w:rsid w:val="0044758D"/>
    <w:rsid w:val="00461D34"/>
    <w:rsid w:val="0047626D"/>
    <w:rsid w:val="00493CFF"/>
    <w:rsid w:val="004A708E"/>
    <w:rsid w:val="004C3067"/>
    <w:rsid w:val="004F5960"/>
    <w:rsid w:val="004F603A"/>
    <w:rsid w:val="005006B6"/>
    <w:rsid w:val="00514E0C"/>
    <w:rsid w:val="00556077"/>
    <w:rsid w:val="0057565F"/>
    <w:rsid w:val="00577B35"/>
    <w:rsid w:val="00595EEC"/>
    <w:rsid w:val="005B7A3A"/>
    <w:rsid w:val="005D2ED5"/>
    <w:rsid w:val="005D4E92"/>
    <w:rsid w:val="005E0B2B"/>
    <w:rsid w:val="005E7793"/>
    <w:rsid w:val="005F27F1"/>
    <w:rsid w:val="005F5EBC"/>
    <w:rsid w:val="0061134B"/>
    <w:rsid w:val="006501B1"/>
    <w:rsid w:val="00660CAD"/>
    <w:rsid w:val="006A1155"/>
    <w:rsid w:val="006B16A3"/>
    <w:rsid w:val="006B6482"/>
    <w:rsid w:val="006E49C0"/>
    <w:rsid w:val="006F46F9"/>
    <w:rsid w:val="0071028C"/>
    <w:rsid w:val="00713669"/>
    <w:rsid w:val="0071536E"/>
    <w:rsid w:val="00737133"/>
    <w:rsid w:val="00745033"/>
    <w:rsid w:val="00762D7D"/>
    <w:rsid w:val="007A7C9A"/>
    <w:rsid w:val="007B4CF3"/>
    <w:rsid w:val="008D2CED"/>
    <w:rsid w:val="008D4C48"/>
    <w:rsid w:val="00926392"/>
    <w:rsid w:val="00960364"/>
    <w:rsid w:val="00980BC9"/>
    <w:rsid w:val="00985147"/>
    <w:rsid w:val="009B6D2B"/>
    <w:rsid w:val="009E74DC"/>
    <w:rsid w:val="00A21814"/>
    <w:rsid w:val="00A44C06"/>
    <w:rsid w:val="00A76813"/>
    <w:rsid w:val="00AB7967"/>
    <w:rsid w:val="00AD6C83"/>
    <w:rsid w:val="00AE1570"/>
    <w:rsid w:val="00AE5EC1"/>
    <w:rsid w:val="00AE79C9"/>
    <w:rsid w:val="00B00125"/>
    <w:rsid w:val="00B50CE5"/>
    <w:rsid w:val="00B71917"/>
    <w:rsid w:val="00B827DD"/>
    <w:rsid w:val="00B84FBA"/>
    <w:rsid w:val="00BB3522"/>
    <w:rsid w:val="00BE6C2E"/>
    <w:rsid w:val="00C050CB"/>
    <w:rsid w:val="00C34317"/>
    <w:rsid w:val="00C733CB"/>
    <w:rsid w:val="00D10411"/>
    <w:rsid w:val="00D12150"/>
    <w:rsid w:val="00D31900"/>
    <w:rsid w:val="00D7040D"/>
    <w:rsid w:val="00DA0D02"/>
    <w:rsid w:val="00DC3C30"/>
    <w:rsid w:val="00DC5A8D"/>
    <w:rsid w:val="00DE5DC2"/>
    <w:rsid w:val="00DE7707"/>
    <w:rsid w:val="00E62353"/>
    <w:rsid w:val="00E817D6"/>
    <w:rsid w:val="00EA2D1A"/>
    <w:rsid w:val="00EC6AD0"/>
    <w:rsid w:val="00ED0358"/>
    <w:rsid w:val="00F246E5"/>
    <w:rsid w:val="00F7373D"/>
    <w:rsid w:val="00F7383E"/>
    <w:rsid w:val="00F97215"/>
    <w:rsid w:val="00FA6CBA"/>
    <w:rsid w:val="00FD05DA"/>
    <w:rsid w:val="00FF2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3CB"/>
  </w:style>
  <w:style w:type="paragraph" w:styleId="1">
    <w:name w:val="heading 1"/>
    <w:basedOn w:val="a"/>
    <w:next w:val="a"/>
    <w:link w:val="10"/>
    <w:uiPriority w:val="9"/>
    <w:qFormat/>
    <w:rsid w:val="00327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430D8C"/>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D10411"/>
    <w:pPr>
      <w:keepNext/>
      <w:autoSpaceDN w:val="0"/>
      <w:spacing w:after="0" w:line="240" w:lineRule="auto"/>
      <w:ind w:right="-5"/>
      <w:outlineLvl w:val="2"/>
    </w:pPr>
    <w:rPr>
      <w:rFonts w:ascii="Times New Roman" w:eastAsia="Times New Roman" w:hAnsi="Times New Roman" w:cs="Times New Roman"/>
      <w:i/>
      <w:iCs/>
      <w:sz w:val="20"/>
      <w:szCs w:val="20"/>
    </w:rPr>
  </w:style>
  <w:style w:type="paragraph" w:styleId="4">
    <w:name w:val="heading 4"/>
    <w:basedOn w:val="a"/>
    <w:next w:val="a0"/>
    <w:link w:val="40"/>
    <w:qFormat/>
    <w:rsid w:val="00430D8C"/>
    <w:pPr>
      <w:tabs>
        <w:tab w:val="num" w:pos="0"/>
      </w:tabs>
      <w:suppressAutoHyphens/>
      <w:spacing w:before="280" w:after="280" w:line="240" w:lineRule="auto"/>
      <w:outlineLvl w:val="3"/>
    </w:pPr>
    <w:rPr>
      <w:rFonts w:ascii="Times New Roman" w:eastAsia="Times New Roman" w:hAnsi="Times New Roman" w:cs="Times New Roman"/>
      <w:b/>
      <w:bCs/>
      <w:sz w:val="24"/>
      <w:szCs w:val="24"/>
      <w:lang w:eastAsia="ar-SA"/>
    </w:rPr>
  </w:style>
  <w:style w:type="paragraph" w:styleId="6">
    <w:name w:val="heading 6"/>
    <w:basedOn w:val="a"/>
    <w:next w:val="a"/>
    <w:link w:val="60"/>
    <w:unhideWhenUsed/>
    <w:qFormat/>
    <w:rsid w:val="00D104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D10411"/>
    <w:pPr>
      <w:keepNext/>
      <w:autoSpaceDN w:val="0"/>
      <w:spacing w:after="0" w:line="240" w:lineRule="auto"/>
      <w:ind w:right="-108"/>
      <w:jc w:val="center"/>
      <w:outlineLvl w:val="7"/>
    </w:pPr>
    <w:rPr>
      <w:rFonts w:ascii="Times New Roman" w:eastAsia="Times New Roman" w:hAnsi="Times New Roman" w:cs="Times New Roman"/>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27D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430D8C"/>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D10411"/>
    <w:rPr>
      <w:rFonts w:ascii="Times New Roman" w:eastAsia="Times New Roman" w:hAnsi="Times New Roman" w:cs="Times New Roman"/>
      <w:i/>
      <w:iCs/>
      <w:sz w:val="20"/>
      <w:szCs w:val="20"/>
    </w:rPr>
  </w:style>
  <w:style w:type="paragraph" w:styleId="a0">
    <w:name w:val="Body Text"/>
    <w:basedOn w:val="a"/>
    <w:link w:val="a4"/>
    <w:unhideWhenUsed/>
    <w:rsid w:val="00430D8C"/>
    <w:pPr>
      <w:spacing w:after="120"/>
    </w:pPr>
  </w:style>
  <w:style w:type="character" w:customStyle="1" w:styleId="a4">
    <w:name w:val="Основной текст Знак"/>
    <w:basedOn w:val="a1"/>
    <w:link w:val="a0"/>
    <w:rsid w:val="00430D8C"/>
  </w:style>
  <w:style w:type="character" w:customStyle="1" w:styleId="40">
    <w:name w:val="Заголовок 4 Знак"/>
    <w:basedOn w:val="a1"/>
    <w:link w:val="4"/>
    <w:rsid w:val="00430D8C"/>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rsid w:val="00D10411"/>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rsid w:val="00D10411"/>
    <w:rPr>
      <w:rFonts w:ascii="Times New Roman" w:eastAsia="Times New Roman" w:hAnsi="Times New Roman" w:cs="Times New Roman"/>
      <w:b/>
      <w:sz w:val="20"/>
      <w:szCs w:val="20"/>
    </w:rPr>
  </w:style>
  <w:style w:type="paragraph" w:styleId="a5">
    <w:name w:val="Plain Text"/>
    <w:basedOn w:val="a"/>
    <w:link w:val="a6"/>
    <w:unhideWhenUsed/>
    <w:rsid w:val="00430D8C"/>
    <w:pPr>
      <w:spacing w:after="0" w:line="240" w:lineRule="auto"/>
    </w:pPr>
    <w:rPr>
      <w:rFonts w:ascii="Courier New" w:eastAsia="Times New Roman" w:hAnsi="Courier New" w:cs="Times New Roman"/>
      <w:sz w:val="20"/>
      <w:szCs w:val="24"/>
    </w:rPr>
  </w:style>
  <w:style w:type="character" w:customStyle="1" w:styleId="a6">
    <w:name w:val="Текст Знак"/>
    <w:basedOn w:val="a1"/>
    <w:link w:val="a5"/>
    <w:rsid w:val="00430D8C"/>
    <w:rPr>
      <w:rFonts w:ascii="Courier New" w:eastAsia="Times New Roman" w:hAnsi="Courier New" w:cs="Times New Roman"/>
      <w:sz w:val="20"/>
      <w:szCs w:val="24"/>
    </w:rPr>
  </w:style>
  <w:style w:type="paragraph" w:customStyle="1" w:styleId="a7">
    <w:name w:val="Заголовок"/>
    <w:basedOn w:val="a"/>
    <w:next w:val="a0"/>
    <w:rsid w:val="00430D8C"/>
    <w:pPr>
      <w:keepNext/>
      <w:suppressAutoHyphens/>
      <w:spacing w:before="240" w:after="120" w:line="240" w:lineRule="auto"/>
    </w:pPr>
    <w:rPr>
      <w:rFonts w:ascii="Times New Roman" w:eastAsia="Lucida Sans Unicode" w:hAnsi="Times New Roman" w:cs="Tahoma"/>
      <w:kern w:val="1"/>
      <w:sz w:val="28"/>
      <w:szCs w:val="28"/>
      <w:lang w:eastAsia="ar-SA"/>
    </w:rPr>
  </w:style>
  <w:style w:type="paragraph" w:customStyle="1" w:styleId="a8">
    <w:name w:val="Содержимое таблицы"/>
    <w:basedOn w:val="a"/>
    <w:rsid w:val="00430D8C"/>
    <w:pPr>
      <w:suppressLineNumber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1z0">
    <w:name w:val="WW8Num1z0"/>
    <w:rsid w:val="00430D8C"/>
    <w:rPr>
      <w:rFonts w:ascii="Symbol" w:hAnsi="Symbol"/>
    </w:rPr>
  </w:style>
  <w:style w:type="character" w:customStyle="1" w:styleId="WW8Num2z0">
    <w:name w:val="WW8Num2z0"/>
    <w:rsid w:val="00430D8C"/>
    <w:rPr>
      <w:rFonts w:ascii="Symbol" w:hAnsi="Symbol" w:cs="OpenSymbol"/>
    </w:rPr>
  </w:style>
  <w:style w:type="character" w:customStyle="1" w:styleId="WW8Num7z0">
    <w:name w:val="WW8Num7z0"/>
    <w:rsid w:val="00430D8C"/>
    <w:rPr>
      <w:rFonts w:ascii="Symbol" w:hAnsi="Symbol"/>
    </w:rPr>
  </w:style>
  <w:style w:type="character" w:customStyle="1" w:styleId="WW8Num7z1">
    <w:name w:val="WW8Num7z1"/>
    <w:rsid w:val="00430D8C"/>
    <w:rPr>
      <w:rFonts w:ascii="Courier New" w:hAnsi="Courier New" w:cs="Courier New"/>
    </w:rPr>
  </w:style>
  <w:style w:type="character" w:customStyle="1" w:styleId="WW8Num7z2">
    <w:name w:val="WW8Num7z2"/>
    <w:rsid w:val="00430D8C"/>
    <w:rPr>
      <w:rFonts w:ascii="Wingdings" w:hAnsi="Wingdings"/>
    </w:rPr>
  </w:style>
  <w:style w:type="character" w:customStyle="1" w:styleId="WW8Num9z0">
    <w:name w:val="WW8Num9z0"/>
    <w:rsid w:val="00430D8C"/>
    <w:rPr>
      <w:rFonts w:ascii="Symbol" w:hAnsi="Symbol"/>
    </w:rPr>
  </w:style>
  <w:style w:type="character" w:customStyle="1" w:styleId="WW8Num9z1">
    <w:name w:val="WW8Num9z1"/>
    <w:rsid w:val="00430D8C"/>
    <w:rPr>
      <w:rFonts w:ascii="Courier New" w:hAnsi="Courier New" w:cs="Courier New"/>
    </w:rPr>
  </w:style>
  <w:style w:type="character" w:customStyle="1" w:styleId="WW8Num9z2">
    <w:name w:val="WW8Num9z2"/>
    <w:rsid w:val="00430D8C"/>
    <w:rPr>
      <w:rFonts w:ascii="Wingdings" w:hAnsi="Wingdings"/>
    </w:rPr>
  </w:style>
  <w:style w:type="character" w:customStyle="1" w:styleId="21">
    <w:name w:val="Основной шрифт абзаца2"/>
    <w:rsid w:val="00430D8C"/>
  </w:style>
  <w:style w:type="character" w:customStyle="1" w:styleId="11">
    <w:name w:val="Основной шрифт абзаца1"/>
    <w:rsid w:val="00430D8C"/>
  </w:style>
  <w:style w:type="character" w:styleId="a9">
    <w:name w:val="Hyperlink"/>
    <w:uiPriority w:val="99"/>
    <w:rsid w:val="00430D8C"/>
    <w:rPr>
      <w:color w:val="0000FF"/>
      <w:u w:val="single"/>
    </w:rPr>
  </w:style>
  <w:style w:type="character" w:styleId="aa">
    <w:name w:val="page number"/>
    <w:basedOn w:val="11"/>
    <w:semiHidden/>
    <w:rsid w:val="00430D8C"/>
  </w:style>
  <w:style w:type="character" w:styleId="ab">
    <w:name w:val="Strong"/>
    <w:qFormat/>
    <w:rsid w:val="00430D8C"/>
    <w:rPr>
      <w:b/>
      <w:bCs/>
    </w:rPr>
  </w:style>
  <w:style w:type="character" w:customStyle="1" w:styleId="ac">
    <w:name w:val="Основной текст с отступом Знак"/>
    <w:uiPriority w:val="99"/>
    <w:rsid w:val="00430D8C"/>
    <w:rPr>
      <w:rFonts w:eastAsia="Lucida Sans Unicode"/>
      <w:kern w:val="1"/>
      <w:sz w:val="28"/>
      <w:szCs w:val="28"/>
    </w:rPr>
  </w:style>
  <w:style w:type="character" w:customStyle="1" w:styleId="FontStyle14">
    <w:name w:val="Font Style14"/>
    <w:rsid w:val="00430D8C"/>
    <w:rPr>
      <w:rFonts w:ascii="Times New Roman" w:hAnsi="Times New Roman" w:cs="Times New Roman"/>
      <w:sz w:val="26"/>
      <w:szCs w:val="26"/>
    </w:rPr>
  </w:style>
  <w:style w:type="paragraph" w:styleId="ad">
    <w:name w:val="List"/>
    <w:basedOn w:val="a0"/>
    <w:rsid w:val="00430D8C"/>
    <w:pPr>
      <w:suppressAutoHyphens/>
      <w:spacing w:line="240" w:lineRule="auto"/>
    </w:pPr>
    <w:rPr>
      <w:rFonts w:ascii="Arial" w:eastAsia="Times New Roman" w:hAnsi="Arial" w:cs="Tahoma"/>
      <w:sz w:val="20"/>
      <w:szCs w:val="24"/>
      <w:lang w:eastAsia="ar-SA"/>
    </w:rPr>
  </w:style>
  <w:style w:type="paragraph" w:customStyle="1" w:styleId="22">
    <w:name w:val="Название2"/>
    <w:basedOn w:val="a"/>
    <w:rsid w:val="00430D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430D8C"/>
    <w:pPr>
      <w:suppressLineNumbers/>
      <w:suppressAutoHyphens/>
      <w:spacing w:after="0" w:line="240" w:lineRule="auto"/>
    </w:pPr>
    <w:rPr>
      <w:rFonts w:ascii="Arial" w:eastAsia="Times New Roman" w:hAnsi="Arial" w:cs="Tahoma"/>
      <w:sz w:val="20"/>
      <w:szCs w:val="24"/>
      <w:lang w:eastAsia="ar-SA"/>
    </w:rPr>
  </w:style>
  <w:style w:type="paragraph" w:customStyle="1" w:styleId="12">
    <w:name w:val="Название1"/>
    <w:basedOn w:val="a"/>
    <w:rsid w:val="00430D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30D8C"/>
    <w:pPr>
      <w:suppressLineNumbers/>
      <w:suppressAutoHyphens/>
      <w:spacing w:after="0" w:line="240" w:lineRule="auto"/>
    </w:pPr>
    <w:rPr>
      <w:rFonts w:ascii="Arial" w:eastAsia="Times New Roman" w:hAnsi="Arial" w:cs="Tahoma"/>
      <w:sz w:val="20"/>
      <w:szCs w:val="24"/>
      <w:lang w:eastAsia="ar-SA"/>
    </w:rPr>
  </w:style>
  <w:style w:type="paragraph" w:styleId="ae">
    <w:name w:val="Balloon Text"/>
    <w:basedOn w:val="a"/>
    <w:link w:val="af"/>
    <w:uiPriority w:val="99"/>
    <w:rsid w:val="00430D8C"/>
    <w:pPr>
      <w:suppressAutoHyphens/>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uiPriority w:val="99"/>
    <w:rsid w:val="00430D8C"/>
    <w:rPr>
      <w:rFonts w:ascii="Tahoma" w:eastAsia="Times New Roman" w:hAnsi="Tahoma" w:cs="Tahoma"/>
      <w:sz w:val="16"/>
      <w:szCs w:val="16"/>
      <w:lang w:eastAsia="ar-SA"/>
    </w:rPr>
  </w:style>
  <w:style w:type="paragraph" w:styleId="af0">
    <w:name w:val="Body Text Indent"/>
    <w:basedOn w:val="a"/>
    <w:link w:val="14"/>
    <w:uiPriority w:val="99"/>
    <w:rsid w:val="00430D8C"/>
    <w:pPr>
      <w:widowControl w:val="0"/>
      <w:suppressAutoHyphens/>
      <w:spacing w:after="0" w:line="240" w:lineRule="auto"/>
      <w:ind w:firstLine="720"/>
      <w:jc w:val="both"/>
    </w:pPr>
    <w:rPr>
      <w:rFonts w:ascii="Times New Roman" w:eastAsia="Lucida Sans Unicode" w:hAnsi="Times New Roman" w:cs="Times New Roman"/>
      <w:kern w:val="1"/>
      <w:sz w:val="28"/>
      <w:szCs w:val="28"/>
      <w:lang w:eastAsia="ar-SA"/>
    </w:rPr>
  </w:style>
  <w:style w:type="character" w:customStyle="1" w:styleId="14">
    <w:name w:val="Основной текст с отступом Знак1"/>
    <w:basedOn w:val="a1"/>
    <w:link w:val="af0"/>
    <w:semiHidden/>
    <w:rsid w:val="00430D8C"/>
    <w:rPr>
      <w:rFonts w:ascii="Times New Roman" w:eastAsia="Lucida Sans Unicode" w:hAnsi="Times New Roman" w:cs="Times New Roman"/>
      <w:kern w:val="1"/>
      <w:sz w:val="28"/>
      <w:szCs w:val="28"/>
      <w:lang w:eastAsia="ar-SA"/>
    </w:rPr>
  </w:style>
  <w:style w:type="paragraph" w:styleId="af1">
    <w:name w:val="footer"/>
    <w:basedOn w:val="a"/>
    <w:link w:val="af2"/>
    <w:uiPriority w:val="99"/>
    <w:rsid w:val="00430D8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1"/>
    <w:link w:val="af1"/>
    <w:uiPriority w:val="99"/>
    <w:rsid w:val="00430D8C"/>
    <w:rPr>
      <w:rFonts w:ascii="Times New Roman" w:eastAsia="Times New Roman" w:hAnsi="Times New Roman" w:cs="Times New Roman"/>
      <w:sz w:val="24"/>
      <w:szCs w:val="24"/>
      <w:lang w:eastAsia="ar-SA"/>
    </w:rPr>
  </w:style>
  <w:style w:type="paragraph" w:customStyle="1" w:styleId="15">
    <w:name w:val="Абзац списка1"/>
    <w:basedOn w:val="a"/>
    <w:rsid w:val="00430D8C"/>
    <w:pPr>
      <w:keepNext/>
      <w:suppressAutoHyphens/>
      <w:spacing w:before="280" w:after="280" w:line="240" w:lineRule="auto"/>
    </w:pPr>
    <w:rPr>
      <w:rFonts w:ascii="Times New Roman" w:eastAsia="Calibri" w:hAnsi="Times New Roman" w:cs="Times New Roman"/>
      <w:sz w:val="24"/>
      <w:szCs w:val="24"/>
      <w:lang w:eastAsia="ar-SA"/>
    </w:rPr>
  </w:style>
  <w:style w:type="paragraph" w:styleId="af3">
    <w:name w:val="header"/>
    <w:basedOn w:val="a"/>
    <w:link w:val="af4"/>
    <w:uiPriority w:val="99"/>
    <w:rsid w:val="00430D8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1"/>
    <w:link w:val="af3"/>
    <w:uiPriority w:val="99"/>
    <w:rsid w:val="00430D8C"/>
    <w:rPr>
      <w:rFonts w:ascii="Times New Roman" w:eastAsia="Times New Roman" w:hAnsi="Times New Roman" w:cs="Times New Roman"/>
      <w:sz w:val="24"/>
      <w:szCs w:val="24"/>
      <w:lang w:eastAsia="ar-SA"/>
    </w:rPr>
  </w:style>
  <w:style w:type="paragraph" w:styleId="af5">
    <w:name w:val="No Spacing"/>
    <w:qFormat/>
    <w:rsid w:val="00430D8C"/>
    <w:pPr>
      <w:suppressAutoHyphens/>
      <w:spacing w:after="0" w:line="240" w:lineRule="auto"/>
    </w:pPr>
    <w:rPr>
      <w:rFonts w:ascii="Times New Roman" w:eastAsia="Arial" w:hAnsi="Times New Roman" w:cs="Times New Roman"/>
      <w:sz w:val="24"/>
      <w:szCs w:val="24"/>
      <w:lang w:eastAsia="ar-SA"/>
    </w:rPr>
  </w:style>
  <w:style w:type="paragraph" w:styleId="af6">
    <w:name w:val="Normal (Web)"/>
    <w:basedOn w:val="a"/>
    <w:rsid w:val="00430D8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tandard">
    <w:name w:val="Standard"/>
    <w:rsid w:val="00430D8C"/>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eastAsia="en-US" w:bidi="en-US"/>
    </w:rPr>
  </w:style>
  <w:style w:type="paragraph" w:customStyle="1" w:styleId="TableContents">
    <w:name w:val="Table Contents"/>
    <w:basedOn w:val="Standard"/>
    <w:rsid w:val="00430D8C"/>
    <w:pPr>
      <w:suppressLineNumbers/>
    </w:pPr>
  </w:style>
  <w:style w:type="paragraph" w:customStyle="1" w:styleId="Standarduser">
    <w:name w:val="Standard (user)"/>
    <w:rsid w:val="00430D8C"/>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eastAsia="en-US" w:bidi="en-US"/>
    </w:rPr>
  </w:style>
  <w:style w:type="paragraph" w:customStyle="1" w:styleId="TableContentsuser">
    <w:name w:val="Table Contents (user)"/>
    <w:basedOn w:val="Standarduser"/>
    <w:rsid w:val="00430D8C"/>
    <w:pPr>
      <w:suppressLineNumbers/>
    </w:pPr>
  </w:style>
  <w:style w:type="paragraph" w:styleId="af7">
    <w:name w:val="List Paragraph"/>
    <w:basedOn w:val="a"/>
    <w:link w:val="af8"/>
    <w:uiPriority w:val="34"/>
    <w:qFormat/>
    <w:rsid w:val="00430D8C"/>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af8">
    <w:name w:val="Абзац списка Знак"/>
    <w:basedOn w:val="a1"/>
    <w:link w:val="af7"/>
    <w:uiPriority w:val="34"/>
    <w:rsid w:val="006F46F9"/>
    <w:rPr>
      <w:rFonts w:ascii="Times New Roman" w:eastAsia="Times New Roman" w:hAnsi="Times New Roman" w:cs="Times New Roman"/>
      <w:sz w:val="24"/>
      <w:szCs w:val="24"/>
      <w:lang w:eastAsia="ar-SA"/>
    </w:rPr>
  </w:style>
  <w:style w:type="paragraph" w:customStyle="1" w:styleId="Style6">
    <w:name w:val="Style6"/>
    <w:basedOn w:val="a"/>
    <w:rsid w:val="00430D8C"/>
    <w:pPr>
      <w:widowControl w:val="0"/>
      <w:suppressAutoHyphens/>
      <w:autoSpaceDE w:val="0"/>
      <w:spacing w:after="0" w:line="320" w:lineRule="exact"/>
      <w:ind w:firstLine="696"/>
      <w:jc w:val="both"/>
    </w:pPr>
    <w:rPr>
      <w:rFonts w:ascii="Times New Roman" w:eastAsia="Times New Roman" w:hAnsi="Times New Roman" w:cs="Times New Roman"/>
      <w:sz w:val="24"/>
      <w:szCs w:val="24"/>
      <w:lang w:eastAsia="ar-SA"/>
    </w:rPr>
  </w:style>
  <w:style w:type="paragraph" w:customStyle="1" w:styleId="af9">
    <w:name w:val="Заголовок таблицы"/>
    <w:basedOn w:val="a8"/>
    <w:rsid w:val="00430D8C"/>
    <w:pPr>
      <w:jc w:val="center"/>
    </w:pPr>
    <w:rPr>
      <w:b/>
      <w:bCs/>
      <w:kern w:val="0"/>
    </w:rPr>
  </w:style>
  <w:style w:type="paragraph" w:customStyle="1" w:styleId="afa">
    <w:name w:val="Содержимое врезки"/>
    <w:basedOn w:val="a0"/>
    <w:rsid w:val="00430D8C"/>
    <w:pPr>
      <w:suppressAutoHyphens/>
      <w:spacing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1"/>
    <w:rsid w:val="00327D05"/>
  </w:style>
  <w:style w:type="paragraph" w:customStyle="1" w:styleId="16">
    <w:name w:val="Без интервала1"/>
    <w:rsid w:val="00327D05"/>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21"/>
    <w:basedOn w:val="a"/>
    <w:rsid w:val="00327D05"/>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StrongEmphasis">
    <w:name w:val="Strong Emphasis"/>
    <w:rsid w:val="00327D05"/>
    <w:rPr>
      <w:b/>
      <w:bCs/>
    </w:rPr>
  </w:style>
  <w:style w:type="paragraph" w:styleId="afb">
    <w:name w:val="Subtitle"/>
    <w:basedOn w:val="a"/>
    <w:next w:val="a"/>
    <w:link w:val="afc"/>
    <w:qFormat/>
    <w:rsid w:val="00327D05"/>
    <w:pPr>
      <w:widowControl w:val="0"/>
      <w:suppressAutoHyphens/>
      <w:spacing w:after="60" w:line="240" w:lineRule="auto"/>
      <w:jc w:val="center"/>
    </w:pPr>
    <w:rPr>
      <w:rFonts w:ascii="Cambria" w:eastAsia="Times New Roman" w:hAnsi="Cambria" w:cs="Times New Roman"/>
      <w:sz w:val="24"/>
      <w:szCs w:val="24"/>
      <w:lang w:eastAsia="ar-SA"/>
    </w:rPr>
  </w:style>
  <w:style w:type="character" w:customStyle="1" w:styleId="afc">
    <w:name w:val="Подзаголовок Знак"/>
    <w:basedOn w:val="a1"/>
    <w:link w:val="afb"/>
    <w:rsid w:val="00327D05"/>
    <w:rPr>
      <w:rFonts w:ascii="Cambria" w:eastAsia="Times New Roman" w:hAnsi="Cambria" w:cs="Times New Roman"/>
      <w:sz w:val="24"/>
      <w:szCs w:val="24"/>
      <w:lang w:eastAsia="ar-SA"/>
    </w:rPr>
  </w:style>
  <w:style w:type="paragraph" w:customStyle="1" w:styleId="Textbody">
    <w:name w:val="Text body"/>
    <w:basedOn w:val="Standard"/>
    <w:rsid w:val="00327D05"/>
    <w:pPr>
      <w:spacing w:after="120"/>
    </w:pPr>
    <w:rPr>
      <w:rFonts w:eastAsia="Andale Sans UI"/>
      <w:color w:val="auto"/>
      <w:lang w:val="de-DE" w:eastAsia="fa-IR" w:bidi="fa-IR"/>
    </w:rPr>
  </w:style>
  <w:style w:type="paragraph" w:customStyle="1" w:styleId="24">
    <w:name w:val="Основной текст (2)"/>
    <w:basedOn w:val="a"/>
    <w:rsid w:val="00327D05"/>
    <w:pPr>
      <w:widowControl w:val="0"/>
      <w:shd w:val="clear" w:color="auto" w:fill="FFFFFF"/>
      <w:suppressAutoHyphens/>
      <w:spacing w:before="240" w:after="0" w:line="307" w:lineRule="exact"/>
      <w:jc w:val="both"/>
    </w:pPr>
    <w:rPr>
      <w:rFonts w:ascii="Times New Roman" w:eastAsia="Times New Roman" w:hAnsi="Times New Roman" w:cs="Times New Roman"/>
      <w:kern w:val="1"/>
      <w:sz w:val="28"/>
      <w:szCs w:val="28"/>
    </w:rPr>
  </w:style>
  <w:style w:type="paragraph" w:customStyle="1" w:styleId="ConsPlusNormal">
    <w:name w:val="ConsPlusNormal"/>
    <w:rsid w:val="00327D05"/>
    <w:pPr>
      <w:widowControl w:val="0"/>
      <w:suppressAutoHyphens/>
      <w:autoSpaceDE w:val="0"/>
      <w:spacing w:after="0" w:line="240" w:lineRule="auto"/>
      <w:ind w:firstLine="720"/>
    </w:pPr>
    <w:rPr>
      <w:rFonts w:ascii="Arial" w:eastAsia="Arial" w:hAnsi="Arial" w:cs="Arial"/>
      <w:kern w:val="1"/>
      <w:sz w:val="18"/>
      <w:szCs w:val="18"/>
      <w:lang w:eastAsia="ar-SA"/>
    </w:rPr>
  </w:style>
  <w:style w:type="table" w:styleId="afd">
    <w:name w:val="Table Grid"/>
    <w:basedOn w:val="a2"/>
    <w:uiPriority w:val="59"/>
    <w:rsid w:val="00327D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OC Heading"/>
    <w:basedOn w:val="1"/>
    <w:next w:val="a"/>
    <w:uiPriority w:val="39"/>
    <w:semiHidden/>
    <w:unhideWhenUsed/>
    <w:qFormat/>
    <w:rsid w:val="00327D05"/>
    <w:pPr>
      <w:outlineLvl w:val="9"/>
    </w:pPr>
    <w:rPr>
      <w:rFonts w:ascii="Cambria" w:eastAsia="Times New Roman" w:hAnsi="Cambria" w:cs="Times New Roman"/>
      <w:color w:val="365F91"/>
      <w:lang w:eastAsia="en-US"/>
    </w:rPr>
  </w:style>
  <w:style w:type="paragraph" w:styleId="17">
    <w:name w:val="toc 1"/>
    <w:basedOn w:val="a"/>
    <w:next w:val="a"/>
    <w:autoRedefine/>
    <w:uiPriority w:val="39"/>
    <w:unhideWhenUsed/>
    <w:rsid w:val="00327D05"/>
    <w:pPr>
      <w:spacing w:after="0"/>
    </w:pPr>
    <w:rPr>
      <w:rFonts w:ascii="Calibri" w:eastAsia="Calibri" w:hAnsi="Calibri" w:cs="Times New Roman"/>
      <w:lang w:eastAsia="en-US"/>
    </w:rPr>
  </w:style>
  <w:style w:type="character" w:styleId="aff">
    <w:name w:val="FollowedHyperlink"/>
    <w:basedOn w:val="a1"/>
    <w:uiPriority w:val="99"/>
    <w:semiHidden/>
    <w:unhideWhenUsed/>
    <w:rsid w:val="00327D05"/>
    <w:rPr>
      <w:color w:val="800080"/>
      <w:u w:val="single"/>
    </w:rPr>
  </w:style>
  <w:style w:type="paragraph" w:customStyle="1" w:styleId="18">
    <w:name w:val="Обычный (веб)1"/>
    <w:basedOn w:val="a"/>
    <w:rsid w:val="00327D05"/>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9">
    <w:name w:val="Абзац списка1"/>
    <w:basedOn w:val="a"/>
    <w:rsid w:val="00327D05"/>
    <w:pPr>
      <w:widowControl w:val="0"/>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c2">
    <w:name w:val="c2"/>
    <w:basedOn w:val="a1"/>
    <w:rsid w:val="00327D05"/>
  </w:style>
  <w:style w:type="character" w:customStyle="1" w:styleId="c5">
    <w:name w:val="c5"/>
    <w:basedOn w:val="a1"/>
    <w:rsid w:val="00327D05"/>
  </w:style>
  <w:style w:type="character" w:customStyle="1" w:styleId="c1">
    <w:name w:val="c1"/>
    <w:basedOn w:val="a1"/>
    <w:rsid w:val="00327D05"/>
  </w:style>
  <w:style w:type="character" w:customStyle="1" w:styleId="text-cut2">
    <w:name w:val="text-cut2"/>
    <w:basedOn w:val="a1"/>
    <w:rsid w:val="00327D05"/>
  </w:style>
  <w:style w:type="paragraph" w:styleId="aff0">
    <w:name w:val="Signature"/>
    <w:basedOn w:val="a"/>
    <w:link w:val="aff1"/>
    <w:rsid w:val="00250096"/>
    <w:pPr>
      <w:suppressLineNumbers/>
      <w:suppressAutoHyphens/>
      <w:spacing w:after="0" w:line="240" w:lineRule="auto"/>
    </w:pPr>
    <w:rPr>
      <w:rFonts w:ascii="Arial" w:eastAsia="SimSun" w:hAnsi="Arial" w:cs="Mangal"/>
      <w:b/>
      <w:kern w:val="1"/>
      <w:sz w:val="28"/>
      <w:szCs w:val="20"/>
      <w:lang w:eastAsia="hi-IN" w:bidi="hi-IN"/>
    </w:rPr>
  </w:style>
  <w:style w:type="character" w:customStyle="1" w:styleId="aff1">
    <w:name w:val="Подпись Знак"/>
    <w:basedOn w:val="a1"/>
    <w:link w:val="aff0"/>
    <w:rsid w:val="00250096"/>
    <w:rPr>
      <w:rFonts w:ascii="Arial" w:eastAsia="SimSun" w:hAnsi="Arial" w:cs="Mangal"/>
      <w:b/>
      <w:kern w:val="1"/>
      <w:sz w:val="28"/>
      <w:szCs w:val="20"/>
      <w:lang w:eastAsia="hi-IN" w:bidi="hi-IN"/>
    </w:rPr>
  </w:style>
  <w:style w:type="paragraph" w:customStyle="1" w:styleId="ConsPlusNonformat">
    <w:name w:val="ConsPlusNonformat"/>
    <w:rsid w:val="00250096"/>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western">
    <w:name w:val="western"/>
    <w:basedOn w:val="a"/>
    <w:rsid w:val="00211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2"/>
    <w:basedOn w:val="a"/>
    <w:rsid w:val="00211A8F"/>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Emphasis"/>
    <w:basedOn w:val="a1"/>
    <w:qFormat/>
    <w:rsid w:val="00211A8F"/>
    <w:rPr>
      <w:i/>
      <w:iCs/>
    </w:rPr>
  </w:style>
  <w:style w:type="paragraph" w:customStyle="1" w:styleId="26">
    <w:name w:val="Без интервала2"/>
    <w:rsid w:val="00386ED2"/>
    <w:pPr>
      <w:widowControl w:val="0"/>
      <w:suppressAutoHyphens/>
      <w:spacing w:after="0" w:line="240" w:lineRule="auto"/>
    </w:pPr>
    <w:rPr>
      <w:rFonts w:ascii="Arial" w:eastAsia="Lucida Sans Unicode" w:hAnsi="Arial" w:cs="Mangal"/>
      <w:kern w:val="1"/>
      <w:sz w:val="20"/>
      <w:szCs w:val="24"/>
      <w:lang w:eastAsia="hi-IN" w:bidi="hi-IN"/>
    </w:rPr>
  </w:style>
  <w:style w:type="paragraph" w:customStyle="1" w:styleId="Style4">
    <w:name w:val="Style4"/>
    <w:basedOn w:val="a"/>
    <w:rsid w:val="00DE5DC2"/>
    <w:pPr>
      <w:widowControl w:val="0"/>
      <w:autoSpaceDE w:val="0"/>
      <w:autoSpaceDN w:val="0"/>
      <w:adjustRightInd w:val="0"/>
      <w:spacing w:after="0" w:line="284" w:lineRule="exact"/>
      <w:ind w:firstLine="614"/>
      <w:jc w:val="both"/>
    </w:pPr>
    <w:rPr>
      <w:rFonts w:ascii="Times New Roman" w:eastAsia="Times New Roman" w:hAnsi="Times New Roman" w:cs="Times New Roman"/>
      <w:sz w:val="24"/>
      <w:szCs w:val="24"/>
    </w:rPr>
  </w:style>
  <w:style w:type="paragraph" w:customStyle="1" w:styleId="Style5">
    <w:name w:val="Style5"/>
    <w:basedOn w:val="a"/>
    <w:rsid w:val="00DE5DC2"/>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rPr>
  </w:style>
  <w:style w:type="paragraph" w:customStyle="1" w:styleId="Style7">
    <w:name w:val="Style7"/>
    <w:basedOn w:val="a"/>
    <w:rsid w:val="00DE5D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DE5DC2"/>
    <w:rPr>
      <w:rFonts w:ascii="Times New Roman" w:hAnsi="Times New Roman"/>
      <w:b/>
      <w:sz w:val="26"/>
    </w:rPr>
  </w:style>
  <w:style w:type="character" w:customStyle="1" w:styleId="FontStyle20">
    <w:name w:val="Font Style20"/>
    <w:rsid w:val="00DE5DC2"/>
    <w:rPr>
      <w:rFonts w:ascii="Times New Roman" w:hAnsi="Times New Roman"/>
      <w:sz w:val="26"/>
    </w:rPr>
  </w:style>
  <w:style w:type="character" w:customStyle="1" w:styleId="FontStyle25">
    <w:name w:val="Font Style25"/>
    <w:rsid w:val="00DE5DC2"/>
    <w:rPr>
      <w:rFonts w:ascii="Times New Roman" w:hAnsi="Times New Roman"/>
      <w:sz w:val="26"/>
    </w:rPr>
  </w:style>
  <w:style w:type="paragraph" w:customStyle="1" w:styleId="1a">
    <w:name w:val="Стиль1"/>
    <w:basedOn w:val="af7"/>
    <w:link w:val="1b"/>
    <w:qFormat/>
    <w:rsid w:val="006F46F9"/>
    <w:pPr>
      <w:suppressAutoHyphens w:val="0"/>
    </w:pPr>
  </w:style>
  <w:style w:type="character" w:customStyle="1" w:styleId="1b">
    <w:name w:val="Стиль1 Знак"/>
    <w:basedOn w:val="af8"/>
    <w:link w:val="1a"/>
    <w:rsid w:val="006F46F9"/>
    <w:rPr>
      <w:rFonts w:cs="Times New Roman"/>
    </w:rPr>
  </w:style>
  <w:style w:type="paragraph" w:styleId="31">
    <w:name w:val="Body Text 3"/>
    <w:basedOn w:val="a"/>
    <w:link w:val="32"/>
    <w:semiHidden/>
    <w:rsid w:val="00D10411"/>
    <w:pPr>
      <w:spacing w:after="120" w:line="240" w:lineRule="auto"/>
    </w:pPr>
    <w:rPr>
      <w:rFonts w:ascii="Times New Roman" w:eastAsia="Times New Roman" w:hAnsi="Times New Roman" w:cs="Times New Roman"/>
      <w:color w:val="000000"/>
      <w:sz w:val="16"/>
      <w:szCs w:val="16"/>
    </w:rPr>
  </w:style>
  <w:style w:type="character" w:customStyle="1" w:styleId="32">
    <w:name w:val="Основной текст 3 Знак"/>
    <w:basedOn w:val="a1"/>
    <w:link w:val="31"/>
    <w:semiHidden/>
    <w:rsid w:val="00D10411"/>
    <w:rPr>
      <w:rFonts w:ascii="Times New Roman" w:eastAsia="Times New Roman" w:hAnsi="Times New Roman" w:cs="Times New Roman"/>
      <w:color w:val="000000"/>
      <w:sz w:val="16"/>
      <w:szCs w:val="16"/>
    </w:rPr>
  </w:style>
  <w:style w:type="paragraph" w:styleId="aff3">
    <w:name w:val="Title"/>
    <w:basedOn w:val="a"/>
    <w:link w:val="aff4"/>
    <w:qFormat/>
    <w:rsid w:val="00D10411"/>
    <w:pPr>
      <w:spacing w:after="0" w:line="240" w:lineRule="auto"/>
      <w:jc w:val="center"/>
    </w:pPr>
    <w:rPr>
      <w:rFonts w:ascii="Times New Roman" w:eastAsia="Times New Roman" w:hAnsi="Times New Roman" w:cs="Times New Roman"/>
      <w:b/>
      <w:sz w:val="28"/>
      <w:szCs w:val="24"/>
    </w:rPr>
  </w:style>
  <w:style w:type="character" w:customStyle="1" w:styleId="aff4">
    <w:name w:val="Название Знак"/>
    <w:basedOn w:val="a1"/>
    <w:link w:val="aff3"/>
    <w:rsid w:val="00D10411"/>
    <w:rPr>
      <w:rFonts w:ascii="Times New Roman" w:eastAsia="Times New Roman" w:hAnsi="Times New Roman" w:cs="Times New Roman"/>
      <w:b/>
      <w:sz w:val="28"/>
      <w:szCs w:val="24"/>
    </w:rPr>
  </w:style>
  <w:style w:type="paragraph" w:styleId="27">
    <w:name w:val="Body Text 2"/>
    <w:basedOn w:val="a"/>
    <w:link w:val="28"/>
    <w:uiPriority w:val="99"/>
    <w:unhideWhenUsed/>
    <w:rsid w:val="00D10411"/>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1"/>
    <w:link w:val="27"/>
    <w:uiPriority w:val="99"/>
    <w:rsid w:val="00D10411"/>
    <w:rPr>
      <w:rFonts w:ascii="Times New Roman" w:eastAsia="Times New Roman" w:hAnsi="Times New Roman" w:cs="Times New Roman"/>
      <w:sz w:val="24"/>
      <w:szCs w:val="24"/>
    </w:rPr>
  </w:style>
  <w:style w:type="character" w:customStyle="1" w:styleId="WW8Num3z0">
    <w:name w:val="WW8Num3z0"/>
    <w:rsid w:val="009E74DC"/>
    <w:rPr>
      <w:rFonts w:ascii="Times New Roman" w:hAnsi="Times New Roman" w:cs="Times New Roman"/>
      <w:b w:val="0"/>
      <w:i w:val="0"/>
      <w:sz w:val="24"/>
      <w:szCs w:val="24"/>
    </w:rPr>
  </w:style>
  <w:style w:type="character" w:customStyle="1" w:styleId="WW8Num4z0">
    <w:name w:val="WW8Num4z0"/>
    <w:rsid w:val="009E74DC"/>
    <w:rPr>
      <w:rFonts w:ascii="Wingdings" w:hAnsi="Wingdings" w:cs="Wingdings"/>
    </w:rPr>
  </w:style>
  <w:style w:type="character" w:customStyle="1" w:styleId="WW8Num5z0">
    <w:name w:val="WW8Num5z0"/>
    <w:rsid w:val="009E74DC"/>
    <w:rPr>
      <w:rFonts w:ascii="Wingdings" w:hAnsi="Wingdings" w:cs="Wingdings"/>
    </w:rPr>
  </w:style>
  <w:style w:type="character" w:customStyle="1" w:styleId="WW8Num8z0">
    <w:name w:val="WW8Num8z0"/>
    <w:rsid w:val="009E74DC"/>
    <w:rPr>
      <w:rFonts w:ascii="Wingdings" w:hAnsi="Wingdings" w:cs="Wingdings"/>
    </w:rPr>
  </w:style>
  <w:style w:type="character" w:customStyle="1" w:styleId="aff5">
    <w:name w:val="Основной текст_"/>
    <w:link w:val="29"/>
    <w:rsid w:val="009E74DC"/>
    <w:rPr>
      <w:rFonts w:ascii="Times New Roman" w:eastAsia="Times New Roman" w:hAnsi="Times New Roman"/>
      <w:sz w:val="26"/>
      <w:szCs w:val="26"/>
      <w:shd w:val="clear" w:color="auto" w:fill="FFFFFF"/>
    </w:rPr>
  </w:style>
  <w:style w:type="paragraph" w:customStyle="1" w:styleId="29">
    <w:name w:val="Основной текст2"/>
    <w:basedOn w:val="a"/>
    <w:link w:val="aff5"/>
    <w:rsid w:val="009E74DC"/>
    <w:pPr>
      <w:widowControl w:val="0"/>
      <w:shd w:val="clear" w:color="auto" w:fill="FFFFFF"/>
      <w:spacing w:after="0" w:line="317" w:lineRule="exact"/>
      <w:jc w:val="both"/>
    </w:pPr>
    <w:rPr>
      <w:rFonts w:ascii="Times New Roman" w:eastAsia="Times New Roman" w:hAnsi="Times New Roman"/>
      <w:sz w:val="26"/>
      <w:szCs w:val="26"/>
    </w:rPr>
  </w:style>
  <w:style w:type="character" w:customStyle="1" w:styleId="aff6">
    <w:name w:val="Основной текст + Полужирный"/>
    <w:rsid w:val="009E74DC"/>
    <w:rPr>
      <w:rFonts w:ascii="Times New Roman" w:eastAsia="Times New Roman" w:hAnsi="Times New Roman"/>
      <w:b/>
      <w:bCs/>
      <w:color w:val="000000"/>
      <w:spacing w:val="0"/>
      <w:w w:val="100"/>
      <w:position w:val="0"/>
      <w:sz w:val="26"/>
      <w:szCs w:val="26"/>
      <w:shd w:val="clear" w:color="auto" w:fill="FFFFFF"/>
      <w:lang w:val="ru-RU" w:eastAsia="ru-RU" w:bidi="ru-RU"/>
    </w:rPr>
  </w:style>
  <w:style w:type="paragraph" w:customStyle="1" w:styleId="33">
    <w:name w:val="Без интервала3"/>
    <w:rsid w:val="009E74DC"/>
    <w:pPr>
      <w:suppressAutoHyphens/>
      <w:spacing w:after="0" w:line="240" w:lineRule="auto"/>
    </w:pPr>
    <w:rPr>
      <w:rFonts w:ascii="Times New Roman" w:eastAsia="Times New Roman" w:hAnsi="Times New Roman" w:cs="Times New Roman"/>
      <w:sz w:val="24"/>
      <w:szCs w:val="24"/>
      <w:lang w:eastAsia="zh-CN"/>
    </w:rPr>
  </w:style>
  <w:style w:type="paragraph" w:customStyle="1" w:styleId="WW-Default">
    <w:name w:val="WW-Default"/>
    <w:rsid w:val="00B827DD"/>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a">
    <w:name w:val="Абзац списка2"/>
    <w:basedOn w:val="a"/>
    <w:rsid w:val="00B827DD"/>
    <w:pPr>
      <w:suppressAutoHyphens/>
      <w:spacing w:after="0"/>
    </w:pPr>
    <w:rPr>
      <w:rFonts w:ascii="Calibri" w:eastAsia="Calibri" w:hAnsi="Calibri" w:cs="Calibri"/>
      <w:lang w:eastAsia="ar-SA"/>
    </w:rPr>
  </w:style>
  <w:style w:type="paragraph" w:customStyle="1" w:styleId="msonormalmailrucssattributepostfix">
    <w:name w:val="msonormal_mailru_css_attribute_postfix"/>
    <w:basedOn w:val="a"/>
    <w:rsid w:val="00B827DD"/>
    <w:pPr>
      <w:spacing w:before="100" w:after="100"/>
    </w:pPr>
    <w:rPr>
      <w:rFonts w:ascii="Times New Roman" w:eastAsia="Times New Roman" w:hAnsi="Times New Roman" w:cs="Times New Roman"/>
      <w:kern w:val="1"/>
      <w:lang w:eastAsia="ar-SA"/>
    </w:rPr>
  </w:style>
  <w:style w:type="character" w:customStyle="1" w:styleId="s1">
    <w:name w:val="s1"/>
    <w:rsid w:val="00B00125"/>
  </w:style>
  <w:style w:type="paragraph" w:customStyle="1" w:styleId="Style2">
    <w:name w:val="Style2"/>
    <w:basedOn w:val="a"/>
    <w:uiPriority w:val="99"/>
    <w:rsid w:val="00C343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C34317"/>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22">
    <w:name w:val="Font Style22"/>
    <w:rsid w:val="00C34317"/>
    <w:rPr>
      <w:rFonts w:ascii="Times New Roman" w:hAnsi="Times New Roman"/>
      <w:i/>
      <w:sz w:val="26"/>
    </w:rPr>
  </w:style>
  <w:style w:type="character" w:customStyle="1" w:styleId="FontStyle12">
    <w:name w:val="Font Style12"/>
    <w:uiPriority w:val="99"/>
    <w:rsid w:val="00C34317"/>
    <w:rPr>
      <w:rFonts w:ascii="Times New Roman" w:hAnsi="Times New Roman"/>
      <w:sz w:val="24"/>
    </w:rPr>
  </w:style>
  <w:style w:type="character" w:customStyle="1" w:styleId="FontStyle15">
    <w:name w:val="Font Style15"/>
    <w:rsid w:val="00C34317"/>
    <w:rPr>
      <w:rFonts w:ascii="Times New Roman" w:hAnsi="Times New Roman"/>
      <w:sz w:val="26"/>
    </w:rPr>
  </w:style>
  <w:style w:type="character" w:customStyle="1" w:styleId="FontStyle17">
    <w:name w:val="Font Style17"/>
    <w:rsid w:val="00FD05DA"/>
    <w:rPr>
      <w:rFonts w:ascii="Times New Roman" w:hAnsi="Times New Roman"/>
      <w:sz w:val="26"/>
    </w:rPr>
  </w:style>
  <w:style w:type="paragraph" w:customStyle="1" w:styleId="NoSpacing">
    <w:name w:val="No Spacing"/>
    <w:rsid w:val="003F018C"/>
    <w:pPr>
      <w:suppressAutoHyphens/>
      <w:spacing w:after="0" w:line="240" w:lineRule="auto"/>
    </w:pPr>
    <w:rPr>
      <w:rFonts w:ascii="Calibri" w:eastAsia="font90" w:hAnsi="Calibri" w:cs="font90"/>
      <w:color w:val="00000A"/>
      <w:lang w:eastAsia="ar-SA"/>
    </w:rPr>
  </w:style>
  <w:style w:type="paragraph" w:customStyle="1" w:styleId="NormalWeb">
    <w:name w:val="Normal (Web)"/>
    <w:basedOn w:val="a"/>
    <w:rsid w:val="003F018C"/>
    <w:pPr>
      <w:widowControl w:val="0"/>
      <w:suppressAutoHyphens/>
      <w:spacing w:before="280" w:after="119" w:line="100" w:lineRule="atLeast"/>
      <w:textAlignment w:val="baseline"/>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77780468">
      <w:bodyDiv w:val="1"/>
      <w:marLeft w:val="0"/>
      <w:marRight w:val="0"/>
      <w:marTop w:val="0"/>
      <w:marBottom w:val="0"/>
      <w:divBdr>
        <w:top w:val="none" w:sz="0" w:space="0" w:color="auto"/>
        <w:left w:val="none" w:sz="0" w:space="0" w:color="auto"/>
        <w:bottom w:val="none" w:sz="0" w:space="0" w:color="auto"/>
        <w:right w:val="none" w:sz="0" w:space="0" w:color="auto"/>
      </w:divBdr>
    </w:div>
    <w:div w:id="1334600170">
      <w:bodyDiv w:val="1"/>
      <w:marLeft w:val="0"/>
      <w:marRight w:val="0"/>
      <w:marTop w:val="0"/>
      <w:marBottom w:val="0"/>
      <w:divBdr>
        <w:top w:val="none" w:sz="0" w:space="0" w:color="auto"/>
        <w:left w:val="none" w:sz="0" w:space="0" w:color="auto"/>
        <w:bottom w:val="none" w:sz="0" w:space="0" w:color="auto"/>
        <w:right w:val="none" w:sz="0" w:space="0" w:color="auto"/>
      </w:divBdr>
    </w:div>
    <w:div w:id="1442991459">
      <w:bodyDiv w:val="1"/>
      <w:marLeft w:val="0"/>
      <w:marRight w:val="0"/>
      <w:marTop w:val="0"/>
      <w:marBottom w:val="0"/>
      <w:divBdr>
        <w:top w:val="none" w:sz="0" w:space="0" w:color="auto"/>
        <w:left w:val="none" w:sz="0" w:space="0" w:color="auto"/>
        <w:bottom w:val="none" w:sz="0" w:space="0" w:color="auto"/>
        <w:right w:val="none" w:sz="0" w:space="0" w:color="auto"/>
      </w:divBdr>
    </w:div>
    <w:div w:id="188732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k.ru/group/54014361403518"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atyana-bezrukova@inbox.ru,%20lpu147@" TargetMode="External"/><Relationship Id="rId20" Type="http://schemas.openxmlformats.org/officeDocument/2006/relationships/hyperlink" Target="http://ok-nagat.uln.muzkul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0.xml"/><Relationship Id="rId10" Type="http://schemas.openxmlformats.org/officeDocument/2006/relationships/chart" Target="charts/chart3.xml"/><Relationship Id="rId19" Type="http://schemas.openxmlformats.org/officeDocument/2006/relationships/hyperlink" Target="http://50ds.ru/psiholog/3055-kak-poznakomit-detey-doshkolnogo-vozrasta-s-konventsiey-o-pravakh-rebenka.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1942446043165464E-2"/>
          <c:y val="9.6446700507614211E-2"/>
          <c:w val="0.84460431654676371"/>
          <c:h val="0.52961082910321489"/>
        </c:manualLayout>
      </c:layout>
      <c:lineChart>
        <c:grouping val="standard"/>
        <c:ser>
          <c:idx val="0"/>
          <c:order val="0"/>
          <c:tx>
            <c:strRef>
              <c:f>Sheet1!$A$2</c:f>
              <c:strCache>
                <c:ptCount val="1"/>
                <c:pt idx="0">
                  <c:v>Доходы местных бюджетов (собственные + фин.помощь), тыс.руб.</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dLbls>
            <c:dLbl>
              <c:idx val="5"/>
              <c:layout>
                <c:manualLayout>
                  <c:x val="-4.6992648802719359E-3"/>
                  <c:y val="-1.4395074771151499E-2"/>
                </c:manualLayout>
              </c:layout>
              <c:dLblPos val="r"/>
              <c:showVal val="1"/>
            </c:dLbl>
            <c:dLbl>
              <c:idx val="6"/>
              <c:layout>
                <c:manualLayout>
                  <c:x val="-2.141401236524793E-3"/>
                  <c:y val="-1.7175329163904383E-2"/>
                </c:manualLayout>
              </c:layout>
              <c:dLblPos val="r"/>
              <c:showVal val="1"/>
            </c:dLbl>
            <c:dLbl>
              <c:idx val="7"/>
              <c:layout>
                <c:manualLayout>
                  <c:x val="-5.3387843586748104E-3"/>
                  <c:y val="-1.322637193814233E-2"/>
                </c:manualLayout>
              </c:layout>
              <c:dLblPos val="r"/>
              <c:showVal val="1"/>
            </c:dLbl>
            <c:spPr>
              <a:noFill/>
              <a:ln w="25400">
                <a:noFill/>
              </a:ln>
            </c:spPr>
            <c:txPr>
              <a:bodyPr/>
              <a:lstStyle/>
              <a:p>
                <a:pPr>
                  <a:defRPr sz="550" b="0" i="0" u="none" strike="noStrike" baseline="0">
                    <a:solidFill>
                      <a:srgbClr val="000000"/>
                    </a:solidFill>
                    <a:latin typeface="Arial Cyr"/>
                    <a:ea typeface="Arial Cyr"/>
                    <a:cs typeface="Arial Cyr"/>
                  </a:defRPr>
                </a:pPr>
                <a:endParaRPr lang="ru-RU"/>
              </a:p>
            </c:txPr>
            <c:showVal val="1"/>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Sheet1!$B$2:$J$2</c:f>
              <c:numCache>
                <c:formatCode>General</c:formatCode>
                <c:ptCount val="9"/>
                <c:pt idx="0">
                  <c:v>18628.099999999969</c:v>
                </c:pt>
                <c:pt idx="1">
                  <c:v>7014.2</c:v>
                </c:pt>
                <c:pt idx="2">
                  <c:v>6064.9</c:v>
                </c:pt>
                <c:pt idx="3">
                  <c:v>29529.1</c:v>
                </c:pt>
                <c:pt idx="4">
                  <c:v>4400.8</c:v>
                </c:pt>
                <c:pt idx="5">
                  <c:v>5855</c:v>
                </c:pt>
                <c:pt idx="6">
                  <c:v>4643.2</c:v>
                </c:pt>
                <c:pt idx="7">
                  <c:v>5921.2</c:v>
                </c:pt>
              </c:numCache>
            </c:numRef>
          </c:val>
        </c:ser>
        <c:ser>
          <c:idx val="1"/>
          <c:order val="1"/>
          <c:tx>
            <c:strRef>
              <c:f>Sheet1!$A$3</c:f>
              <c:strCache>
                <c:ptCount val="1"/>
                <c:pt idx="0">
                  <c:v>Доходы местных бюджетов (собственные + фин.помощь),  на 1 человека ,тыс.руб.</c:v>
                </c:pt>
              </c:strCache>
            </c:strRef>
          </c:tx>
          <c:spPr>
            <a:ln w="25400">
              <a:solidFill>
                <a:srgbClr val="FF00FF"/>
              </a:solidFill>
              <a:prstDash val="solid"/>
            </a:ln>
          </c:spPr>
          <c:marker>
            <c:symbol val="square"/>
            <c:size val="7"/>
            <c:spPr>
              <a:solidFill>
                <a:srgbClr val="FF00FF"/>
              </a:solidFill>
              <a:ln>
                <a:solidFill>
                  <a:srgbClr val="FF00FF"/>
                </a:solidFill>
                <a:prstDash val="solid"/>
              </a:ln>
            </c:spPr>
          </c:marker>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dLblPos val="b"/>
            <c:showVal val="1"/>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Sheet1!$B$3:$J$3</c:f>
              <c:numCache>
                <c:formatCode>General</c:formatCode>
                <c:ptCount val="9"/>
                <c:pt idx="0">
                  <c:v>3815.7</c:v>
                </c:pt>
                <c:pt idx="1">
                  <c:v>1991.5</c:v>
                </c:pt>
                <c:pt idx="2">
                  <c:v>6107.7</c:v>
                </c:pt>
                <c:pt idx="3">
                  <c:v>3551.3</c:v>
                </c:pt>
                <c:pt idx="4">
                  <c:v>2790.6</c:v>
                </c:pt>
                <c:pt idx="5">
                  <c:v>3189</c:v>
                </c:pt>
                <c:pt idx="6">
                  <c:v>2810.7</c:v>
                </c:pt>
                <c:pt idx="7">
                  <c:v>2230.1999999999998</c:v>
                </c:pt>
              </c:numCache>
            </c:numRef>
          </c:val>
        </c:ser>
        <c:marker val="1"/>
        <c:axId val="192575744"/>
        <c:axId val="195695360"/>
      </c:lineChart>
      <c:catAx>
        <c:axId val="192575744"/>
        <c:scaling>
          <c:orientation val="minMax"/>
        </c:scaling>
        <c:axPos val="b"/>
        <c:numFmt formatCode="General" sourceLinked="1"/>
        <c:tickLblPos val="nextTo"/>
        <c:spPr>
          <a:ln w="3175">
            <a:solidFill>
              <a:srgbClr val="000000"/>
            </a:solidFill>
            <a:prstDash val="solid"/>
          </a:ln>
        </c:spPr>
        <c:txPr>
          <a:bodyPr rot="-5400000" vert="horz"/>
          <a:lstStyle/>
          <a:p>
            <a:pPr>
              <a:defRPr sz="975" b="0" i="0" u="none" strike="noStrike" baseline="0">
                <a:solidFill>
                  <a:srgbClr val="000000"/>
                </a:solidFill>
                <a:latin typeface="Arial Cyr"/>
                <a:ea typeface="Arial Cyr"/>
                <a:cs typeface="Arial Cyr"/>
              </a:defRPr>
            </a:pPr>
            <a:endParaRPr lang="ru-RU"/>
          </a:p>
        </c:txPr>
        <c:crossAx val="195695360"/>
        <c:crosses val="autoZero"/>
        <c:auto val="1"/>
        <c:lblAlgn val="ctr"/>
        <c:lblOffset val="100"/>
        <c:tickLblSkip val="1"/>
        <c:tickMarkSkip val="1"/>
      </c:catAx>
      <c:valAx>
        <c:axId val="195695360"/>
        <c:scaling>
          <c:orientation val="minMax"/>
          <c:max val="300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92575744"/>
        <c:crosses val="autoZero"/>
        <c:crossBetween val="between"/>
        <c:majorUnit val="5000"/>
        <c:minorUnit val="1000"/>
      </c:valAx>
      <c:spPr>
        <a:solidFill>
          <a:srgbClr val="FFFFFF"/>
        </a:solidFill>
        <a:ln w="12700">
          <a:solidFill>
            <a:srgbClr val="FFFFFF"/>
          </a:solidFill>
          <a:prstDash val="solid"/>
        </a:ln>
      </c:spPr>
    </c:plotArea>
    <c:legend>
      <c:legendPos val="b"/>
      <c:spPr>
        <a:no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2000" b="1" i="0" u="none" strike="noStrike" baseline="0">
          <a:solidFill>
            <a:srgbClr val="000000"/>
          </a:solidFill>
          <a:latin typeface="Arial Cyr"/>
          <a:ea typeface="Arial Cyr"/>
          <a:cs typeface="Arial Cyr"/>
        </a:defRPr>
      </a:pPr>
      <a:endParaRPr lang="ru-RU"/>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72" b="1" i="0" u="none" strike="noStrike" baseline="0">
                <a:solidFill>
                  <a:srgbClr val="000000"/>
                </a:solidFill>
                <a:latin typeface="Times New Roman"/>
                <a:ea typeface="Times New Roman"/>
                <a:cs typeface="Times New Roman"/>
              </a:defRPr>
            </a:pPr>
            <a:r>
              <a:rPr lang="ru-RU"/>
              <a:t>Анализ содержания поступившей корреспонденции</a:t>
            </a:r>
          </a:p>
        </c:rich>
      </c:tx>
      <c:layout>
        <c:manualLayout>
          <c:xMode val="edge"/>
          <c:yMode val="edge"/>
          <c:x val="0.22405271828665538"/>
          <c:y val="2.0958083832335293E-2"/>
        </c:manualLayout>
      </c:layout>
      <c:spPr>
        <a:noFill/>
        <a:ln w="25327">
          <a:noFill/>
        </a:ln>
      </c:spPr>
    </c:title>
    <c:view3D>
      <c:rotX val="29"/>
      <c:hPercent val="35"/>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481054365733123E-2"/>
          <c:y val="0.12275449101796407"/>
          <c:w val="0.9209225700164746"/>
          <c:h val="0.55688622754491013"/>
        </c:manualLayout>
      </c:layout>
      <c:bar3DChart>
        <c:barDir val="col"/>
        <c:grouping val="clustered"/>
        <c:ser>
          <c:idx val="0"/>
          <c:order val="0"/>
          <c:tx>
            <c:strRef>
              <c:f>Sheet1!$A$2</c:f>
              <c:strCache>
                <c:ptCount val="1"/>
                <c:pt idx="0">
                  <c:v>комунально-бытовое хо-во</c:v>
                </c:pt>
              </c:strCache>
            </c:strRef>
          </c:tx>
          <c:spPr>
            <a:solidFill>
              <a:srgbClr val="9999FF"/>
            </a:solidFill>
            <a:ln w="12663">
              <a:solidFill>
                <a:srgbClr val="000000"/>
              </a:solidFill>
              <a:prstDash val="solid"/>
            </a:ln>
          </c:spPr>
          <c:cat>
            <c:numRef>
              <c:f>Sheet1!$B$1:$E$1</c:f>
              <c:numCache>
                <c:formatCode>General</c:formatCode>
                <c:ptCount val="4"/>
              </c:numCache>
            </c:numRef>
          </c:cat>
          <c:val>
            <c:numRef>
              <c:f>Sheet1!$B$2:$E$2</c:f>
              <c:numCache>
                <c:formatCode>General</c:formatCode>
                <c:ptCount val="4"/>
                <c:pt idx="3">
                  <c:v>5</c:v>
                </c:pt>
              </c:numCache>
            </c:numRef>
          </c:val>
        </c:ser>
        <c:ser>
          <c:idx val="1"/>
          <c:order val="1"/>
          <c:tx>
            <c:strRef>
              <c:f>Sheet1!$A$3</c:f>
              <c:strCache>
                <c:ptCount val="1"/>
                <c:pt idx="0">
                  <c:v>вопросы жилья </c:v>
                </c:pt>
              </c:strCache>
            </c:strRef>
          </c:tx>
          <c:spPr>
            <a:solidFill>
              <a:srgbClr val="993366"/>
            </a:solidFill>
            <a:ln w="12663">
              <a:solidFill>
                <a:srgbClr val="000000"/>
              </a:solidFill>
              <a:prstDash val="solid"/>
            </a:ln>
          </c:spPr>
          <c:cat>
            <c:numRef>
              <c:f>Sheet1!$B$1:$E$1</c:f>
              <c:numCache>
                <c:formatCode>General</c:formatCode>
                <c:ptCount val="4"/>
              </c:numCache>
            </c:numRef>
          </c:cat>
          <c:val>
            <c:numRef>
              <c:f>Sheet1!$B$3:$E$3</c:f>
              <c:numCache>
                <c:formatCode>General</c:formatCode>
                <c:ptCount val="4"/>
                <c:pt idx="3">
                  <c:v>17</c:v>
                </c:pt>
              </c:numCache>
            </c:numRef>
          </c:val>
        </c:ser>
        <c:ser>
          <c:idx val="2"/>
          <c:order val="2"/>
          <c:tx>
            <c:strRef>
              <c:f>Sheet1!$A$4</c:f>
              <c:strCache>
                <c:ptCount val="1"/>
                <c:pt idx="0">
                  <c:v>социальное обеспечение и защита населения</c:v>
                </c:pt>
              </c:strCache>
            </c:strRef>
          </c:tx>
          <c:spPr>
            <a:solidFill>
              <a:srgbClr val="FFFFCC"/>
            </a:solidFill>
            <a:ln w="12663">
              <a:solidFill>
                <a:srgbClr val="000000"/>
              </a:solidFill>
              <a:prstDash val="solid"/>
            </a:ln>
          </c:spPr>
          <c:cat>
            <c:numRef>
              <c:f>Sheet1!$B$1:$E$1</c:f>
              <c:numCache>
                <c:formatCode>General</c:formatCode>
                <c:ptCount val="4"/>
              </c:numCache>
            </c:numRef>
          </c:cat>
          <c:val>
            <c:numRef>
              <c:f>Sheet1!$B$4:$E$4</c:f>
              <c:numCache>
                <c:formatCode>General</c:formatCode>
                <c:ptCount val="4"/>
                <c:pt idx="3">
                  <c:v>20</c:v>
                </c:pt>
              </c:numCache>
            </c:numRef>
          </c:val>
        </c:ser>
        <c:ser>
          <c:idx val="3"/>
          <c:order val="3"/>
          <c:tx>
            <c:strRef>
              <c:f>Sheet1!$A$5</c:f>
              <c:strCache>
                <c:ptCount val="1"/>
                <c:pt idx="0">
                  <c:v>вопросы строительства</c:v>
                </c:pt>
              </c:strCache>
            </c:strRef>
          </c:tx>
          <c:spPr>
            <a:solidFill>
              <a:srgbClr val="CCFFFF"/>
            </a:solidFill>
            <a:ln w="12663">
              <a:solidFill>
                <a:srgbClr val="000000"/>
              </a:solidFill>
              <a:prstDash val="solid"/>
            </a:ln>
          </c:spPr>
          <c:cat>
            <c:numRef>
              <c:f>Sheet1!$B$1:$E$1</c:f>
              <c:numCache>
                <c:formatCode>General</c:formatCode>
                <c:ptCount val="4"/>
              </c:numCache>
            </c:numRef>
          </c:cat>
          <c:val>
            <c:numRef>
              <c:f>Sheet1!$B$5:$E$5</c:f>
              <c:numCache>
                <c:formatCode>General</c:formatCode>
                <c:ptCount val="4"/>
                <c:pt idx="0">
                  <c:v>0</c:v>
                </c:pt>
                <c:pt idx="3">
                  <c:v>1</c:v>
                </c:pt>
              </c:numCache>
            </c:numRef>
          </c:val>
        </c:ser>
        <c:ser>
          <c:idx val="4"/>
          <c:order val="4"/>
          <c:tx>
            <c:strRef>
              <c:f>Sheet1!$A$6</c:f>
              <c:strCache>
                <c:ptCount val="1"/>
                <c:pt idx="0">
                  <c:v>земельные вопросы</c:v>
                </c:pt>
              </c:strCache>
            </c:strRef>
          </c:tx>
          <c:spPr>
            <a:solidFill>
              <a:srgbClr val="660066"/>
            </a:solidFill>
            <a:ln w="12663">
              <a:solidFill>
                <a:srgbClr val="000000"/>
              </a:solidFill>
              <a:prstDash val="solid"/>
            </a:ln>
          </c:spPr>
          <c:cat>
            <c:numRef>
              <c:f>Sheet1!$B$1:$E$1</c:f>
              <c:numCache>
                <c:formatCode>General</c:formatCode>
                <c:ptCount val="4"/>
              </c:numCache>
            </c:numRef>
          </c:cat>
          <c:val>
            <c:numRef>
              <c:f>Sheet1!$B$6:$E$6</c:f>
              <c:numCache>
                <c:formatCode>General</c:formatCode>
                <c:ptCount val="4"/>
                <c:pt idx="0">
                  <c:v>0</c:v>
                </c:pt>
                <c:pt idx="3">
                  <c:v>32</c:v>
                </c:pt>
              </c:numCache>
            </c:numRef>
          </c:val>
        </c:ser>
        <c:ser>
          <c:idx val="5"/>
          <c:order val="5"/>
          <c:tx>
            <c:strRef>
              <c:f>Sheet1!$A$7</c:f>
              <c:strCache>
                <c:ptCount val="1"/>
                <c:pt idx="0">
                  <c:v>образование</c:v>
                </c:pt>
              </c:strCache>
            </c:strRef>
          </c:tx>
          <c:spPr>
            <a:solidFill>
              <a:srgbClr val="FF8080"/>
            </a:solidFill>
            <a:ln w="12663">
              <a:solidFill>
                <a:srgbClr val="000000"/>
              </a:solidFill>
              <a:prstDash val="solid"/>
            </a:ln>
          </c:spPr>
          <c:cat>
            <c:numRef>
              <c:f>Sheet1!$B$1:$E$1</c:f>
              <c:numCache>
                <c:formatCode>General</c:formatCode>
                <c:ptCount val="4"/>
              </c:numCache>
            </c:numRef>
          </c:cat>
          <c:val>
            <c:numRef>
              <c:f>Sheet1!$B$7:$E$7</c:f>
              <c:numCache>
                <c:formatCode>General</c:formatCode>
                <c:ptCount val="4"/>
                <c:pt idx="3">
                  <c:v>1</c:v>
                </c:pt>
              </c:numCache>
            </c:numRef>
          </c:val>
        </c:ser>
        <c:ser>
          <c:idx val="6"/>
          <c:order val="6"/>
          <c:tx>
            <c:strRef>
              <c:f>Sheet1!$A$8</c:f>
              <c:strCache>
                <c:ptCount val="1"/>
                <c:pt idx="0">
                  <c:v>вопросы труда и зароботной платы</c:v>
                </c:pt>
              </c:strCache>
            </c:strRef>
          </c:tx>
          <c:spPr>
            <a:solidFill>
              <a:srgbClr val="0066CC"/>
            </a:solidFill>
            <a:ln w="12663">
              <a:solidFill>
                <a:srgbClr val="000000"/>
              </a:solidFill>
              <a:prstDash val="solid"/>
            </a:ln>
          </c:spPr>
          <c:cat>
            <c:numRef>
              <c:f>Sheet1!$B$1:$E$1</c:f>
              <c:numCache>
                <c:formatCode>General</c:formatCode>
                <c:ptCount val="4"/>
              </c:numCache>
            </c:numRef>
          </c:cat>
          <c:val>
            <c:numRef>
              <c:f>Sheet1!$B$8:$E$8</c:f>
              <c:numCache>
                <c:formatCode>General</c:formatCode>
                <c:ptCount val="4"/>
                <c:pt idx="3">
                  <c:v>2</c:v>
                </c:pt>
              </c:numCache>
            </c:numRef>
          </c:val>
        </c:ser>
        <c:ser>
          <c:idx val="7"/>
          <c:order val="7"/>
          <c:tx>
            <c:strRef>
              <c:f>Sheet1!$A$9</c:f>
              <c:strCache>
                <c:ptCount val="1"/>
                <c:pt idx="0">
                  <c:v>здравоохранение</c:v>
                </c:pt>
              </c:strCache>
            </c:strRef>
          </c:tx>
          <c:spPr>
            <a:solidFill>
              <a:srgbClr val="CCCCFF"/>
            </a:solidFill>
            <a:ln w="12663">
              <a:solidFill>
                <a:srgbClr val="000000"/>
              </a:solidFill>
              <a:prstDash val="solid"/>
            </a:ln>
          </c:spPr>
          <c:cat>
            <c:numRef>
              <c:f>Sheet1!$B$1:$E$1</c:f>
              <c:numCache>
                <c:formatCode>General</c:formatCode>
                <c:ptCount val="4"/>
              </c:numCache>
            </c:numRef>
          </c:cat>
          <c:val>
            <c:numRef>
              <c:f>Sheet1!$B$9:$E$9</c:f>
              <c:numCache>
                <c:formatCode>General</c:formatCode>
                <c:ptCount val="4"/>
                <c:pt idx="3">
                  <c:v>1</c:v>
                </c:pt>
              </c:numCache>
            </c:numRef>
          </c:val>
        </c:ser>
        <c:ser>
          <c:idx val="8"/>
          <c:order val="8"/>
          <c:tx>
            <c:strRef>
              <c:f>Sheet1!$A$10</c:f>
              <c:strCache>
                <c:ptCount val="1"/>
                <c:pt idx="0">
                  <c:v>вопросы сельского хозяйства, промышленности</c:v>
                </c:pt>
              </c:strCache>
            </c:strRef>
          </c:tx>
          <c:spPr>
            <a:solidFill>
              <a:srgbClr val="000080"/>
            </a:solidFill>
            <a:ln w="12663">
              <a:solidFill>
                <a:srgbClr val="000000"/>
              </a:solidFill>
              <a:prstDash val="solid"/>
            </a:ln>
          </c:spPr>
          <c:cat>
            <c:numRef>
              <c:f>Sheet1!$B$1:$E$1</c:f>
              <c:numCache>
                <c:formatCode>General</c:formatCode>
                <c:ptCount val="4"/>
              </c:numCache>
            </c:numRef>
          </c:cat>
          <c:val>
            <c:numRef>
              <c:f>Sheet1!$B$10:$E$10</c:f>
              <c:numCache>
                <c:formatCode>General</c:formatCode>
                <c:ptCount val="4"/>
              </c:numCache>
            </c:numRef>
          </c:val>
        </c:ser>
        <c:ser>
          <c:idx val="9"/>
          <c:order val="9"/>
          <c:tx>
            <c:strRef>
              <c:f>Sheet1!$A$11</c:f>
              <c:strCache>
                <c:ptCount val="1"/>
                <c:pt idx="0">
                  <c:v>работа правоохранительных органов</c:v>
                </c:pt>
              </c:strCache>
            </c:strRef>
          </c:tx>
          <c:spPr>
            <a:solidFill>
              <a:srgbClr val="FF00FF"/>
            </a:solidFill>
            <a:ln w="12663">
              <a:solidFill>
                <a:srgbClr val="000000"/>
              </a:solidFill>
              <a:prstDash val="solid"/>
            </a:ln>
          </c:spPr>
          <c:cat>
            <c:numRef>
              <c:f>Sheet1!$B$1:$E$1</c:f>
              <c:numCache>
                <c:formatCode>General</c:formatCode>
                <c:ptCount val="4"/>
              </c:numCache>
            </c:numRef>
          </c:cat>
          <c:val>
            <c:numRef>
              <c:f>Sheet1!$B$11:$E$11</c:f>
              <c:numCache>
                <c:formatCode>General</c:formatCode>
                <c:ptCount val="4"/>
                <c:pt idx="3">
                  <c:v>1</c:v>
                </c:pt>
              </c:numCache>
            </c:numRef>
          </c:val>
        </c:ser>
        <c:ser>
          <c:idx val="10"/>
          <c:order val="10"/>
          <c:tx>
            <c:strRef>
              <c:f>Sheet1!$A$12</c:f>
              <c:strCache>
                <c:ptCount val="1"/>
                <c:pt idx="0">
                  <c:v>транспорт</c:v>
                </c:pt>
              </c:strCache>
            </c:strRef>
          </c:tx>
          <c:spPr>
            <a:solidFill>
              <a:srgbClr val="FFFF00"/>
            </a:solidFill>
            <a:ln w="12663">
              <a:solidFill>
                <a:srgbClr val="000000"/>
              </a:solidFill>
              <a:prstDash val="solid"/>
            </a:ln>
          </c:spPr>
          <c:cat>
            <c:numRef>
              <c:f>Sheet1!$B$1:$E$1</c:f>
              <c:numCache>
                <c:formatCode>General</c:formatCode>
                <c:ptCount val="4"/>
              </c:numCache>
            </c:numRef>
          </c:cat>
          <c:val>
            <c:numRef>
              <c:f>Sheet1!$B$12:$E$12</c:f>
              <c:numCache>
                <c:formatCode>General</c:formatCode>
                <c:ptCount val="4"/>
                <c:pt idx="3">
                  <c:v>3</c:v>
                </c:pt>
              </c:numCache>
            </c:numRef>
          </c:val>
        </c:ser>
        <c:ser>
          <c:idx val="11"/>
          <c:order val="11"/>
          <c:tx>
            <c:strRef>
              <c:f>Sheet1!$A$13</c:f>
              <c:strCache>
                <c:ptCount val="1"/>
                <c:pt idx="0">
                  <c:v>работа с обращениями граждан</c:v>
                </c:pt>
              </c:strCache>
            </c:strRef>
          </c:tx>
          <c:spPr>
            <a:solidFill>
              <a:srgbClr val="00FFFF"/>
            </a:solidFill>
            <a:ln w="12663">
              <a:solidFill>
                <a:srgbClr val="000000"/>
              </a:solidFill>
              <a:prstDash val="solid"/>
            </a:ln>
          </c:spPr>
          <c:cat>
            <c:numRef>
              <c:f>Sheet1!$B$1:$E$1</c:f>
              <c:numCache>
                <c:formatCode>General</c:formatCode>
                <c:ptCount val="4"/>
              </c:numCache>
            </c:numRef>
          </c:cat>
          <c:val>
            <c:numRef>
              <c:f>Sheet1!$B$13:$E$13</c:f>
              <c:numCache>
                <c:formatCode>General</c:formatCode>
                <c:ptCount val="4"/>
                <c:pt idx="3">
                  <c:v>17</c:v>
                </c:pt>
              </c:numCache>
            </c:numRef>
          </c:val>
        </c:ser>
        <c:gapDepth val="0"/>
        <c:shape val="box"/>
        <c:axId val="190124416"/>
        <c:axId val="190125952"/>
        <c:axId val="0"/>
      </c:bar3DChart>
      <c:catAx>
        <c:axId val="190124416"/>
        <c:scaling>
          <c:orientation val="minMax"/>
        </c:scaling>
        <c:axPos val="b"/>
        <c:numFmt formatCode="General" sourceLinked="1"/>
        <c:tickLblPos val="low"/>
        <c:spPr>
          <a:ln w="3166">
            <a:solidFill>
              <a:srgbClr val="000000"/>
            </a:solidFill>
            <a:prstDash val="solid"/>
          </a:ln>
        </c:spPr>
        <c:txPr>
          <a:bodyPr rot="0" vert="horz"/>
          <a:lstStyle/>
          <a:p>
            <a:pPr>
              <a:defRPr sz="972" b="1" i="0" u="none" strike="noStrike" baseline="0">
                <a:solidFill>
                  <a:srgbClr val="000000"/>
                </a:solidFill>
                <a:latin typeface="Calibri"/>
                <a:ea typeface="Calibri"/>
                <a:cs typeface="Calibri"/>
              </a:defRPr>
            </a:pPr>
            <a:endParaRPr lang="ru-RU"/>
          </a:p>
        </c:txPr>
        <c:crossAx val="190125952"/>
        <c:crosses val="autoZero"/>
        <c:auto val="1"/>
        <c:lblAlgn val="ctr"/>
        <c:lblOffset val="100"/>
        <c:tickLblSkip val="1"/>
        <c:tickMarkSkip val="1"/>
      </c:catAx>
      <c:valAx>
        <c:axId val="190125952"/>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972" b="0" i="0" u="none" strike="noStrike" baseline="0">
                <a:solidFill>
                  <a:srgbClr val="000000"/>
                </a:solidFill>
                <a:latin typeface="Calibri"/>
                <a:ea typeface="Calibri"/>
                <a:cs typeface="Calibri"/>
              </a:defRPr>
            </a:pPr>
            <a:endParaRPr lang="ru-RU"/>
          </a:p>
        </c:txPr>
        <c:crossAx val="190124416"/>
        <c:crosses val="autoZero"/>
        <c:crossBetween val="between"/>
      </c:valAx>
      <c:spPr>
        <a:noFill/>
        <a:ln w="25327">
          <a:noFill/>
        </a:ln>
      </c:spPr>
    </c:plotArea>
    <c:legend>
      <c:legendPos val="b"/>
      <c:layout>
        <c:manualLayout>
          <c:xMode val="edge"/>
          <c:yMode val="edge"/>
          <c:x val="2.1416803953871511E-2"/>
          <c:y val="0.73353293413173648"/>
          <c:w val="0.95551894563426587"/>
          <c:h val="0.25748502994011985"/>
        </c:manualLayout>
      </c:layout>
      <c:spPr>
        <a:noFill/>
        <a:ln w="3166">
          <a:solidFill>
            <a:srgbClr val="000000"/>
          </a:solidFill>
          <a:prstDash val="solid"/>
        </a:ln>
      </c:spPr>
      <c:txPr>
        <a:bodyPr/>
        <a:lstStyle/>
        <a:p>
          <a:pPr>
            <a:defRPr sz="733" b="0"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71"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6612903225806564E-2"/>
          <c:y val="2.8571428571428591E-2"/>
          <c:w val="0.84274193548387366"/>
          <c:h val="0.46753246753246808"/>
        </c:manualLayout>
      </c:layout>
      <c:lineChart>
        <c:grouping val="standard"/>
        <c:ser>
          <c:idx val="0"/>
          <c:order val="0"/>
          <c:tx>
            <c:strRef>
              <c:f>Sheet1!$A$2</c:f>
              <c:strCache>
                <c:ptCount val="1"/>
                <c:pt idx="0">
                  <c:v>Собственные доходы местных бюджетов , тыс.руб.</c:v>
                </c:pt>
              </c:strCache>
            </c:strRef>
          </c:tx>
          <c:spPr>
            <a:ln w="25336">
              <a:solidFill>
                <a:srgbClr val="000080"/>
              </a:solidFill>
              <a:prstDash val="solid"/>
            </a:ln>
          </c:spPr>
          <c:marker>
            <c:symbol val="diamond"/>
            <c:size val="6"/>
            <c:spPr>
              <a:solidFill>
                <a:srgbClr val="000080"/>
              </a:solidFill>
              <a:ln>
                <a:solidFill>
                  <a:srgbClr val="000080"/>
                </a:solidFill>
                <a:prstDash val="solid"/>
              </a:ln>
            </c:spPr>
          </c:marker>
          <c:dLbls>
            <c:dLbl>
              <c:idx val="0"/>
              <c:layout>
                <c:manualLayout>
                  <c:x val="-5.9221105426337815E-2"/>
                  <c:y val="4.3007639734927126E-2"/>
                </c:manualLayout>
              </c:layout>
              <c:dLblPos val="r"/>
              <c:showVal val="1"/>
            </c:dLbl>
            <c:dLbl>
              <c:idx val="2"/>
              <c:layout>
                <c:manualLayout>
                  <c:x val="-9.153887126116457E-3"/>
                  <c:y val="2.023970007902225E-2"/>
                </c:manualLayout>
              </c:layout>
              <c:dLblPos val="r"/>
              <c:showVal val="1"/>
            </c:dLbl>
            <c:dLbl>
              <c:idx val="3"/>
              <c:layout>
                <c:manualLayout>
                  <c:x val="-4.4604218379512575E-2"/>
                  <c:y val="6.6884052968229066E-2"/>
                </c:manualLayout>
              </c:layout>
              <c:dLblPos val="r"/>
              <c:showVal val="1"/>
            </c:dLbl>
            <c:dLbl>
              <c:idx val="4"/>
              <c:layout>
                <c:manualLayout>
                  <c:x val="-3.7043658073206996E-2"/>
                  <c:y val="4.0405966789915058E-2"/>
                </c:manualLayout>
              </c:layout>
              <c:dLblPos val="r"/>
              <c:showVal val="1"/>
            </c:dLbl>
            <c:dLbl>
              <c:idx val="6"/>
              <c:layout>
                <c:manualLayout>
                  <c:x val="-3.9395794611695151E-2"/>
                  <c:y val="2.3745741980683605E-2"/>
                </c:manualLayout>
              </c:layout>
              <c:dLblPos val="r"/>
              <c:showVal val="1"/>
            </c:dLbl>
            <c:spPr>
              <a:noFill/>
              <a:ln w="25336">
                <a:noFill/>
              </a:ln>
            </c:spPr>
            <c:txPr>
              <a:bodyPr/>
              <a:lstStyle/>
              <a:p>
                <a:pPr>
                  <a:defRPr sz="997" b="0" i="0" u="none" strike="noStrike" baseline="0">
                    <a:solidFill>
                      <a:srgbClr val="000000"/>
                    </a:solidFill>
                    <a:latin typeface="Arial Cyr"/>
                    <a:ea typeface="Arial Cyr"/>
                    <a:cs typeface="Arial Cyr"/>
                  </a:defRPr>
                </a:pPr>
                <a:endParaRPr lang="ru-RU"/>
              </a:p>
            </c:txPr>
            <c:dLblPos val="b"/>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General</c:formatCode>
                <c:ptCount val="8"/>
                <c:pt idx="0">
                  <c:v>15855.8</c:v>
                </c:pt>
                <c:pt idx="1">
                  <c:v>3885.4</c:v>
                </c:pt>
                <c:pt idx="2">
                  <c:v>1728.2</c:v>
                </c:pt>
                <c:pt idx="3">
                  <c:v>14721.2</c:v>
                </c:pt>
                <c:pt idx="4">
                  <c:v>2022.2</c:v>
                </c:pt>
                <c:pt idx="5">
                  <c:v>2961</c:v>
                </c:pt>
                <c:pt idx="6">
                  <c:v>1286.5</c:v>
                </c:pt>
                <c:pt idx="7">
                  <c:v>3015.9</c:v>
                </c:pt>
              </c:numCache>
            </c:numRef>
          </c:val>
        </c:ser>
        <c:ser>
          <c:idx val="1"/>
          <c:order val="1"/>
          <c:tx>
            <c:strRef>
              <c:f>Sheet1!$A$3</c:f>
              <c:strCache>
                <c:ptCount val="1"/>
                <c:pt idx="0">
                  <c:v>Всего расходов, тыс.руб.</c:v>
                </c:pt>
              </c:strCache>
            </c:strRef>
          </c:tx>
          <c:spPr>
            <a:ln w="25336">
              <a:solidFill>
                <a:srgbClr val="FF00FF"/>
              </a:solidFill>
              <a:prstDash val="solid"/>
            </a:ln>
          </c:spPr>
          <c:marker>
            <c:symbol val="square"/>
            <c:size val="6"/>
            <c:spPr>
              <a:solidFill>
                <a:srgbClr val="FF00FF"/>
              </a:solidFill>
              <a:ln>
                <a:solidFill>
                  <a:srgbClr val="FF00FF"/>
                </a:solidFill>
                <a:prstDash val="solid"/>
              </a:ln>
            </c:spPr>
          </c:marker>
          <c:dLbls>
            <c:dLbl>
              <c:idx val="3"/>
              <c:layout>
                <c:manualLayout>
                  <c:x val="-9.6579818203728213E-3"/>
                  <c:y val="-1.4341100763419823E-2"/>
                </c:manualLayout>
              </c:layout>
              <c:dLblPos val="r"/>
              <c:showVal val="1"/>
            </c:dLbl>
            <c:dLbl>
              <c:idx val="4"/>
              <c:layout>
                <c:manualLayout>
                  <c:x val="-8.8178516215940642E-3"/>
                  <c:y val="-5.5443705208284046E-2"/>
                </c:manualLayout>
              </c:layout>
              <c:dLblPos val="r"/>
              <c:showVal val="1"/>
            </c:dLbl>
            <c:spPr>
              <a:noFill/>
              <a:ln w="25336">
                <a:noFill/>
              </a:ln>
            </c:spPr>
            <c:txPr>
              <a:bodyPr/>
              <a:lstStyle/>
              <a:p>
                <a:pPr>
                  <a:defRPr sz="997" b="0" i="0" u="none" strike="noStrike" baseline="0">
                    <a:solidFill>
                      <a:srgbClr val="000000"/>
                    </a:solidFill>
                    <a:latin typeface="Arial Cyr"/>
                    <a:ea typeface="Arial Cyr"/>
                    <a:cs typeface="Arial Cyr"/>
                  </a:defRPr>
                </a:pPr>
                <a:endParaRPr lang="ru-RU"/>
              </a:p>
            </c:txPr>
            <c:dLblPos val="t"/>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General</c:formatCode>
                <c:ptCount val="8"/>
                <c:pt idx="0">
                  <c:v>19208</c:v>
                </c:pt>
                <c:pt idx="1">
                  <c:v>6411.6</c:v>
                </c:pt>
                <c:pt idx="2">
                  <c:v>6076.4</c:v>
                </c:pt>
                <c:pt idx="3">
                  <c:v>29342.6</c:v>
                </c:pt>
                <c:pt idx="4">
                  <c:v>4538.5</c:v>
                </c:pt>
                <c:pt idx="5">
                  <c:v>5724.7</c:v>
                </c:pt>
                <c:pt idx="6">
                  <c:v>4626.4000000000005</c:v>
                </c:pt>
                <c:pt idx="7">
                  <c:v>5614.5</c:v>
                </c:pt>
              </c:numCache>
            </c:numRef>
          </c:val>
        </c:ser>
        <c:marker val="1"/>
        <c:axId val="169601664"/>
        <c:axId val="169615744"/>
      </c:lineChart>
      <c:catAx>
        <c:axId val="169601664"/>
        <c:scaling>
          <c:orientation val="minMax"/>
        </c:scaling>
        <c:axPos val="b"/>
        <c:numFmt formatCode="General" sourceLinked="1"/>
        <c:tickLblPos val="nextTo"/>
        <c:spPr>
          <a:ln w="3167">
            <a:solidFill>
              <a:srgbClr val="000000"/>
            </a:solidFill>
            <a:prstDash val="solid"/>
          </a:ln>
        </c:spPr>
        <c:txPr>
          <a:bodyPr rot="-5400000" vert="horz"/>
          <a:lstStyle/>
          <a:p>
            <a:pPr>
              <a:defRPr sz="873" b="0" i="0" u="none" strike="noStrike" baseline="0">
                <a:solidFill>
                  <a:srgbClr val="000000"/>
                </a:solidFill>
                <a:latin typeface="Arial Cyr"/>
                <a:ea typeface="Arial Cyr"/>
                <a:cs typeface="Arial Cyr"/>
              </a:defRPr>
            </a:pPr>
            <a:endParaRPr lang="ru-RU"/>
          </a:p>
        </c:txPr>
        <c:crossAx val="169615744"/>
        <c:crosses val="autoZero"/>
        <c:auto val="1"/>
        <c:lblAlgn val="ctr"/>
        <c:lblOffset val="100"/>
        <c:tickLblSkip val="1"/>
        <c:tickMarkSkip val="1"/>
      </c:catAx>
      <c:valAx>
        <c:axId val="169615744"/>
        <c:scaling>
          <c:orientation val="minMax"/>
          <c:max val="30000"/>
        </c:scaling>
        <c:axPos val="l"/>
        <c:majorGridlines>
          <c:spPr>
            <a:ln w="3167">
              <a:solidFill>
                <a:srgbClr val="000000"/>
              </a:solidFill>
              <a:prstDash val="solid"/>
            </a:ln>
          </c:spPr>
        </c:majorGridlines>
        <c:numFmt formatCode="General" sourceLinked="1"/>
        <c:tickLblPos val="nextTo"/>
        <c:spPr>
          <a:ln w="3167">
            <a:solidFill>
              <a:srgbClr val="000000"/>
            </a:solidFill>
            <a:prstDash val="solid"/>
          </a:ln>
        </c:spPr>
        <c:txPr>
          <a:bodyPr rot="0" vert="horz"/>
          <a:lstStyle/>
          <a:p>
            <a:pPr>
              <a:defRPr sz="997" b="1" i="0" u="none" strike="noStrike" baseline="0">
                <a:solidFill>
                  <a:srgbClr val="000000"/>
                </a:solidFill>
                <a:latin typeface="Arial Cyr"/>
                <a:ea typeface="Arial Cyr"/>
                <a:cs typeface="Arial Cyr"/>
              </a:defRPr>
            </a:pPr>
            <a:endParaRPr lang="ru-RU"/>
          </a:p>
        </c:txPr>
        <c:crossAx val="169601664"/>
        <c:crosses val="autoZero"/>
        <c:crossBetween val="between"/>
        <c:majorUnit val="2000"/>
        <c:minorUnit val="500"/>
      </c:valAx>
      <c:spPr>
        <a:solidFill>
          <a:srgbClr val="FFFFFF"/>
        </a:solidFill>
        <a:ln w="12668">
          <a:solidFill>
            <a:srgbClr val="FFFFFF"/>
          </a:solidFill>
          <a:prstDash val="solid"/>
        </a:ln>
      </c:spPr>
    </c:plotArea>
    <c:legend>
      <c:legendPos val="r"/>
      <c:layout>
        <c:manualLayout>
          <c:xMode val="edge"/>
          <c:yMode val="edge"/>
          <c:x val="0.15725806451612948"/>
          <c:y val="0.87272727272727368"/>
          <c:w val="0.80645161290322664"/>
          <c:h val="0.11688311688311689"/>
        </c:manualLayout>
      </c:layout>
      <c:spPr>
        <a:noFill/>
        <a:ln w="3167">
          <a:solidFill>
            <a:srgbClr val="000000"/>
          </a:solidFill>
          <a:prstDash val="solid"/>
        </a:ln>
      </c:spPr>
      <c:txPr>
        <a:bodyPr/>
        <a:lstStyle/>
        <a:p>
          <a:pPr>
            <a:defRPr sz="823"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696"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1"/>
      <c:hPercent val="63"/>
      <c:rotY val="31"/>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5.3008595988538763E-2"/>
          <c:y val="3.5911602209944792E-2"/>
          <c:w val="0.72779369627507384"/>
          <c:h val="0.61325966850828872"/>
        </c:manualLayout>
      </c:layout>
      <c:bar3DChart>
        <c:barDir val="col"/>
        <c:grouping val="clustered"/>
        <c:ser>
          <c:idx val="0"/>
          <c:order val="0"/>
          <c:tx>
            <c:strRef>
              <c:f>Sheet1!$A$2</c:f>
              <c:strCache>
                <c:ptCount val="1"/>
                <c:pt idx="0">
                  <c:v>Доходы местных бюджетов (собственные + фин.помощь), тыс.руб.</c:v>
                </c:pt>
              </c:strCache>
            </c:strRef>
          </c:tx>
          <c:spPr>
            <a:solidFill>
              <a:srgbClr val="00FF00"/>
            </a:solidFill>
            <a:ln w="12665">
              <a:solidFill>
                <a:srgbClr val="000000"/>
              </a:solidFill>
              <a:prstDash val="solid"/>
            </a:ln>
          </c:spPr>
          <c:dLbls>
            <c:dLbl>
              <c:idx val="0"/>
              <c:layout>
                <c:manualLayout>
                  <c:x val="-4.58709208828618E-2"/>
                  <c:y val="4.2918500245324114E-2"/>
                </c:manualLayout>
              </c:layout>
              <c:showVal val="1"/>
            </c:dLbl>
            <c:dLbl>
              <c:idx val="1"/>
              <c:layout>
                <c:manualLayout>
                  <c:x val="-3.8536382354925645E-2"/>
                  <c:y val="8.9656724995271858E-2"/>
                </c:manualLayout>
              </c:layout>
              <c:showVal val="1"/>
            </c:dLbl>
            <c:dLbl>
              <c:idx val="2"/>
              <c:layout>
                <c:manualLayout>
                  <c:x val="-2.9377217330863598E-2"/>
                  <c:y val="8.6011681824458619E-2"/>
                </c:manualLayout>
              </c:layout>
              <c:showVal val="1"/>
            </c:dLbl>
            <c:dLbl>
              <c:idx val="3"/>
              <c:layout>
                <c:manualLayout>
                  <c:x val="-1.6960465316547945E-2"/>
                  <c:y val="4.4815017324335675E-3"/>
                </c:manualLayout>
              </c:layout>
              <c:showVal val="1"/>
            </c:dLbl>
            <c:dLbl>
              <c:idx val="4"/>
              <c:layout>
                <c:manualLayout>
                  <c:x val="-5.3279325192708542E-3"/>
                  <c:y val="0.10168815836413032"/>
                </c:manualLayout>
              </c:layout>
              <c:showVal val="1"/>
            </c:dLbl>
            <c:dLbl>
              <c:idx val="5"/>
              <c:layout>
                <c:manualLayout>
                  <c:x val="8.2599085098623605E-3"/>
                  <c:y val="9.3812189091916645E-2"/>
                </c:manualLayout>
              </c:layout>
              <c:showVal val="1"/>
            </c:dLbl>
            <c:dLbl>
              <c:idx val="6"/>
              <c:layout>
                <c:manualLayout>
                  <c:x val="2.3019346561662813E-2"/>
                  <c:y val="8.8865650888812681E-2"/>
                </c:manualLayout>
              </c:layout>
              <c:showVal val="1"/>
            </c:dLbl>
            <c:dLbl>
              <c:idx val="7"/>
              <c:layout>
                <c:manualLayout>
                  <c:x val="3.217865945456528E-2"/>
                  <c:y val="8.9312010448813831E-2"/>
                </c:manualLayout>
              </c:layout>
              <c:showVal val="1"/>
            </c:dLbl>
            <c:spPr>
              <a:noFill/>
              <a:ln w="25331">
                <a:noFill/>
              </a:ln>
            </c:spPr>
            <c:txPr>
              <a:bodyPr/>
              <a:lstStyle/>
              <a:p>
                <a:pPr>
                  <a:defRPr sz="898"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General</c:formatCode>
                <c:ptCount val="8"/>
                <c:pt idx="0">
                  <c:v>18628.099999999969</c:v>
                </c:pt>
                <c:pt idx="1">
                  <c:v>7014.2</c:v>
                </c:pt>
                <c:pt idx="2">
                  <c:v>6064.9</c:v>
                </c:pt>
                <c:pt idx="3">
                  <c:v>29529.1</c:v>
                </c:pt>
                <c:pt idx="4">
                  <c:v>4400.8</c:v>
                </c:pt>
                <c:pt idx="5">
                  <c:v>5855</c:v>
                </c:pt>
                <c:pt idx="6">
                  <c:v>4643.2</c:v>
                </c:pt>
                <c:pt idx="7">
                  <c:v>5921.2</c:v>
                </c:pt>
              </c:numCache>
            </c:numRef>
          </c:val>
        </c:ser>
        <c:ser>
          <c:idx val="1"/>
          <c:order val="1"/>
          <c:tx>
            <c:strRef>
              <c:f>Sheet1!$A$3</c:f>
              <c:strCache>
                <c:ptCount val="1"/>
                <c:pt idx="0">
                  <c:v>Собственные доходы местных бюджетов , тыс.руб.</c:v>
                </c:pt>
              </c:strCache>
            </c:strRef>
          </c:tx>
          <c:spPr>
            <a:solidFill>
              <a:srgbClr val="FF0000"/>
            </a:solidFill>
            <a:ln w="12665">
              <a:solidFill>
                <a:srgbClr val="000000"/>
              </a:solidFill>
              <a:prstDash val="solid"/>
            </a:ln>
          </c:spPr>
          <c:dLbls>
            <c:dLbl>
              <c:idx val="0"/>
              <c:layout>
                <c:manualLayout>
                  <c:x val="-2.9541347083017051E-2"/>
                  <c:y val="6.3539681849161381E-2"/>
                </c:manualLayout>
              </c:layout>
              <c:showVal val="1"/>
            </c:dLbl>
            <c:dLbl>
              <c:idx val="1"/>
              <c:layout>
                <c:manualLayout>
                  <c:x val="-3.2235461850209882E-2"/>
                  <c:y val="0.10199701452412784"/>
                </c:manualLayout>
              </c:layout>
              <c:showVal val="1"/>
            </c:dLbl>
            <c:dLbl>
              <c:idx val="2"/>
              <c:layout>
                <c:manualLayout>
                  <c:x val="-1.7345489931519582E-2"/>
                  <c:y val="0.11280300819272372"/>
                </c:manualLayout>
              </c:layout>
              <c:showVal val="1"/>
            </c:dLbl>
            <c:dLbl>
              <c:idx val="3"/>
              <c:layout>
                <c:manualLayout>
                  <c:x val="-6.308915167030476E-4"/>
                  <c:y val="4.59763112327524E-2"/>
                </c:manualLayout>
              </c:layout>
              <c:showVal val="1"/>
            </c:dLbl>
            <c:dLbl>
              <c:idx val="4"/>
              <c:layout>
                <c:manualLayout>
                  <c:x val="6.7036470112329903E-3"/>
                  <c:y val="0.11459151781988865"/>
                </c:manualLayout>
              </c:layout>
              <c:showVal val="1"/>
            </c:dLbl>
            <c:dLbl>
              <c:idx val="5"/>
              <c:layout>
                <c:manualLayout>
                  <c:x val="1.7426158527471817E-2"/>
                  <c:y val="0.12359927332652697"/>
                </c:manualLayout>
              </c:layout>
              <c:showVal val="1"/>
            </c:dLbl>
            <c:dLbl>
              <c:idx val="6"/>
              <c:layout>
                <c:manualLayout>
                  <c:x val="2.9320267066378605E-2"/>
                  <c:y val="0.12254014662219147"/>
                </c:manualLayout>
              </c:layout>
              <c:showVal val="1"/>
            </c:dLbl>
            <c:dLbl>
              <c:idx val="7"/>
              <c:layout>
                <c:manualLayout>
                  <c:x val="4.5642903741516083E-2"/>
                  <c:y val="0.11068332735902041"/>
                </c:manualLayout>
              </c:layout>
              <c:showVal val="1"/>
            </c:dLbl>
            <c:spPr>
              <a:noFill/>
              <a:ln w="25331">
                <a:noFill/>
              </a:ln>
            </c:spPr>
            <c:txPr>
              <a:bodyPr/>
              <a:lstStyle/>
              <a:p>
                <a:pPr>
                  <a:defRPr sz="898"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General</c:formatCode>
                <c:ptCount val="8"/>
                <c:pt idx="0">
                  <c:v>15855.8</c:v>
                </c:pt>
                <c:pt idx="1">
                  <c:v>3885.4</c:v>
                </c:pt>
                <c:pt idx="2">
                  <c:v>1728.2</c:v>
                </c:pt>
                <c:pt idx="3">
                  <c:v>14721.2</c:v>
                </c:pt>
                <c:pt idx="4">
                  <c:v>2022.2</c:v>
                </c:pt>
                <c:pt idx="5">
                  <c:v>2961</c:v>
                </c:pt>
                <c:pt idx="6">
                  <c:v>1286.5</c:v>
                </c:pt>
                <c:pt idx="7">
                  <c:v>3018.9</c:v>
                </c:pt>
              </c:numCache>
            </c:numRef>
          </c:val>
        </c:ser>
        <c:gapDepth val="0"/>
        <c:shape val="box"/>
        <c:axId val="169620992"/>
        <c:axId val="169622528"/>
        <c:axId val="0"/>
      </c:bar3DChart>
      <c:catAx>
        <c:axId val="169620992"/>
        <c:scaling>
          <c:orientation val="minMax"/>
        </c:scaling>
        <c:axPos val="b"/>
        <c:numFmt formatCode="General" sourceLinked="1"/>
        <c:tickLblPos val="low"/>
        <c:spPr>
          <a:ln w="3166">
            <a:solidFill>
              <a:srgbClr val="000000"/>
            </a:solidFill>
            <a:prstDash val="solid"/>
          </a:ln>
        </c:spPr>
        <c:txPr>
          <a:bodyPr rot="-5400000" vert="horz"/>
          <a:lstStyle/>
          <a:p>
            <a:pPr>
              <a:defRPr sz="823" b="0" i="0" u="none" strike="noStrike" baseline="0">
                <a:solidFill>
                  <a:srgbClr val="000000"/>
                </a:solidFill>
                <a:latin typeface="Arial Cyr"/>
                <a:ea typeface="Arial Cyr"/>
                <a:cs typeface="Arial Cyr"/>
              </a:defRPr>
            </a:pPr>
            <a:endParaRPr lang="ru-RU"/>
          </a:p>
        </c:txPr>
        <c:crossAx val="169622528"/>
        <c:crosses val="autoZero"/>
        <c:auto val="1"/>
        <c:lblAlgn val="ctr"/>
        <c:lblOffset val="100"/>
        <c:tickLblSkip val="1"/>
        <c:tickMarkSkip val="1"/>
      </c:catAx>
      <c:valAx>
        <c:axId val="169622528"/>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823" b="1" i="0" u="none" strike="noStrike" baseline="0">
                <a:solidFill>
                  <a:srgbClr val="000000"/>
                </a:solidFill>
                <a:latin typeface="Arial Cyr"/>
                <a:ea typeface="Arial Cyr"/>
                <a:cs typeface="Arial Cyr"/>
              </a:defRPr>
            </a:pPr>
            <a:endParaRPr lang="ru-RU"/>
          </a:p>
        </c:txPr>
        <c:crossAx val="169620992"/>
        <c:crosses val="autoZero"/>
        <c:crossBetween val="between"/>
      </c:valAx>
      <c:spPr>
        <a:noFill/>
        <a:ln w="25331">
          <a:noFill/>
        </a:ln>
      </c:spPr>
    </c:plotArea>
    <c:legend>
      <c:legendPos val="r"/>
      <c:layout>
        <c:manualLayout>
          <c:xMode val="edge"/>
          <c:yMode val="edge"/>
          <c:x val="0.69770773638968653"/>
          <c:y val="0.25414364640883913"/>
          <c:w val="0.29799426934097523"/>
          <c:h val="0.25690607734806692"/>
        </c:manualLayout>
      </c:layout>
      <c:spPr>
        <a:noFill/>
        <a:ln w="3166">
          <a:solidFill>
            <a:srgbClr val="000000"/>
          </a:solidFill>
          <a:prstDash val="solid"/>
        </a:ln>
      </c:spPr>
      <c:txPr>
        <a:bodyPr/>
        <a:lstStyle/>
        <a:p>
          <a:pPr>
            <a:defRPr sz="823"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596"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Рождаемость</c:v>
                </c:pt>
              </c:strCache>
            </c:strRef>
          </c:tx>
          <c:dLbls>
            <c:dLbl>
              <c:idx val="2"/>
              <c:layout>
                <c:manualLayout>
                  <c:x val="-1.157407407407408E-2"/>
                  <c:y val="3.9633301460254858E-2"/>
                </c:manualLayout>
              </c:layout>
              <c:showVal val="1"/>
            </c:dLbl>
            <c:dLbl>
              <c:idx val="3"/>
              <c:layout>
                <c:manualLayout>
                  <c:x val="-1.8518518518518965E-2"/>
                  <c:y val="3.9633301460254809E-2"/>
                </c:manualLayout>
              </c:layout>
              <c:showVal val="1"/>
            </c:dLbl>
            <c:dLbl>
              <c:idx val="5"/>
              <c:layout>
                <c:manualLayout>
                  <c:x val="-1.8518518518518965E-2"/>
                  <c:y val="4.3596631606280273E-2"/>
                </c:manualLayout>
              </c:layout>
              <c:showVal val="1"/>
            </c:dLbl>
            <c:dLbl>
              <c:idx val="6"/>
              <c:layout>
                <c:manualLayout>
                  <c:x val="-2.3148148148148147E-2"/>
                  <c:y val="3.170664116820248E-2"/>
                </c:manualLayout>
              </c:layout>
              <c:showVal val="1"/>
            </c:dLbl>
            <c:dLbl>
              <c:idx val="8"/>
              <c:layout>
                <c:manualLayout>
                  <c:x val="-4.3981481481481503E-2"/>
                  <c:y val="-3.9633301460254858E-2"/>
                </c:manualLayout>
              </c:layout>
              <c:showVal val="1"/>
            </c:dLbl>
            <c:showVal val="1"/>
          </c:dLbls>
          <c:cat>
            <c:numRef>
              <c:f>Лист1!$A$2:$A$13</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Лист1!$B$2:$B$13</c:f>
              <c:numCache>
                <c:formatCode>General</c:formatCode>
                <c:ptCount val="12"/>
                <c:pt idx="0">
                  <c:v>9.7000000000000011</c:v>
                </c:pt>
                <c:pt idx="1">
                  <c:v>10.7</c:v>
                </c:pt>
                <c:pt idx="2">
                  <c:v>11.7</c:v>
                </c:pt>
                <c:pt idx="3">
                  <c:v>12.1</c:v>
                </c:pt>
                <c:pt idx="4">
                  <c:v>11.9</c:v>
                </c:pt>
                <c:pt idx="5">
                  <c:v>8.3000000000000007</c:v>
                </c:pt>
                <c:pt idx="6">
                  <c:v>8.4</c:v>
                </c:pt>
                <c:pt idx="7">
                  <c:v>8.3000000000000007</c:v>
                </c:pt>
                <c:pt idx="8">
                  <c:v>11.9</c:v>
                </c:pt>
                <c:pt idx="9">
                  <c:v>10.9</c:v>
                </c:pt>
                <c:pt idx="10">
                  <c:v>6.9</c:v>
                </c:pt>
                <c:pt idx="11">
                  <c:v>5.5</c:v>
                </c:pt>
              </c:numCache>
            </c:numRef>
          </c:val>
        </c:ser>
        <c:ser>
          <c:idx val="1"/>
          <c:order val="1"/>
          <c:tx>
            <c:strRef>
              <c:f>Лист1!$C$1</c:f>
              <c:strCache>
                <c:ptCount val="1"/>
                <c:pt idx="0">
                  <c:v>Смертность</c:v>
                </c:pt>
              </c:strCache>
            </c:strRef>
          </c:tx>
          <c:dLbls>
            <c:dLbl>
              <c:idx val="0"/>
              <c:layout>
                <c:manualLayout>
                  <c:x val="-2.5462962962963832E-2"/>
                  <c:y val="5.1523291898330784E-2"/>
                </c:manualLayout>
              </c:layout>
              <c:showVal val="1"/>
            </c:dLbl>
            <c:dLbl>
              <c:idx val="1"/>
              <c:layout>
                <c:manualLayout>
                  <c:x val="-3.7037037037037972E-2"/>
                  <c:y val="3.170664116820248E-2"/>
                </c:manualLayout>
              </c:layout>
              <c:showVal val="1"/>
            </c:dLbl>
            <c:dLbl>
              <c:idx val="2"/>
              <c:layout>
                <c:manualLayout>
                  <c:x val="-2.7777777777779445E-2"/>
                  <c:y val="3.5669971314227812E-2"/>
                </c:manualLayout>
              </c:layout>
              <c:showVal val="1"/>
            </c:dLbl>
            <c:dLbl>
              <c:idx val="3"/>
              <c:layout>
                <c:manualLayout>
                  <c:x val="-2.3148148148148147E-2"/>
                  <c:y val="4.3596631606280307E-2"/>
                </c:manualLayout>
              </c:layout>
              <c:showVal val="1"/>
            </c:dLbl>
            <c:dLbl>
              <c:idx val="5"/>
              <c:layout>
                <c:manualLayout>
                  <c:x val="-3.7037037037037972E-2"/>
                  <c:y val="-5.5486622044356143E-2"/>
                </c:manualLayout>
              </c:layout>
              <c:showVal val="1"/>
            </c:dLbl>
            <c:dLbl>
              <c:idx val="6"/>
              <c:layout>
                <c:manualLayout>
                  <c:x val="-3.7037037037037972E-2"/>
                  <c:y val="5.1523291898330839E-2"/>
                </c:manualLayout>
              </c:layout>
              <c:showVal val="1"/>
            </c:dLbl>
            <c:showVal val="1"/>
          </c:dLbls>
          <c:cat>
            <c:numRef>
              <c:f>Лист1!$A$2:$A$13</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Лист1!$C$2:$C$13</c:f>
              <c:numCache>
                <c:formatCode>General</c:formatCode>
                <c:ptCount val="12"/>
                <c:pt idx="0">
                  <c:v>17</c:v>
                </c:pt>
                <c:pt idx="1">
                  <c:v>15.9</c:v>
                </c:pt>
                <c:pt idx="2">
                  <c:v>15.4</c:v>
                </c:pt>
                <c:pt idx="3">
                  <c:v>16.3</c:v>
                </c:pt>
                <c:pt idx="4">
                  <c:v>16.2</c:v>
                </c:pt>
                <c:pt idx="5">
                  <c:v>13.4</c:v>
                </c:pt>
                <c:pt idx="6">
                  <c:v>14.1</c:v>
                </c:pt>
                <c:pt idx="7">
                  <c:v>14.6</c:v>
                </c:pt>
                <c:pt idx="8">
                  <c:v>15.9</c:v>
                </c:pt>
                <c:pt idx="9">
                  <c:v>14.7</c:v>
                </c:pt>
                <c:pt idx="10">
                  <c:v>15.8</c:v>
                </c:pt>
                <c:pt idx="11">
                  <c:v>13.7</c:v>
                </c:pt>
              </c:numCache>
            </c:numRef>
          </c:val>
        </c:ser>
        <c:marker val="1"/>
        <c:axId val="169790080"/>
        <c:axId val="183488896"/>
      </c:lineChart>
      <c:catAx>
        <c:axId val="169790080"/>
        <c:scaling>
          <c:orientation val="minMax"/>
        </c:scaling>
        <c:axPos val="b"/>
        <c:numFmt formatCode="General" sourceLinked="1"/>
        <c:tickLblPos val="nextTo"/>
        <c:crossAx val="183488896"/>
        <c:crosses val="autoZero"/>
        <c:auto val="1"/>
        <c:lblAlgn val="ctr"/>
        <c:lblOffset val="100"/>
      </c:catAx>
      <c:valAx>
        <c:axId val="183488896"/>
        <c:scaling>
          <c:orientation val="minMax"/>
        </c:scaling>
        <c:axPos val="l"/>
        <c:majorGridlines/>
        <c:numFmt formatCode="General" sourceLinked="1"/>
        <c:tickLblPos val="nextTo"/>
        <c:crossAx val="169790080"/>
        <c:crosses val="autoZero"/>
        <c:crossBetween val="between"/>
      </c:valAx>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Цильнинский район</c:v>
                </c:pt>
              </c:strCache>
            </c:strRef>
          </c:tx>
          <c:cat>
            <c:numRef>
              <c:f>Лист1!$A$2:$A$13</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Лист1!$B$2:$B$13</c:f>
              <c:numCache>
                <c:formatCode>General</c:formatCode>
                <c:ptCount val="12"/>
                <c:pt idx="0">
                  <c:v>12.3</c:v>
                </c:pt>
                <c:pt idx="1">
                  <c:v>13.3</c:v>
                </c:pt>
                <c:pt idx="2">
                  <c:v>19.5</c:v>
                </c:pt>
                <c:pt idx="3">
                  <c:v>15.1</c:v>
                </c:pt>
                <c:pt idx="4">
                  <c:v>3</c:v>
                </c:pt>
                <c:pt idx="5">
                  <c:v>8.7000000000000011</c:v>
                </c:pt>
                <c:pt idx="6">
                  <c:v>21.7</c:v>
                </c:pt>
                <c:pt idx="7">
                  <c:v>0</c:v>
                </c:pt>
                <c:pt idx="8">
                  <c:v>12.8</c:v>
                </c:pt>
                <c:pt idx="9">
                  <c:v>6.6</c:v>
                </c:pt>
                <c:pt idx="10">
                  <c:v>11.2</c:v>
                </c:pt>
                <c:pt idx="11">
                  <c:v>0</c:v>
                </c:pt>
              </c:numCache>
            </c:numRef>
          </c:val>
        </c:ser>
        <c:axId val="183496064"/>
        <c:axId val="183497856"/>
      </c:barChart>
      <c:catAx>
        <c:axId val="183496064"/>
        <c:scaling>
          <c:orientation val="minMax"/>
        </c:scaling>
        <c:axPos val="b"/>
        <c:numFmt formatCode="General" sourceLinked="1"/>
        <c:tickLblPos val="nextTo"/>
        <c:crossAx val="183497856"/>
        <c:crosses val="autoZero"/>
        <c:auto val="1"/>
        <c:lblAlgn val="ctr"/>
        <c:lblOffset val="100"/>
      </c:catAx>
      <c:valAx>
        <c:axId val="183497856"/>
        <c:scaling>
          <c:orientation val="minMax"/>
        </c:scaling>
        <c:axPos val="l"/>
        <c:majorGridlines/>
        <c:numFmt formatCode="General" sourceLinked="1"/>
        <c:tickLblPos val="nextTo"/>
        <c:crossAx val="183496064"/>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Столбец1</c:v>
                </c:pt>
              </c:strCache>
            </c:strRef>
          </c:tx>
          <c:cat>
            <c:numRef>
              <c:f>Лист1!$A$2:$A$12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Лист1!$B$2:$B$12</c:f>
              <c:numCache>
                <c:formatCode>General</c:formatCode>
                <c:ptCount val="11"/>
                <c:pt idx="0">
                  <c:v>28.3</c:v>
                </c:pt>
                <c:pt idx="1">
                  <c:v>6.3</c:v>
                </c:pt>
                <c:pt idx="2">
                  <c:v>28.1</c:v>
                </c:pt>
                <c:pt idx="3">
                  <c:v>36.300000000000004</c:v>
                </c:pt>
                <c:pt idx="4">
                  <c:v>42.9</c:v>
                </c:pt>
                <c:pt idx="5">
                  <c:v>45.2</c:v>
                </c:pt>
                <c:pt idx="6">
                  <c:v>23.6</c:v>
                </c:pt>
                <c:pt idx="7">
                  <c:v>20.8</c:v>
                </c:pt>
                <c:pt idx="8">
                  <c:v>49.7</c:v>
                </c:pt>
                <c:pt idx="9">
                  <c:v>13.3</c:v>
                </c:pt>
                <c:pt idx="10">
                  <c:v>23.24</c:v>
                </c:pt>
              </c:numCache>
            </c:numRef>
          </c:val>
        </c:ser>
        <c:axId val="183849728"/>
        <c:axId val="183851264"/>
      </c:barChart>
      <c:catAx>
        <c:axId val="183849728"/>
        <c:scaling>
          <c:orientation val="minMax"/>
        </c:scaling>
        <c:axPos val="b"/>
        <c:numFmt formatCode="General" sourceLinked="1"/>
        <c:tickLblPos val="nextTo"/>
        <c:crossAx val="183851264"/>
        <c:crosses val="autoZero"/>
        <c:auto val="1"/>
        <c:lblAlgn val="ctr"/>
        <c:lblOffset val="100"/>
      </c:catAx>
      <c:valAx>
        <c:axId val="183851264"/>
        <c:scaling>
          <c:orientation val="minMax"/>
        </c:scaling>
        <c:axPos val="l"/>
        <c:majorGridlines/>
        <c:numFmt formatCode="General" sourceLinked="1"/>
        <c:tickLblPos val="nextTo"/>
        <c:crossAx val="18384972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9130434782609133E-2"/>
          <c:y val="9.3406593406593505E-2"/>
          <c:w val="0.92347826086956519"/>
          <c:h val="0.71978021978021978"/>
        </c:manualLayout>
      </c:layout>
      <c:bar3DChart>
        <c:barDir val="col"/>
        <c:grouping val="clustered"/>
        <c:ser>
          <c:idx val="0"/>
          <c:order val="0"/>
          <c:tx>
            <c:strRef>
              <c:f>Sheet1!$A$2</c:f>
              <c:strCache>
                <c:ptCount val="1"/>
                <c:pt idx="0">
                  <c:v>Цильнинский район</c:v>
                </c:pt>
              </c:strCache>
            </c:strRef>
          </c:tx>
          <c:spPr>
            <a:solidFill>
              <a:srgbClr val="9999FF"/>
            </a:solidFill>
            <a:ln w="12637">
              <a:solidFill>
                <a:srgbClr val="000000"/>
              </a:solidFill>
              <a:prstDash val="solid"/>
            </a:ln>
          </c:spPr>
          <c:dLbls>
            <c:dLbl>
              <c:idx val="0"/>
              <c:layout>
                <c:manualLayout>
                  <c:x val="0.84378234383359063"/>
                  <c:y val="-1.7847769028871387E-2"/>
                </c:manualLayout>
              </c:layout>
              <c:showVal val="1"/>
            </c:dLbl>
            <c:dLbl>
              <c:idx val="1"/>
              <c:layout>
                <c:manualLayout>
                  <c:x val="1.211632723102915E-2"/>
                  <c:y val="-2.5375572043880006E-2"/>
                </c:manualLayout>
              </c:layout>
              <c:showVal val="1"/>
            </c:dLbl>
            <c:dLbl>
              <c:idx val="2"/>
              <c:layout>
                <c:manualLayout>
                  <c:x val="1.0344089232959167E-2"/>
                  <c:y val="-1.856768504898499E-2"/>
                </c:manualLayout>
              </c:layout>
              <c:showVal val="1"/>
            </c:dLbl>
            <c:dLbl>
              <c:idx val="3"/>
              <c:layout>
                <c:manualLayout>
                  <c:x val="2.0262231724080093E-2"/>
                  <c:y val="-4.4782893724824524E-2"/>
                </c:manualLayout>
              </c:layout>
              <c:showVal val="1"/>
            </c:dLbl>
            <c:dLbl>
              <c:idx val="4"/>
              <c:layout>
                <c:manualLayout>
                  <c:x val="8.0552111173137764E-3"/>
                  <c:y val="-4.3399124388297614E-2"/>
                </c:manualLayout>
              </c:layout>
              <c:showVal val="1"/>
            </c:dLbl>
            <c:dLbl>
              <c:idx val="5"/>
              <c:layout>
                <c:manualLayout>
                  <c:x val="1.022815363524438E-2"/>
                  <c:y val="-4.0913137059792534E-2"/>
                </c:manualLayout>
              </c:layout>
              <c:showVal val="1"/>
            </c:dLbl>
            <c:dLbl>
              <c:idx val="6"/>
              <c:layout>
                <c:manualLayout>
                  <c:x val="6.3943108764871765E-3"/>
                  <c:y val="-3.6929981108130734E-2"/>
                </c:manualLayout>
              </c:layout>
              <c:showVal val="1"/>
            </c:dLbl>
            <c:dLbl>
              <c:idx val="7"/>
              <c:layout>
                <c:manualLayout>
                  <c:x val="6.9890022534474534E-3"/>
                  <c:y val="-1.7875764327535962E-2"/>
                </c:manualLayout>
              </c:layout>
              <c:showVal val="1"/>
            </c:dLbl>
            <c:dLbl>
              <c:idx val="8"/>
              <c:layout>
                <c:manualLayout>
                  <c:x val="5.8445631956252934E-3"/>
                  <c:y val="-1.4923380971609335E-2"/>
                </c:manualLayout>
              </c:layout>
              <c:showVal val="1"/>
            </c:dLbl>
            <c:dLbl>
              <c:idx val="9"/>
              <c:layout>
                <c:manualLayout>
                  <c:x val="4.0725041321243534E-3"/>
                  <c:y val="-3.9486590618480486E-3"/>
                </c:manualLayout>
              </c:layout>
              <c:showVal val="1"/>
            </c:dLbl>
            <c:dLbl>
              <c:idx val="10"/>
              <c:layout>
                <c:manualLayout>
                  <c:x val="3.5558640145503251E-3"/>
                  <c:y val="-5.7565039946934037E-3"/>
                </c:manualLayout>
              </c:layout>
              <c:showVal val="1"/>
            </c:dLbl>
            <c:dLbl>
              <c:idx val="11"/>
              <c:layout>
                <c:manualLayout>
                  <c:x val="2.4114249567280012E-3"/>
                  <c:y val="-1.6307733167969365E-2"/>
                </c:manualLayout>
              </c:layout>
              <c:showVal val="1"/>
            </c:dLbl>
            <c:spPr>
              <a:noFill/>
              <a:ln w="25273">
                <a:noFill/>
              </a:ln>
            </c:spPr>
            <c:txPr>
              <a:bodyPr/>
              <a:lstStyle/>
              <a:p>
                <a:pPr>
                  <a:defRPr sz="796" b="1" i="0" u="none" strike="noStrike" baseline="0">
                    <a:solidFill>
                      <a:srgbClr val="000000"/>
                    </a:solidFill>
                    <a:latin typeface="Arial Cyr"/>
                    <a:ea typeface="Arial Cyr"/>
                    <a:cs typeface="Arial Cyr"/>
                  </a:defRPr>
                </a:pPr>
                <a:endParaRPr lang="ru-RU"/>
              </a:p>
            </c:txPr>
            <c:showVal val="1"/>
          </c:dLbls>
          <c:cat>
            <c:numRef>
              <c:f>Sheet1!$B$1:$M$1</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Sheet1!$B$2:$M$2</c:f>
              <c:numCache>
                <c:formatCode>General</c:formatCode>
                <c:ptCount val="12"/>
                <c:pt idx="1">
                  <c:v>49.8</c:v>
                </c:pt>
                <c:pt idx="2">
                  <c:v>89.3</c:v>
                </c:pt>
                <c:pt idx="3">
                  <c:v>118.7</c:v>
                </c:pt>
                <c:pt idx="4">
                  <c:v>94.2</c:v>
                </c:pt>
                <c:pt idx="5">
                  <c:v>86.8</c:v>
                </c:pt>
                <c:pt idx="6">
                  <c:v>113.9</c:v>
                </c:pt>
                <c:pt idx="7">
                  <c:v>63.8</c:v>
                </c:pt>
                <c:pt idx="8">
                  <c:v>68.3</c:v>
                </c:pt>
                <c:pt idx="9">
                  <c:v>84.3</c:v>
                </c:pt>
                <c:pt idx="10">
                  <c:v>85</c:v>
                </c:pt>
                <c:pt idx="11">
                  <c:v>55</c:v>
                </c:pt>
              </c:numCache>
            </c:numRef>
          </c:val>
        </c:ser>
        <c:ser>
          <c:idx val="1"/>
          <c:order val="1"/>
          <c:tx>
            <c:strRef>
              <c:f>Sheet1!$A$3</c:f>
              <c:strCache>
                <c:ptCount val="1"/>
              </c:strCache>
            </c:strRef>
          </c:tx>
          <c:spPr>
            <a:solidFill>
              <a:srgbClr val="993366"/>
            </a:solidFill>
            <a:ln w="12637">
              <a:solidFill>
                <a:srgbClr val="000000"/>
              </a:solidFill>
              <a:prstDash val="solid"/>
            </a:ln>
          </c:spPr>
          <c:cat>
            <c:numRef>
              <c:f>Sheet1!$B$1:$M$1</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Sheet1!$B$3:$M$3</c:f>
              <c:numCache>
                <c:formatCode>General</c:formatCode>
                <c:ptCount val="12"/>
              </c:numCache>
            </c:numRef>
          </c:val>
        </c:ser>
        <c:ser>
          <c:idx val="2"/>
          <c:order val="2"/>
          <c:tx>
            <c:strRef>
              <c:f>Sheet1!$A$4</c:f>
              <c:strCache>
                <c:ptCount val="1"/>
              </c:strCache>
            </c:strRef>
          </c:tx>
          <c:spPr>
            <a:solidFill>
              <a:srgbClr val="FFFFCC"/>
            </a:solidFill>
            <a:ln w="12637">
              <a:solidFill>
                <a:srgbClr val="000000"/>
              </a:solidFill>
              <a:prstDash val="solid"/>
            </a:ln>
          </c:spPr>
          <c:cat>
            <c:numRef>
              <c:f>Sheet1!$B$1:$M$1</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Sheet1!$B$4:$M$4</c:f>
              <c:numCache>
                <c:formatCode>General</c:formatCode>
                <c:ptCount val="12"/>
              </c:numCache>
            </c:numRef>
          </c:val>
        </c:ser>
        <c:gapDepth val="0"/>
        <c:shape val="box"/>
        <c:axId val="188089472"/>
        <c:axId val="188091008"/>
        <c:axId val="0"/>
      </c:bar3DChart>
      <c:catAx>
        <c:axId val="188089472"/>
        <c:scaling>
          <c:orientation val="minMax"/>
        </c:scaling>
        <c:axPos val="b"/>
        <c:numFmt formatCode="General" sourceLinked="1"/>
        <c:tickLblPos val="low"/>
        <c:spPr>
          <a:ln w="3159">
            <a:solidFill>
              <a:srgbClr val="000000"/>
            </a:solidFill>
            <a:prstDash val="solid"/>
          </a:ln>
        </c:spPr>
        <c:txPr>
          <a:bodyPr rot="0" vert="horz"/>
          <a:lstStyle/>
          <a:p>
            <a:pPr>
              <a:defRPr sz="796" b="1" i="0" u="none" strike="noStrike" baseline="0">
                <a:solidFill>
                  <a:srgbClr val="000000"/>
                </a:solidFill>
                <a:latin typeface="Arial Cyr"/>
                <a:ea typeface="Arial Cyr"/>
                <a:cs typeface="Arial Cyr"/>
              </a:defRPr>
            </a:pPr>
            <a:endParaRPr lang="ru-RU"/>
          </a:p>
        </c:txPr>
        <c:crossAx val="188091008"/>
        <c:crosses val="autoZero"/>
        <c:auto val="1"/>
        <c:lblAlgn val="ctr"/>
        <c:lblOffset val="100"/>
        <c:tickLblSkip val="1"/>
        <c:tickMarkSkip val="1"/>
      </c:catAx>
      <c:valAx>
        <c:axId val="188091008"/>
        <c:scaling>
          <c:orientation val="minMax"/>
        </c:scaling>
        <c:axPos val="l"/>
        <c:majorGridlines>
          <c:spPr>
            <a:ln w="3159">
              <a:solidFill>
                <a:srgbClr val="000000"/>
              </a:solidFill>
              <a:prstDash val="solid"/>
            </a:ln>
          </c:spPr>
        </c:majorGridlines>
        <c:numFmt formatCode="General" sourceLinked="1"/>
        <c:tickLblPos val="nextTo"/>
        <c:spPr>
          <a:ln w="3159">
            <a:solidFill>
              <a:srgbClr val="000000"/>
            </a:solidFill>
            <a:prstDash val="solid"/>
          </a:ln>
        </c:spPr>
        <c:txPr>
          <a:bodyPr rot="0" vert="horz"/>
          <a:lstStyle/>
          <a:p>
            <a:pPr>
              <a:defRPr sz="796" b="1" i="0" u="none" strike="noStrike" baseline="0">
                <a:solidFill>
                  <a:srgbClr val="000000"/>
                </a:solidFill>
                <a:latin typeface="Arial Cyr"/>
                <a:ea typeface="Arial Cyr"/>
                <a:cs typeface="Arial Cyr"/>
              </a:defRPr>
            </a:pPr>
            <a:endParaRPr lang="ru-RU"/>
          </a:p>
        </c:txPr>
        <c:crossAx val="188089472"/>
        <c:crosses val="autoZero"/>
        <c:crossBetween val="between"/>
      </c:valAx>
      <c:spPr>
        <a:noFill/>
        <a:ln w="25272">
          <a:noFill/>
        </a:ln>
      </c:spPr>
    </c:plotArea>
    <c:plotVisOnly val="1"/>
    <c:dispBlanksAs val="gap"/>
  </c:chart>
  <c:spPr>
    <a:solidFill>
      <a:srgbClr val="FFFFFF"/>
    </a:solidFill>
    <a:ln>
      <a:noFill/>
    </a:ln>
  </c:spPr>
  <c:txPr>
    <a:bodyPr/>
    <a:lstStyle/>
    <a:p>
      <a:pPr>
        <a:defRPr sz="796" b="1" i="0" u="none" strike="noStrike" baseline="0">
          <a:solidFill>
            <a:srgbClr val="000000"/>
          </a:solidFill>
          <a:latin typeface="Arial Cyr"/>
          <a:ea typeface="Arial Cyr"/>
          <a:cs typeface="Arial Cy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0818276885814523E-2"/>
          <c:y val="2.7820534264354359E-2"/>
          <c:w val="0.9285714285714286"/>
          <c:h val="0.83264798193932044"/>
        </c:manualLayout>
      </c:layout>
      <c:bar3DChart>
        <c:barDir val="col"/>
        <c:grouping val="clustered"/>
        <c:ser>
          <c:idx val="0"/>
          <c:order val="0"/>
          <c:tx>
            <c:strRef>
              <c:f>Sheet1!$A$2</c:f>
              <c:strCache>
                <c:ptCount val="1"/>
                <c:pt idx="0">
                  <c:v>Цильнинский район</c:v>
                </c:pt>
              </c:strCache>
            </c:strRef>
          </c:tx>
          <c:spPr>
            <a:solidFill>
              <a:srgbClr val="9999FF"/>
            </a:solidFill>
            <a:ln w="12636">
              <a:solidFill>
                <a:srgbClr val="000000"/>
              </a:solidFill>
              <a:prstDash val="solid"/>
            </a:ln>
          </c:spPr>
          <c:dLbls>
            <c:dLbl>
              <c:idx val="0"/>
              <c:layout>
                <c:manualLayout>
                  <c:x val="-0.14551328027282637"/>
                  <c:y val="-1.9346230820547029E-2"/>
                </c:manualLayout>
              </c:layout>
              <c:showVal val="1"/>
            </c:dLbl>
            <c:dLbl>
              <c:idx val="1"/>
              <c:layout>
                <c:manualLayout>
                  <c:x val="1.2211425278845243E-2"/>
                  <c:y val="-2.0529254618426342E-2"/>
                </c:manualLayout>
              </c:layout>
              <c:showVal val="1"/>
            </c:dLbl>
            <c:dLbl>
              <c:idx val="2"/>
              <c:layout>
                <c:manualLayout>
                  <c:x val="1.5057962592956158E-2"/>
                  <c:y val="-1.7556337461609287E-2"/>
                </c:manualLayout>
              </c:layout>
              <c:showVal val="1"/>
            </c:dLbl>
            <c:dLbl>
              <c:idx val="3"/>
              <c:layout>
                <c:manualLayout>
                  <c:x val="7.5851239710985913E-3"/>
                  <c:y val="-3.9535432794400582E-2"/>
                </c:manualLayout>
              </c:layout>
              <c:showVal val="1"/>
            </c:dLbl>
            <c:dLbl>
              <c:idx val="4"/>
              <c:layout>
                <c:manualLayout>
                  <c:x val="1.4228999638836183E-2"/>
                  <c:y val="-2.8906492987312713E-2"/>
                </c:manualLayout>
              </c:layout>
              <c:showVal val="1"/>
            </c:dLbl>
            <c:dLbl>
              <c:idx val="5"/>
              <c:layout>
                <c:manualLayout>
                  <c:x val="7.6772340346081434E-3"/>
                  <c:y val="-7.5325807756352094E-3"/>
                </c:manualLayout>
              </c:layout>
              <c:showVal val="1"/>
            </c:dLbl>
            <c:dLbl>
              <c:idx val="6"/>
              <c:layout>
                <c:manualLayout>
                  <c:x val="1.9001387893953683E-2"/>
                  <c:y val="-2.6178413734588069E-2"/>
                </c:manualLayout>
              </c:layout>
              <c:showVal val="1"/>
            </c:dLbl>
            <c:dLbl>
              <c:idx val="7"/>
              <c:layout>
                <c:manualLayout>
                  <c:x val="1.340824852021627E-2"/>
                  <c:y val="3.5732621305487027E-3"/>
                </c:manualLayout>
              </c:layout>
              <c:showVal val="1"/>
            </c:dLbl>
            <c:dLbl>
              <c:idx val="8"/>
              <c:layout>
                <c:manualLayout>
                  <c:x val="4.0557106502383516E-3"/>
                  <c:y val="-1.3438299935832343E-2"/>
                </c:manualLayout>
              </c:layout>
              <c:showVal val="1"/>
            </c:dLbl>
            <c:dLbl>
              <c:idx val="9"/>
              <c:layout>
                <c:manualLayout>
                  <c:x val="1.1620659335606359E-2"/>
                  <c:y val="-1.3361857207194783E-2"/>
                </c:manualLayout>
              </c:layout>
              <c:showVal val="1"/>
            </c:dLbl>
            <c:dLbl>
              <c:idx val="10"/>
              <c:layout>
                <c:manualLayout>
                  <c:x val="6.0275199618681228E-3"/>
                  <c:y val="-2.9376401507622001E-3"/>
                </c:manualLayout>
              </c:layout>
              <c:showVal val="1"/>
            </c:dLbl>
            <c:dLbl>
              <c:idx val="11"/>
              <c:layout>
                <c:manualLayout>
                  <c:x val="2.3140798362510932E-3"/>
                  <c:y val="2.9167670006278491E-3"/>
                </c:manualLayout>
              </c:layout>
              <c:showVal val="1"/>
            </c:dLbl>
            <c:spPr>
              <a:noFill/>
              <a:ln w="25272">
                <a:noFill/>
              </a:ln>
            </c:spPr>
            <c:txPr>
              <a:bodyPr/>
              <a:lstStyle/>
              <a:p>
                <a:pPr>
                  <a:defRPr sz="821" b="1" i="0" u="none" strike="noStrike" baseline="0">
                    <a:solidFill>
                      <a:srgbClr val="000000"/>
                    </a:solidFill>
                    <a:latin typeface="Arial Cyr"/>
                    <a:ea typeface="Arial Cyr"/>
                    <a:cs typeface="Arial Cyr"/>
                  </a:defRPr>
                </a:pPr>
                <a:endParaRPr lang="ru-RU"/>
              </a:p>
            </c:txPr>
            <c:showVal val="1"/>
          </c:dLbls>
          <c:cat>
            <c:numRef>
              <c:f>Sheet1!$B$1:$M$1</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Sheet1!$B$2:$M$2</c:f>
              <c:numCache>
                <c:formatCode>General</c:formatCode>
                <c:ptCount val="12"/>
                <c:pt idx="1">
                  <c:v>29.5</c:v>
                </c:pt>
                <c:pt idx="2">
                  <c:v>35.870000000000005</c:v>
                </c:pt>
                <c:pt idx="3">
                  <c:v>43.5</c:v>
                </c:pt>
                <c:pt idx="4">
                  <c:v>31.9</c:v>
                </c:pt>
                <c:pt idx="5">
                  <c:v>28.3</c:v>
                </c:pt>
                <c:pt idx="6">
                  <c:v>27.9</c:v>
                </c:pt>
                <c:pt idx="7">
                  <c:v>31.8</c:v>
                </c:pt>
                <c:pt idx="8">
                  <c:v>30.7</c:v>
                </c:pt>
                <c:pt idx="9">
                  <c:v>29.5</c:v>
                </c:pt>
                <c:pt idx="10">
                  <c:v>34.4</c:v>
                </c:pt>
                <c:pt idx="11">
                  <c:v>29.4</c:v>
                </c:pt>
              </c:numCache>
            </c:numRef>
          </c:val>
        </c:ser>
        <c:ser>
          <c:idx val="1"/>
          <c:order val="1"/>
          <c:tx>
            <c:strRef>
              <c:f>Sheet1!$A$3</c:f>
              <c:strCache>
                <c:ptCount val="1"/>
              </c:strCache>
            </c:strRef>
          </c:tx>
          <c:spPr>
            <a:solidFill>
              <a:srgbClr val="993366"/>
            </a:solidFill>
            <a:ln w="12636">
              <a:solidFill>
                <a:srgbClr val="000000"/>
              </a:solidFill>
              <a:prstDash val="solid"/>
            </a:ln>
          </c:spPr>
          <c:cat>
            <c:numRef>
              <c:f>Sheet1!$B$1:$M$1</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Sheet1!$B$3:$M$3</c:f>
              <c:numCache>
                <c:formatCode>General</c:formatCode>
                <c:ptCount val="12"/>
              </c:numCache>
            </c:numRef>
          </c:val>
        </c:ser>
        <c:ser>
          <c:idx val="2"/>
          <c:order val="2"/>
          <c:tx>
            <c:strRef>
              <c:f>Sheet1!$A$4</c:f>
              <c:strCache>
                <c:ptCount val="1"/>
              </c:strCache>
            </c:strRef>
          </c:tx>
          <c:spPr>
            <a:solidFill>
              <a:srgbClr val="FFFFCC"/>
            </a:solidFill>
            <a:ln w="12636">
              <a:solidFill>
                <a:srgbClr val="000000"/>
              </a:solidFill>
              <a:prstDash val="solid"/>
            </a:ln>
          </c:spPr>
          <c:cat>
            <c:numRef>
              <c:f>Sheet1!$B$1:$M$1</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Sheet1!$B$4:$M$4</c:f>
              <c:numCache>
                <c:formatCode>General</c:formatCode>
                <c:ptCount val="12"/>
              </c:numCache>
            </c:numRef>
          </c:val>
        </c:ser>
        <c:gapDepth val="0"/>
        <c:shape val="box"/>
        <c:axId val="183459840"/>
        <c:axId val="183461376"/>
        <c:axId val="0"/>
      </c:bar3DChart>
      <c:catAx>
        <c:axId val="183459840"/>
        <c:scaling>
          <c:orientation val="minMax"/>
        </c:scaling>
        <c:axPos val="b"/>
        <c:numFmt formatCode="General" sourceLinked="1"/>
        <c:tickLblPos val="low"/>
        <c:spPr>
          <a:ln w="3159">
            <a:solidFill>
              <a:srgbClr val="000000"/>
            </a:solidFill>
            <a:prstDash val="solid"/>
          </a:ln>
        </c:spPr>
        <c:txPr>
          <a:bodyPr rot="0" vert="horz"/>
          <a:lstStyle/>
          <a:p>
            <a:pPr>
              <a:defRPr sz="821" b="1" i="0" u="none" strike="noStrike" baseline="0">
                <a:solidFill>
                  <a:srgbClr val="000000"/>
                </a:solidFill>
                <a:latin typeface="Arial Cyr"/>
                <a:ea typeface="Arial Cyr"/>
                <a:cs typeface="Arial Cyr"/>
              </a:defRPr>
            </a:pPr>
            <a:endParaRPr lang="ru-RU"/>
          </a:p>
        </c:txPr>
        <c:crossAx val="183461376"/>
        <c:crosses val="autoZero"/>
        <c:auto val="1"/>
        <c:lblAlgn val="ctr"/>
        <c:lblOffset val="100"/>
        <c:tickLblSkip val="1"/>
        <c:tickMarkSkip val="1"/>
      </c:catAx>
      <c:valAx>
        <c:axId val="183461376"/>
        <c:scaling>
          <c:orientation val="minMax"/>
        </c:scaling>
        <c:axPos val="l"/>
        <c:majorGridlines>
          <c:spPr>
            <a:ln w="3159">
              <a:solidFill>
                <a:srgbClr val="000000"/>
              </a:solidFill>
              <a:prstDash val="solid"/>
            </a:ln>
          </c:spPr>
        </c:majorGridlines>
        <c:numFmt formatCode="General" sourceLinked="1"/>
        <c:tickLblPos val="nextTo"/>
        <c:spPr>
          <a:ln w="3159">
            <a:solidFill>
              <a:srgbClr val="000000"/>
            </a:solidFill>
            <a:prstDash val="solid"/>
          </a:ln>
        </c:spPr>
        <c:txPr>
          <a:bodyPr rot="0" vert="horz"/>
          <a:lstStyle/>
          <a:p>
            <a:pPr>
              <a:defRPr sz="821" b="1" i="0" u="none" strike="noStrike" baseline="0">
                <a:solidFill>
                  <a:srgbClr val="000000"/>
                </a:solidFill>
                <a:latin typeface="Arial Cyr"/>
                <a:ea typeface="Arial Cyr"/>
                <a:cs typeface="Arial Cyr"/>
              </a:defRPr>
            </a:pPr>
            <a:endParaRPr lang="ru-RU"/>
          </a:p>
        </c:txPr>
        <c:crossAx val="183459840"/>
        <c:crosses val="autoZero"/>
        <c:crossBetween val="between"/>
      </c:valAx>
      <c:spPr>
        <a:noFill/>
        <a:ln w="25290">
          <a:noFill/>
        </a:ln>
      </c:spPr>
    </c:plotArea>
    <c:plotVisOnly val="1"/>
    <c:dispBlanksAs val="gap"/>
  </c:chart>
  <c:spPr>
    <a:solidFill>
      <a:srgbClr val="FFFFFF"/>
    </a:solidFill>
    <a:ln>
      <a:noFill/>
    </a:ln>
  </c:spPr>
  <c:txPr>
    <a:bodyPr/>
    <a:lstStyle/>
    <a:p>
      <a:pPr>
        <a:defRPr sz="821" b="1" i="0" u="none" strike="noStrike" baseline="0">
          <a:solidFill>
            <a:srgbClr val="000000"/>
          </a:solidFill>
          <a:latin typeface="Arial Cyr"/>
          <a:ea typeface="Arial Cyr"/>
          <a:cs typeface="Arial Cyr"/>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7" b="1" i="0" u="none" strike="noStrike" baseline="0">
                <a:solidFill>
                  <a:srgbClr val="000000"/>
                </a:solidFill>
                <a:latin typeface="Times New Roman"/>
                <a:ea typeface="Times New Roman"/>
                <a:cs typeface="Times New Roman"/>
              </a:defRPr>
            </a:pPr>
            <a:r>
              <a:rPr lang="ru-RU"/>
              <a:t>Результат рассмотрения обращений</a:t>
            </a:r>
          </a:p>
        </c:rich>
      </c:tx>
      <c:layout>
        <c:manualLayout>
          <c:xMode val="edge"/>
          <c:yMode val="edge"/>
          <c:x val="0.28264462809917357"/>
          <c:y val="2.0253164556962036E-2"/>
        </c:manualLayout>
      </c:layout>
      <c:spPr>
        <a:noFill/>
        <a:ln w="25337">
          <a:noFill/>
        </a:ln>
      </c:spPr>
    </c:title>
    <c:view3D>
      <c:perspective val="0"/>
    </c:view3D>
    <c:plotArea>
      <c:layout>
        <c:manualLayout>
          <c:layoutTarget val="inner"/>
          <c:xMode val="edge"/>
          <c:yMode val="edge"/>
          <c:x val="0.12727272727272718"/>
          <c:y val="0.25063291139240557"/>
          <c:w val="0.7454545454545457"/>
          <c:h val="0.45569620253164556"/>
        </c:manualLayout>
      </c:layout>
      <c:pie3DChart>
        <c:varyColors val="1"/>
        <c:ser>
          <c:idx val="0"/>
          <c:order val="0"/>
          <c:tx>
            <c:strRef>
              <c:f>Sheet1!$A$2</c:f>
              <c:strCache>
                <c:ptCount val="1"/>
                <c:pt idx="0">
                  <c:v>Восток</c:v>
                </c:pt>
              </c:strCache>
            </c:strRef>
          </c:tx>
          <c:spPr>
            <a:solidFill>
              <a:srgbClr val="9999FF"/>
            </a:solidFill>
            <a:ln w="12668">
              <a:solidFill>
                <a:srgbClr val="000000"/>
              </a:solidFill>
              <a:prstDash val="solid"/>
            </a:ln>
          </c:spPr>
          <c:explosion val="25"/>
          <c:dPt>
            <c:idx val="1"/>
            <c:spPr>
              <a:solidFill>
                <a:srgbClr val="993366"/>
              </a:solidFill>
              <a:ln w="12668">
                <a:solidFill>
                  <a:srgbClr val="000000"/>
                </a:solidFill>
                <a:prstDash val="solid"/>
              </a:ln>
            </c:spPr>
          </c:dPt>
          <c:dPt>
            <c:idx val="2"/>
            <c:spPr>
              <a:solidFill>
                <a:srgbClr val="FFFFCC"/>
              </a:solidFill>
              <a:ln w="12668">
                <a:solidFill>
                  <a:srgbClr val="000000"/>
                </a:solidFill>
                <a:prstDash val="solid"/>
              </a:ln>
            </c:spPr>
          </c:dPt>
          <c:dPt>
            <c:idx val="3"/>
            <c:spPr>
              <a:solidFill>
                <a:srgbClr val="CCFFFF"/>
              </a:solidFill>
              <a:ln w="12668">
                <a:solidFill>
                  <a:srgbClr val="000000"/>
                </a:solidFill>
                <a:prstDash val="solid"/>
              </a:ln>
            </c:spPr>
          </c:dPt>
          <c:dLbls>
            <c:numFmt formatCode="0%" sourceLinked="0"/>
            <c:spPr>
              <a:noFill/>
              <a:ln w="25337">
                <a:noFill/>
              </a:ln>
            </c:spPr>
            <c:txPr>
              <a:bodyPr/>
              <a:lstStyle/>
              <a:p>
                <a:pPr>
                  <a:defRPr sz="1845"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Sheet1!$B$2:$E$2</c:f>
              <c:numCache>
                <c:formatCode>General</c:formatCode>
                <c:ptCount val="4"/>
                <c:pt idx="0">
                  <c:v>25</c:v>
                </c:pt>
                <c:pt idx="1">
                  <c:v>452</c:v>
                </c:pt>
                <c:pt idx="2">
                  <c:v>7</c:v>
                </c:pt>
                <c:pt idx="3">
                  <c:v>8</c:v>
                </c:pt>
              </c:numCache>
            </c:numRef>
          </c:val>
        </c:ser>
        <c:ser>
          <c:idx val="1"/>
          <c:order val="1"/>
          <c:tx>
            <c:strRef>
              <c:f>Sheet1!$A$3</c:f>
              <c:strCache>
                <c:ptCount val="1"/>
              </c:strCache>
            </c:strRef>
          </c:tx>
          <c:spPr>
            <a:solidFill>
              <a:srgbClr val="993366"/>
            </a:solidFill>
            <a:ln w="12668">
              <a:solidFill>
                <a:srgbClr val="000000"/>
              </a:solidFill>
              <a:prstDash val="solid"/>
            </a:ln>
          </c:spPr>
          <c:explosion val="25"/>
          <c:dPt>
            <c:idx val="0"/>
            <c:spPr>
              <a:solidFill>
                <a:srgbClr val="9999FF"/>
              </a:solidFill>
              <a:ln w="12668">
                <a:solidFill>
                  <a:srgbClr val="000000"/>
                </a:solidFill>
                <a:prstDash val="solid"/>
              </a:ln>
            </c:spPr>
          </c:dPt>
          <c:dPt>
            <c:idx val="2"/>
            <c:spPr>
              <a:solidFill>
                <a:srgbClr val="FFFFCC"/>
              </a:solidFill>
              <a:ln w="12668">
                <a:solidFill>
                  <a:srgbClr val="000000"/>
                </a:solidFill>
                <a:prstDash val="solid"/>
              </a:ln>
            </c:spPr>
          </c:dPt>
          <c:dPt>
            <c:idx val="3"/>
            <c:spPr>
              <a:solidFill>
                <a:srgbClr val="CCFFFF"/>
              </a:solidFill>
              <a:ln w="12668">
                <a:solidFill>
                  <a:srgbClr val="000000"/>
                </a:solidFill>
                <a:prstDash val="solid"/>
              </a:ln>
            </c:spPr>
          </c:dPt>
          <c:dLbls>
            <c:numFmt formatCode="0%" sourceLinked="0"/>
            <c:spPr>
              <a:noFill/>
              <a:ln w="25337">
                <a:noFill/>
              </a:ln>
            </c:spPr>
            <c:txPr>
              <a:bodyPr/>
              <a:lstStyle/>
              <a:p>
                <a:pPr>
                  <a:defRPr sz="1845"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68">
              <a:solidFill>
                <a:srgbClr val="000000"/>
              </a:solidFill>
              <a:prstDash val="solid"/>
            </a:ln>
          </c:spPr>
          <c:explosion val="25"/>
          <c:dPt>
            <c:idx val="0"/>
            <c:spPr>
              <a:solidFill>
                <a:srgbClr val="9999FF"/>
              </a:solidFill>
              <a:ln w="12668">
                <a:solidFill>
                  <a:srgbClr val="000000"/>
                </a:solidFill>
                <a:prstDash val="solid"/>
              </a:ln>
            </c:spPr>
          </c:dPt>
          <c:dPt>
            <c:idx val="1"/>
            <c:spPr>
              <a:solidFill>
                <a:srgbClr val="993366"/>
              </a:solidFill>
              <a:ln w="12668">
                <a:solidFill>
                  <a:srgbClr val="000000"/>
                </a:solidFill>
                <a:prstDash val="solid"/>
              </a:ln>
            </c:spPr>
          </c:dPt>
          <c:dPt>
            <c:idx val="3"/>
            <c:spPr>
              <a:solidFill>
                <a:srgbClr val="CCFFFF"/>
              </a:solidFill>
              <a:ln w="12668">
                <a:solidFill>
                  <a:srgbClr val="000000"/>
                </a:solidFill>
                <a:prstDash val="solid"/>
              </a:ln>
            </c:spPr>
          </c:dPt>
          <c:dLbls>
            <c:numFmt formatCode="0%" sourceLinked="0"/>
            <c:spPr>
              <a:noFill/>
              <a:ln w="25337">
                <a:noFill/>
              </a:ln>
            </c:spPr>
            <c:txPr>
              <a:bodyPr/>
              <a:lstStyle/>
              <a:p>
                <a:pPr>
                  <a:defRPr sz="1845"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Sheet1!$B$4:$E$4</c:f>
              <c:numCache>
                <c:formatCode>General</c:formatCode>
                <c:ptCount val="4"/>
              </c:numCache>
            </c:numRef>
          </c:val>
        </c:ser>
        <c:ser>
          <c:idx val="3"/>
          <c:order val="3"/>
          <c:tx>
            <c:strRef>
              <c:f>Sheet1!$A$17</c:f>
              <c:strCache>
                <c:ptCount val="1"/>
              </c:strCache>
            </c:strRef>
          </c:tx>
          <c:spPr>
            <a:solidFill>
              <a:srgbClr val="CCFFFF"/>
            </a:solidFill>
            <a:ln w="12668">
              <a:solidFill>
                <a:srgbClr val="000000"/>
              </a:solidFill>
              <a:prstDash val="solid"/>
            </a:ln>
          </c:spPr>
          <c:explosion val="25"/>
          <c:dPt>
            <c:idx val="0"/>
            <c:spPr>
              <a:solidFill>
                <a:srgbClr val="9999FF"/>
              </a:solidFill>
              <a:ln w="12668">
                <a:solidFill>
                  <a:srgbClr val="000000"/>
                </a:solidFill>
                <a:prstDash val="solid"/>
              </a:ln>
            </c:spPr>
          </c:dPt>
          <c:dPt>
            <c:idx val="1"/>
            <c:spPr>
              <a:solidFill>
                <a:srgbClr val="993366"/>
              </a:solidFill>
              <a:ln w="12668">
                <a:solidFill>
                  <a:srgbClr val="000000"/>
                </a:solidFill>
                <a:prstDash val="solid"/>
              </a:ln>
            </c:spPr>
          </c:dPt>
          <c:dPt>
            <c:idx val="2"/>
            <c:spPr>
              <a:solidFill>
                <a:srgbClr val="FFFFCC"/>
              </a:solidFill>
              <a:ln w="12668">
                <a:solidFill>
                  <a:srgbClr val="000000"/>
                </a:solidFill>
                <a:prstDash val="solid"/>
              </a:ln>
            </c:spPr>
          </c:dPt>
          <c:dLbls>
            <c:numFmt formatCode="0%" sourceLinked="0"/>
            <c:spPr>
              <a:noFill/>
              <a:ln w="25337">
                <a:noFill/>
              </a:ln>
            </c:spPr>
            <c:txPr>
              <a:bodyPr/>
              <a:lstStyle/>
              <a:p>
                <a:pPr>
                  <a:defRPr sz="1845"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Sheet1!$B$17:$E$17</c:f>
              <c:numCache>
                <c:formatCode>General</c:formatCode>
                <c:ptCount val="4"/>
              </c:numCache>
            </c:numRef>
          </c:val>
        </c:ser>
        <c:dLbls>
          <c:showPercent val="1"/>
        </c:dLbls>
      </c:pie3DChart>
      <c:spPr>
        <a:solidFill>
          <a:srgbClr val="C0C0C0"/>
        </a:solidFill>
        <a:ln w="12668">
          <a:solidFill>
            <a:srgbClr val="808080"/>
          </a:solidFill>
          <a:prstDash val="solid"/>
        </a:ln>
      </c:spPr>
    </c:plotArea>
    <c:legend>
      <c:legendPos val="b"/>
      <c:layout>
        <c:manualLayout>
          <c:xMode val="edge"/>
          <c:yMode val="edge"/>
          <c:x val="4.1322314049586882E-2"/>
          <c:y val="0.89873417721519089"/>
          <c:w val="0.9173553719008265"/>
          <c:h val="9.6202531645569633E-2"/>
        </c:manualLayout>
      </c:layout>
      <c:spPr>
        <a:noFill/>
        <a:ln w="3167">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721" b="1"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0.44775</cdr:x>
      <cdr:y>0.45975</cdr:y>
    </cdr:from>
    <cdr:to>
      <cdr:x>0.4565</cdr:x>
      <cdr:y>0.492</cdr:y>
    </cdr:to>
    <cdr:sp macro="" textlink="">
      <cdr:nvSpPr>
        <cdr:cNvPr id="1025" name="Text Box 1"/>
        <cdr:cNvSpPr txBox="1">
          <a:spLocks xmlns:a="http://schemas.openxmlformats.org/drawingml/2006/main" noChangeArrowheads="1"/>
        </cdr:cNvSpPr>
      </cdr:nvSpPr>
      <cdr:spPr bwMode="auto">
        <a:xfrm xmlns:a="http://schemas.openxmlformats.org/drawingml/2006/main">
          <a:off x="2964049" y="2588059"/>
          <a:ext cx="57924" cy="18154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975D-D5A2-429D-8CB7-16A57C50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Pages>
  <Words>81324</Words>
  <Characters>463553</Characters>
  <Application>Microsoft Office Word</Application>
  <DocSecurity>0</DocSecurity>
  <Lines>3862</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2018-03-15T11:05:00Z</cp:lastPrinted>
  <dcterms:created xsi:type="dcterms:W3CDTF">2017-11-23T07:20:00Z</dcterms:created>
  <dcterms:modified xsi:type="dcterms:W3CDTF">2018-03-15T11:05:00Z</dcterms:modified>
</cp:coreProperties>
</file>