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0C" w:rsidRDefault="00835B0C">
      <w:pPr>
        <w:spacing w:before="108" w:after="10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0C" w:rsidRDefault="00835B0C">
      <w:pPr>
        <w:spacing w:before="108" w:after="10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42" w:rsidRDefault="00A639B7">
      <w:pPr>
        <w:spacing w:before="108" w:after="10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541A42" w:rsidRDefault="00A639B7">
      <w:pPr>
        <w:spacing w:before="108" w:after="10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«ЦИЛЬНИНСКИЙ РАЙОН» УЛЬЯНОВСКОЙ ОБЛАСТИ</w:t>
      </w:r>
    </w:p>
    <w:p w:rsidR="00541A42" w:rsidRDefault="00A639B7">
      <w:pPr>
        <w:spacing w:before="108" w:after="1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541A42" w:rsidRDefault="00541A42">
      <w:pPr>
        <w:spacing w:before="108" w:after="1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1A42" w:rsidRDefault="00A639B7">
      <w:pPr>
        <w:spacing w:before="108" w:after="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74B5D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74B5D">
        <w:rPr>
          <w:rFonts w:ascii="Times New Roman" w:hAnsi="Times New Roman" w:cs="Times New Roman"/>
          <w:bCs/>
          <w:sz w:val="28"/>
          <w:szCs w:val="28"/>
        </w:rPr>
        <w:t xml:space="preserve">  августа  </w:t>
      </w:r>
      <w:r>
        <w:rPr>
          <w:rFonts w:ascii="Times New Roman" w:hAnsi="Times New Roman" w:cs="Times New Roman"/>
          <w:bCs/>
          <w:sz w:val="28"/>
          <w:szCs w:val="28"/>
        </w:rPr>
        <w:t xml:space="preserve">2020 г.                                                                           № </w:t>
      </w:r>
      <w:r w:rsidR="00474B5D">
        <w:rPr>
          <w:rFonts w:ascii="Times New Roman" w:hAnsi="Times New Roman" w:cs="Times New Roman"/>
          <w:bCs/>
          <w:sz w:val="28"/>
          <w:szCs w:val="28"/>
        </w:rPr>
        <w:t>486-П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541A42" w:rsidRDefault="00A639B7">
      <w:pPr>
        <w:spacing w:before="108" w:after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541A42" w:rsidRDefault="00A63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Большое Нагаткино</w:t>
      </w:r>
    </w:p>
    <w:p w:rsidR="00541A42" w:rsidRDefault="00541A4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3"/>
    </w:p>
    <w:p w:rsidR="00541A42" w:rsidRDefault="00A639B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Ульяновской области от 28.05.2013 № 508-П «Об утверждении Положения об отраслевой системе оплаты труда работников муниципальных образовательных учреждений</w:t>
      </w:r>
    </w:p>
    <w:p w:rsidR="00541A42" w:rsidRDefault="00A639B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41A42" w:rsidRDefault="00A639B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области»</w:t>
      </w:r>
    </w:p>
    <w:bookmarkEnd w:id="0"/>
    <w:p w:rsidR="00541A42" w:rsidRDefault="00541A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A42" w:rsidRDefault="00A639B7">
      <w:pPr>
        <w:spacing w:before="108" w:after="10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распоряжением Губернатора Ульяновской области от 20.09.2018 № 1162-р «О совершенствовании правотворческой деятельности органов местного самоуправления муниципальных образований Ульяновской области,  постановлением Правительства Ульяновской области от 11.08.2020 № 449-П «О внесении изменений в постановление Правительства Ульяновской области от 20.11.2013 №547-П»,</w:t>
      </w:r>
    </w:p>
    <w:p w:rsidR="00541A42" w:rsidRDefault="00A639B7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41A42" w:rsidRDefault="00A639B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Внести изменения в Положение  об отраслевой системе оплаты труда работников муниципальных образовательных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области, утвержденное постановлением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Ульяновской области  от  28.05.2013 № 508-П «Об утверждении положения об отраслевой системе оплаты труда работников муниципальных образовательных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области».</w:t>
      </w:r>
    </w:p>
    <w:p w:rsidR="00541A42" w:rsidRDefault="00A639B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абзац шестой пункта 4.9 после слов «Почетный работник общего образования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«Почетный работник воспитания и просвещения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41A42" w:rsidRDefault="00A639B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Пункт 4.11. дополнить подпунктом 4.11.1 следующего содержания:</w:t>
      </w:r>
    </w:p>
    <w:p w:rsidR="00541A42" w:rsidRDefault="00A639B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C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«4.11.1. Педагогическим работникам общеобразовательных организаций, осуществляющим классное руководство, устанавливается ежемесячное </w:t>
      </w:r>
      <w:r>
        <w:rPr>
          <w:rFonts w:ascii="Times New Roman" w:hAnsi="Times New Roman" w:cs="Times New Roman"/>
          <w:sz w:val="28"/>
          <w:szCs w:val="28"/>
        </w:rPr>
        <w:lastRenderedPageBreak/>
        <w:t>денежное вознаграждение за классное руководство, размер которого равен 5000 рублей. При этом педагогический работник общеобразовательной организации, осуществляющий классное руководство, имеет право на получение не более двух указанных вознаграждений в месяц при условии, что он осуществляет классное руководство в двух и более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541A42" w:rsidRDefault="00A639B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Пункт 4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от 28.05.2013 № 508-П «Об утверждении положения об отраслевой системе оплаты труда работников муниципальных образовательных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области» изложить в следующей редакции:</w:t>
      </w:r>
    </w:p>
    <w:p w:rsidR="00541A42" w:rsidRDefault="00A639B7">
      <w:pPr>
        <w:spacing w:after="0" w:line="100" w:lineRule="atLeast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«4.  Контроль за исполнением настоящего постановления возложить на начальника управления по развитию человеческого потенциала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Л.П. Иванову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41A42" w:rsidRDefault="00A639B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 за исключением подпункта 2 пункта 1 настоящего постановления, </w:t>
      </w:r>
      <w:r w:rsidR="00A928DB">
        <w:rPr>
          <w:rFonts w:ascii="Times New Roman" w:hAnsi="Times New Roman" w:cs="Times New Roman"/>
          <w:sz w:val="28"/>
          <w:szCs w:val="28"/>
        </w:rPr>
        <w:t>д</w:t>
      </w:r>
      <w:r w:rsidR="00A928DB" w:rsidRPr="00A928DB">
        <w:rPr>
          <w:rFonts w:ascii="Times New Roman" w:hAnsi="Times New Roman" w:cs="Times New Roman"/>
          <w:sz w:val="28"/>
          <w:szCs w:val="28"/>
        </w:rPr>
        <w:t xml:space="preserve">ействие  </w:t>
      </w:r>
      <w:r w:rsidR="00A928DB">
        <w:rPr>
          <w:rFonts w:ascii="Times New Roman" w:hAnsi="Times New Roman" w:cs="Times New Roman"/>
          <w:sz w:val="28"/>
          <w:szCs w:val="28"/>
        </w:rPr>
        <w:t>которого</w:t>
      </w:r>
      <w:r w:rsidR="00A928DB" w:rsidRPr="00A928DB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01.09.20</w:t>
      </w:r>
      <w:r w:rsidR="00D17497">
        <w:rPr>
          <w:rFonts w:ascii="Times New Roman" w:hAnsi="Times New Roman" w:cs="Times New Roman"/>
          <w:sz w:val="28"/>
          <w:szCs w:val="28"/>
        </w:rPr>
        <w:t>20</w:t>
      </w:r>
      <w:r w:rsidR="00A928DB" w:rsidRPr="00A928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28DB">
        <w:rPr>
          <w:rFonts w:ascii="Times New Roman" w:hAnsi="Times New Roman" w:cs="Times New Roman"/>
          <w:sz w:val="28"/>
          <w:szCs w:val="28"/>
        </w:rPr>
        <w:t>.</w:t>
      </w:r>
    </w:p>
    <w:p w:rsidR="00541A42" w:rsidRDefault="00541A42">
      <w:pPr>
        <w:pStyle w:val="5"/>
        <w:spacing w:before="0" w:after="0"/>
        <w:jc w:val="both"/>
        <w:rPr>
          <w:rFonts w:cs="Calibri"/>
          <w:b w:val="0"/>
          <w:bCs w:val="0"/>
          <w:sz w:val="28"/>
          <w:szCs w:val="28"/>
        </w:rPr>
      </w:pPr>
    </w:p>
    <w:p w:rsidR="00541A42" w:rsidRDefault="00541A42">
      <w:pPr>
        <w:pStyle w:val="a0"/>
        <w:spacing w:after="0"/>
        <w:jc w:val="both"/>
        <w:rPr>
          <w:rFonts w:cs="Calibri"/>
          <w:sz w:val="28"/>
          <w:szCs w:val="28"/>
        </w:rPr>
      </w:pPr>
    </w:p>
    <w:p w:rsidR="00541A42" w:rsidRDefault="00A639B7">
      <w:pPr>
        <w:pStyle w:val="5"/>
        <w:spacing w:before="0" w:after="0"/>
        <w:jc w:val="both"/>
        <w:rPr>
          <w:sz w:val="28"/>
          <w:szCs w:val="28"/>
        </w:rPr>
      </w:pPr>
      <w:r>
        <w:rPr>
          <w:rFonts w:cs="Calibri"/>
          <w:b w:val="0"/>
          <w:bCs w:val="0"/>
          <w:sz w:val="28"/>
          <w:szCs w:val="28"/>
        </w:rPr>
        <w:t>Глав</w:t>
      </w:r>
      <w:r w:rsidR="00835B0C">
        <w:rPr>
          <w:rFonts w:cs="Calibri"/>
          <w:b w:val="0"/>
          <w:bCs w:val="0"/>
          <w:sz w:val="28"/>
          <w:szCs w:val="28"/>
        </w:rPr>
        <w:t>а</w:t>
      </w:r>
      <w:r>
        <w:rPr>
          <w:rFonts w:cs="Calibri"/>
          <w:b w:val="0"/>
          <w:bCs w:val="0"/>
          <w:sz w:val="28"/>
          <w:szCs w:val="28"/>
        </w:rPr>
        <w:t xml:space="preserve"> администрации</w:t>
      </w:r>
    </w:p>
    <w:p w:rsidR="00541A42" w:rsidRDefault="00A6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41A42" w:rsidRDefault="00A639B7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</w:t>
      </w:r>
      <w:proofErr w:type="spellStart"/>
      <w:r w:rsidR="00835B0C">
        <w:rPr>
          <w:rFonts w:ascii="Times New Roman" w:hAnsi="Times New Roman" w:cs="Times New Roman"/>
          <w:sz w:val="28"/>
          <w:szCs w:val="28"/>
        </w:rPr>
        <w:t>Г.М.Мулянов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A42" w:rsidRDefault="00541A42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639B7" w:rsidRDefault="00A639B7">
      <w:pPr>
        <w:shd w:val="clear" w:color="auto" w:fill="FFFFFF"/>
        <w:spacing w:after="0" w:line="252" w:lineRule="atLeast"/>
        <w:jc w:val="right"/>
      </w:pPr>
    </w:p>
    <w:sectPr w:rsidR="00A639B7" w:rsidSect="00541A42">
      <w:pgSz w:w="11906" w:h="16838"/>
      <w:pgMar w:top="1134" w:right="567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FB"/>
    <w:rsid w:val="001024B0"/>
    <w:rsid w:val="00350118"/>
    <w:rsid w:val="00474B5D"/>
    <w:rsid w:val="0054136C"/>
    <w:rsid w:val="00541A42"/>
    <w:rsid w:val="00835B0C"/>
    <w:rsid w:val="00A639B7"/>
    <w:rsid w:val="00A928DB"/>
    <w:rsid w:val="00CC6CFB"/>
    <w:rsid w:val="00D17497"/>
    <w:rsid w:val="00D7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42"/>
    <w:pPr>
      <w:suppressAutoHyphens/>
      <w:spacing w:after="200" w:line="276" w:lineRule="auto"/>
    </w:pPr>
    <w:rPr>
      <w:rFonts w:ascii="Calibri" w:eastAsia="Arial Unicode MS" w:hAnsi="Calibri" w:cs="font25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541A42"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541A42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541A42"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rsid w:val="00541A42"/>
    <w:pPr>
      <w:numPr>
        <w:ilvl w:val="3"/>
        <w:numId w:val="1"/>
      </w:numPr>
      <w:spacing w:before="100" w:after="100" w:line="10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0"/>
    <w:qFormat/>
    <w:rsid w:val="00541A42"/>
    <w:pPr>
      <w:numPr>
        <w:ilvl w:val="4"/>
        <w:numId w:val="1"/>
      </w:numPr>
      <w:spacing w:before="100" w:after="100" w:line="100" w:lineRule="atLeas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541A42"/>
  </w:style>
  <w:style w:type="character" w:customStyle="1" w:styleId="11">
    <w:name w:val="Заголовок 1 Знак"/>
    <w:basedOn w:val="10"/>
    <w:rsid w:val="00541A4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20">
    <w:name w:val="Заголовок 2 Знак"/>
    <w:basedOn w:val="10"/>
    <w:rsid w:val="00541A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10"/>
    <w:rsid w:val="00541A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10"/>
    <w:rsid w:val="00541A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10"/>
    <w:rsid w:val="00541A4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10"/>
    <w:rsid w:val="00541A42"/>
    <w:rPr>
      <w:color w:val="0000FF"/>
      <w:u w:val="single"/>
    </w:rPr>
  </w:style>
  <w:style w:type="character" w:customStyle="1" w:styleId="12">
    <w:name w:val="Просмотренная гиперссылка1"/>
    <w:basedOn w:val="10"/>
    <w:rsid w:val="00541A42"/>
    <w:rPr>
      <w:color w:val="800080"/>
      <w:u w:val="single"/>
    </w:rPr>
  </w:style>
  <w:style w:type="character" w:customStyle="1" w:styleId="ListLabel1">
    <w:name w:val="ListLabel 1"/>
    <w:rsid w:val="00541A42"/>
    <w:rPr>
      <w:rFonts w:cs="Times New Roman"/>
    </w:rPr>
  </w:style>
  <w:style w:type="paragraph" w:customStyle="1" w:styleId="a5">
    <w:name w:val="Заголовок"/>
    <w:basedOn w:val="a"/>
    <w:next w:val="a0"/>
    <w:rsid w:val="00541A42"/>
    <w:pPr>
      <w:keepNext/>
      <w:spacing w:before="240" w:after="120"/>
    </w:pPr>
    <w:rPr>
      <w:rFonts w:ascii="Times New Roman" w:hAnsi="Times New Roman" w:cs="Mangal"/>
      <w:sz w:val="28"/>
      <w:szCs w:val="28"/>
    </w:rPr>
  </w:style>
  <w:style w:type="paragraph" w:styleId="a0">
    <w:name w:val="Body Text"/>
    <w:basedOn w:val="a"/>
    <w:rsid w:val="00541A42"/>
    <w:pPr>
      <w:spacing w:after="120"/>
    </w:pPr>
  </w:style>
  <w:style w:type="paragraph" w:styleId="a6">
    <w:name w:val="List"/>
    <w:basedOn w:val="a0"/>
    <w:rsid w:val="00541A42"/>
    <w:rPr>
      <w:rFonts w:cs="Mangal"/>
    </w:rPr>
  </w:style>
  <w:style w:type="paragraph" w:customStyle="1" w:styleId="13">
    <w:name w:val="Название1"/>
    <w:basedOn w:val="a"/>
    <w:rsid w:val="00541A42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4">
    <w:name w:val="Указатель1"/>
    <w:basedOn w:val="a"/>
    <w:rsid w:val="00541A42"/>
    <w:pPr>
      <w:suppressLineNumbers/>
    </w:pPr>
    <w:rPr>
      <w:rFonts w:cs="Mangal"/>
    </w:rPr>
  </w:style>
  <w:style w:type="paragraph" w:customStyle="1" w:styleId="headertext">
    <w:name w:val="headertext"/>
    <w:basedOn w:val="a"/>
    <w:rsid w:val="00541A4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41A4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 (веб)1"/>
    <w:basedOn w:val="a"/>
    <w:rsid w:val="00541A4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541A42"/>
    <w:pPr>
      <w:ind w:left="720"/>
    </w:pPr>
  </w:style>
  <w:style w:type="paragraph" w:customStyle="1" w:styleId="17">
    <w:name w:val="Без интервала1"/>
    <w:rsid w:val="00541A42"/>
    <w:pPr>
      <w:suppressAutoHyphens/>
      <w:spacing w:line="100" w:lineRule="atLeast"/>
    </w:pPr>
    <w:rPr>
      <w:rFonts w:ascii="Calibri" w:eastAsia="Arial Unicode MS" w:hAnsi="Calibri" w:cs="font25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2020-08-31T12:46:00Z</cp:lastPrinted>
  <dcterms:created xsi:type="dcterms:W3CDTF">2020-09-16T07:28:00Z</dcterms:created>
  <dcterms:modified xsi:type="dcterms:W3CDTF">2020-09-16T07:28:00Z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