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2EAB" w:rsidRDefault="006F2EAB">
      <w:pPr>
        <w:spacing w:line="204" w:lineRule="auto"/>
        <w:ind w:firstLine="709"/>
        <w:jc w:val="right"/>
        <w:rPr>
          <w:sz w:val="28"/>
          <w:szCs w:val="28"/>
        </w:rPr>
      </w:pPr>
    </w:p>
    <w:p w:rsidR="006F2EAB" w:rsidRDefault="006F2EAB">
      <w:pPr>
        <w:spacing w:line="204" w:lineRule="auto"/>
        <w:ind w:firstLine="709"/>
        <w:jc w:val="right"/>
        <w:rPr>
          <w:b/>
          <w:bCs/>
          <w:sz w:val="28"/>
          <w:szCs w:val="28"/>
        </w:rPr>
      </w:pPr>
    </w:p>
    <w:p w:rsidR="006F2EAB" w:rsidRDefault="006F2EAB">
      <w:pPr>
        <w:jc w:val="center"/>
        <w:rPr>
          <w:b/>
          <w:bCs/>
        </w:rPr>
      </w:pPr>
    </w:p>
    <w:p w:rsidR="006F2EAB" w:rsidRDefault="00591D01">
      <w:pPr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6F2EAB" w:rsidRDefault="00591D01">
      <w:pPr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«ЦИЛЬНИНСКИЙ РАЙОН» УЛЬЯНОВСКОЙ ОБЛАСТИ</w:t>
      </w:r>
    </w:p>
    <w:p w:rsidR="006F2EAB" w:rsidRDefault="006F2E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2EAB" w:rsidRDefault="006F2EAB">
      <w:pPr>
        <w:jc w:val="center"/>
        <w:rPr>
          <w:b/>
          <w:bCs/>
        </w:rPr>
      </w:pPr>
    </w:p>
    <w:p w:rsidR="006F2EAB" w:rsidRDefault="00591D01">
      <w:pPr>
        <w:jc w:val="center"/>
        <w:rPr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 О С Т А Н О В Л Е Н И Е</w:t>
      </w:r>
    </w:p>
    <w:p w:rsidR="006F2EAB" w:rsidRDefault="006F2E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2EAB" w:rsidRDefault="006F2EAB">
      <w:pPr>
        <w:rPr>
          <w:rFonts w:ascii="PT Astra Serif" w:hAnsi="PT Astra Serif"/>
          <w:b/>
          <w:bCs/>
          <w:sz w:val="28"/>
          <w:szCs w:val="28"/>
        </w:rPr>
      </w:pPr>
    </w:p>
    <w:p w:rsidR="006F2EAB" w:rsidRDefault="00FC25E0">
      <w:r>
        <w:rPr>
          <w:rFonts w:ascii="PT Astra Serif" w:eastAsia="Times New Roman" w:hAnsi="PT Astra Serif"/>
        </w:rPr>
        <w:t xml:space="preserve">22 декабря </w:t>
      </w:r>
      <w:r>
        <w:rPr>
          <w:rFonts w:ascii="PT Astra Serif" w:hAnsi="PT Astra Serif"/>
        </w:rPr>
        <w:t>2020</w:t>
      </w:r>
      <w:r w:rsidR="00591D01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591D01">
        <w:rPr>
          <w:rFonts w:ascii="PT Astra Serif" w:hAnsi="PT Astra Serif"/>
        </w:rPr>
        <w:t>№</w:t>
      </w:r>
      <w:r>
        <w:rPr>
          <w:rFonts w:ascii="PT Astra Serif" w:hAnsi="PT Astra Serif"/>
          <w:u w:val="single"/>
        </w:rPr>
        <w:t xml:space="preserve"> 692-П</w:t>
      </w:r>
    </w:p>
    <w:p w:rsidR="006F2EAB" w:rsidRDefault="00591D01" w:rsidP="00FC25E0">
      <w:pPr>
        <w:ind w:left="7090" w:firstLine="709"/>
        <w:rPr>
          <w:rFonts w:ascii="PT Astra Serif" w:hAnsi="PT Astra Serif"/>
        </w:rPr>
      </w:pPr>
      <w:r>
        <w:rPr>
          <w:rFonts w:ascii="PT Astra Serif" w:hAnsi="PT Astra Serif"/>
        </w:rPr>
        <w:t>Экз.№___</w:t>
      </w:r>
    </w:p>
    <w:p w:rsidR="006F2EAB" w:rsidRDefault="006F2EAB">
      <w:pPr>
        <w:rPr>
          <w:rFonts w:ascii="PT Astra Serif" w:hAnsi="PT Astra Serif"/>
          <w:sz w:val="28"/>
          <w:szCs w:val="28"/>
        </w:rPr>
      </w:pPr>
    </w:p>
    <w:p w:rsidR="006F2EAB" w:rsidRDefault="00591D01">
      <w:pPr>
        <w:jc w:val="center"/>
        <w:rPr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>с.</w:t>
      </w:r>
      <w:r w:rsidR="00FC25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Большое Нагаткино</w:t>
      </w:r>
    </w:p>
    <w:p w:rsidR="006F2EAB" w:rsidRDefault="006F2EAB">
      <w:pPr>
        <w:jc w:val="center"/>
        <w:rPr>
          <w:rFonts w:ascii="PT Astra Serif" w:hAnsi="PT Astra Serif"/>
          <w:sz w:val="28"/>
          <w:szCs w:val="28"/>
        </w:rPr>
      </w:pPr>
    </w:p>
    <w:p w:rsidR="006F2EAB" w:rsidRDefault="006F2EAB">
      <w:pPr>
        <w:jc w:val="center"/>
        <w:rPr>
          <w:rFonts w:ascii="PT Astra Serif" w:hAnsi="PT Astra Serif"/>
          <w:sz w:val="28"/>
          <w:szCs w:val="28"/>
        </w:rPr>
      </w:pPr>
    </w:p>
    <w:p w:rsidR="006F2EAB" w:rsidRDefault="00591D01">
      <w:pPr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проведении районного новогоднего конкурса  «Новогодняя сказка»</w:t>
      </w:r>
    </w:p>
    <w:p w:rsidR="006F2EAB" w:rsidRDefault="00591D01">
      <w:pPr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 территории  </w:t>
      </w: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 «Цильнинский район» Ульяновской области</w:t>
      </w:r>
    </w:p>
    <w:p w:rsidR="006F2EAB" w:rsidRDefault="006F2E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2EAB" w:rsidRDefault="006F2E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2EAB" w:rsidRDefault="00591D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 В целях  формирования эстетического облика и создания праздничной атмосферы населенных пунктов Цильнинского района в период новогодних праздников 2020-2021 гг., администрация муниципаль</w:t>
      </w:r>
      <w:r>
        <w:rPr>
          <w:rFonts w:ascii="PT Astra Serif" w:hAnsi="PT Astra Serif"/>
          <w:color w:val="000000"/>
          <w:sz w:val="28"/>
          <w:szCs w:val="28"/>
        </w:rPr>
        <w:t>ного образования «Цильнинский район» Ульяновской области п о с т а н о в л я е т:</w:t>
      </w:r>
    </w:p>
    <w:p w:rsidR="006F2EAB" w:rsidRDefault="00591D0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Отделу ТЭР, ЖКХ, архитектуры и градостроительной деятельности управления ТЭР, ЖКХ, строительства и дорожной деятельности администрации муниципального образования «Цильнинс</w:t>
      </w:r>
      <w:r>
        <w:rPr>
          <w:rFonts w:ascii="PT Astra Serif" w:hAnsi="PT Astra Serif"/>
          <w:color w:val="000000"/>
          <w:sz w:val="28"/>
          <w:szCs w:val="28"/>
        </w:rPr>
        <w:t>кий район» (Басова) организовать и провести районный новогодний конкурс «Новогодняя сказка» на территории муниципального образования «Цильнинский район» Ульяновской  области по номинациям:</w:t>
      </w:r>
    </w:p>
    <w:p w:rsidR="006F2EAB" w:rsidRDefault="00591D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а)  Лучшее оформление образовательных учреждений;</w:t>
      </w:r>
    </w:p>
    <w:p w:rsidR="006F2EAB" w:rsidRDefault="00591D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б) Лучшее </w:t>
      </w:r>
      <w:r>
        <w:rPr>
          <w:rFonts w:ascii="PT Astra Serif" w:hAnsi="PT Astra Serif"/>
          <w:color w:val="000000"/>
          <w:sz w:val="28"/>
          <w:szCs w:val="28"/>
        </w:rPr>
        <w:t>оформление территорий индивидуальных и многоквартирных домов;</w:t>
      </w:r>
    </w:p>
    <w:p w:rsidR="006F2EAB" w:rsidRDefault="00591D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в)  Лучшее оформление территорий населенных пунктов.</w:t>
      </w:r>
    </w:p>
    <w:p w:rsidR="006F2EAB" w:rsidRDefault="00591D01">
      <w:pPr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2. Утвердить:</w:t>
      </w:r>
    </w:p>
    <w:p w:rsidR="006F2EAB" w:rsidRDefault="00591D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1) Положение о районном новогоднем конкурсе «Новогодняя сказка» на территории муниципального образования «Цильнинский район» Ульяновской  области (Приложение 1).</w:t>
      </w:r>
    </w:p>
    <w:p w:rsidR="006F2EAB" w:rsidRDefault="00591D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  2) Состав комиссии по организации, проведению и подведению итогов районного новогоднего к</w:t>
      </w:r>
      <w:r>
        <w:rPr>
          <w:rFonts w:ascii="PT Astra Serif" w:hAnsi="PT Astra Serif"/>
          <w:color w:val="000000"/>
          <w:sz w:val="28"/>
          <w:szCs w:val="28"/>
        </w:rPr>
        <w:t>онкурса «Новогодняя сказка» на территории муниципального образования «Цильнинский район» Ульяновской области  (Приложение 2).</w:t>
      </w:r>
    </w:p>
    <w:p w:rsidR="006F2EAB" w:rsidRDefault="00591D01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3. Финансовому управлению администрации муниципального образования «Цильнинский район» (Краснова) выделить денежные средства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на п</w:t>
      </w:r>
      <w:r>
        <w:rPr>
          <w:rFonts w:ascii="PT Astra Serif" w:hAnsi="PT Astra Serif"/>
          <w:color w:val="000000"/>
          <w:sz w:val="28"/>
          <w:szCs w:val="28"/>
        </w:rPr>
        <w:t>оощрение победителей конкурса, согласно муниципальной программе  «Развитие  культуры и сохранение объектов культурного наследия в Цильнинском районе 2016-2020 годы», «Развитие культуры и сохранение объектов культурного наследия в Цильнинском районе на 2021</w:t>
      </w:r>
      <w:r>
        <w:rPr>
          <w:rFonts w:ascii="PT Astra Serif" w:hAnsi="PT Astra Serif"/>
          <w:color w:val="000000"/>
          <w:sz w:val="28"/>
          <w:szCs w:val="28"/>
        </w:rPr>
        <w:t>-2025 годы» в соответствии с утвержденной сметой (прилагается).</w:t>
      </w:r>
    </w:p>
    <w:p w:rsidR="006F2EAB" w:rsidRDefault="00591D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4. Настоящее постановление вступает в силу на следующий день после дня его официального опубликования в газете «Цильнинские новости».</w:t>
      </w:r>
    </w:p>
    <w:p w:rsidR="006F2EAB" w:rsidRDefault="00591D01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5. Признать утратившим силу постановление администрации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«Цильнинский район» Ульяновской области от 09.12.2019 № 674-п «О проведении конкурса «Новогодняя сказка» на территории МО «Цильнинский район» Ульяновской области».</w:t>
      </w:r>
    </w:p>
    <w:p w:rsidR="006F2EAB" w:rsidRDefault="00591D01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6.  Контроль за выполнением  настоящего  постановления  возложит</w:t>
      </w:r>
      <w:r>
        <w:rPr>
          <w:rFonts w:ascii="PT Astra Serif" w:hAnsi="PT Astra Serif"/>
          <w:color w:val="000000"/>
          <w:sz w:val="28"/>
          <w:szCs w:val="28"/>
        </w:rPr>
        <w:t xml:space="preserve">ь  на начальника управления ТЭР,  ЖКХ, строительства и </w:t>
      </w:r>
      <w:r>
        <w:rPr>
          <w:sz w:val="28"/>
          <w:szCs w:val="28"/>
        </w:rPr>
        <w:t xml:space="preserve">дорожной деятельности администрации </w:t>
      </w:r>
      <w:r>
        <w:rPr>
          <w:rFonts w:eastAsia="Times New Roman"/>
          <w:sz w:val="28"/>
          <w:szCs w:val="28"/>
        </w:rPr>
        <w:t xml:space="preserve">муниципального </w:t>
      </w:r>
      <w:r>
        <w:rPr>
          <w:rFonts w:ascii="PT Astra Serif" w:eastAsia="Times New Roman" w:hAnsi="PT Astra Serif"/>
          <w:color w:val="000000"/>
          <w:sz w:val="28"/>
          <w:szCs w:val="28"/>
        </w:rPr>
        <w:t>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«Цильнинский район» Ульяновской области Сандркина В.Н.</w:t>
      </w:r>
    </w:p>
    <w:p w:rsidR="006F2EAB" w:rsidRDefault="006F2EAB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2EAB" w:rsidRDefault="006F2EAB">
      <w:pPr>
        <w:jc w:val="both"/>
        <w:rPr>
          <w:rFonts w:ascii="PT Astra Serif" w:hAnsi="PT Astra Serif"/>
          <w:sz w:val="28"/>
          <w:szCs w:val="28"/>
        </w:rPr>
      </w:pPr>
    </w:p>
    <w:p w:rsidR="006F2EAB" w:rsidRDefault="006F2EAB">
      <w:pPr>
        <w:jc w:val="both"/>
        <w:rPr>
          <w:rFonts w:ascii="PT Astra Serif" w:hAnsi="PT Astra Serif"/>
          <w:sz w:val="28"/>
          <w:szCs w:val="28"/>
        </w:rPr>
      </w:pPr>
    </w:p>
    <w:p w:rsidR="006F2EAB" w:rsidRDefault="006F2EAB">
      <w:pPr>
        <w:jc w:val="both"/>
        <w:rPr>
          <w:rFonts w:ascii="PT Astra Serif" w:hAnsi="PT Astra Serif"/>
          <w:sz w:val="28"/>
          <w:szCs w:val="28"/>
        </w:rPr>
      </w:pPr>
    </w:p>
    <w:p w:rsidR="006F2EAB" w:rsidRPr="00FC25E0" w:rsidRDefault="00FC25E0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 </w:t>
      </w:r>
      <w:r w:rsidR="00591D01">
        <w:rPr>
          <w:rFonts w:ascii="PT Astra Serif" w:hAnsi="PT Astra Serif"/>
          <w:color w:val="000000"/>
          <w:sz w:val="28"/>
          <w:szCs w:val="28"/>
        </w:rPr>
        <w:t xml:space="preserve">администрации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r w:rsidR="00591D01">
        <w:rPr>
          <w:rFonts w:ascii="PT Astra Serif" w:hAnsi="PT Astra Serif"/>
          <w:color w:val="000000"/>
          <w:sz w:val="28"/>
          <w:szCs w:val="28"/>
        </w:rPr>
        <w:t>Г.М.Мулянов</w:t>
      </w:r>
    </w:p>
    <w:p w:rsidR="006F2EAB" w:rsidRDefault="006F2EAB">
      <w:pPr>
        <w:jc w:val="both"/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591D01" w:rsidP="00BD5C21">
      <w:pPr>
        <w:ind w:left="5672" w:hanging="1277"/>
        <w:jc w:val="center"/>
      </w:pPr>
      <w:r>
        <w:rPr>
          <w:sz w:val="28"/>
          <w:szCs w:val="28"/>
        </w:rPr>
        <w:lastRenderedPageBreak/>
        <w:t>Приложение 1</w:t>
      </w:r>
    </w:p>
    <w:p w:rsidR="006F2EAB" w:rsidRDefault="00591D01" w:rsidP="00BD5C21">
      <w:pPr>
        <w:ind w:left="5954" w:hanging="1561"/>
        <w:jc w:val="center"/>
      </w:pPr>
      <w:r>
        <w:rPr>
          <w:sz w:val="28"/>
          <w:szCs w:val="28"/>
        </w:rPr>
        <w:t>к постановлению администрации</w:t>
      </w:r>
    </w:p>
    <w:p w:rsidR="006F2EAB" w:rsidRDefault="00591D01" w:rsidP="00BD5C21">
      <w:pPr>
        <w:ind w:left="5954" w:hanging="1561"/>
        <w:jc w:val="center"/>
      </w:pPr>
      <w:r>
        <w:rPr>
          <w:sz w:val="28"/>
          <w:szCs w:val="28"/>
        </w:rPr>
        <w:t>муниципального образования</w:t>
      </w:r>
    </w:p>
    <w:p w:rsidR="006F2EAB" w:rsidRDefault="00591D01" w:rsidP="00BD5C21">
      <w:pPr>
        <w:ind w:left="5954" w:hanging="1561"/>
        <w:jc w:val="center"/>
      </w:pPr>
      <w:r>
        <w:rPr>
          <w:sz w:val="28"/>
          <w:szCs w:val="28"/>
        </w:rPr>
        <w:t>«Цильнинский район»</w:t>
      </w:r>
    </w:p>
    <w:p w:rsidR="006F2EAB" w:rsidRPr="00BD5C21" w:rsidRDefault="00591D01" w:rsidP="00BD5C21">
      <w:pPr>
        <w:ind w:left="5954" w:hanging="1561"/>
        <w:jc w:val="center"/>
      </w:pPr>
      <w:r>
        <w:rPr>
          <w:sz w:val="28"/>
          <w:szCs w:val="28"/>
        </w:rPr>
        <w:t>Ульяновской области</w:t>
      </w:r>
    </w:p>
    <w:p w:rsidR="006F2EAB" w:rsidRDefault="00591D01" w:rsidP="00BD5C21">
      <w:pPr>
        <w:ind w:left="5954" w:hanging="1561"/>
        <w:jc w:val="center"/>
      </w:pPr>
      <w:r>
        <w:rPr>
          <w:sz w:val="28"/>
          <w:szCs w:val="28"/>
        </w:rPr>
        <w:t xml:space="preserve">от  </w:t>
      </w:r>
      <w:r w:rsidR="00FC25E0">
        <w:rPr>
          <w:sz w:val="28"/>
          <w:szCs w:val="28"/>
        </w:rPr>
        <w:t>22</w:t>
      </w:r>
      <w:r w:rsidR="00426A5D">
        <w:rPr>
          <w:sz w:val="28"/>
          <w:szCs w:val="28"/>
        </w:rPr>
        <w:t>.12.</w:t>
      </w:r>
      <w:r w:rsidR="00FC2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№ </w:t>
      </w:r>
      <w:r w:rsidR="00BD5C21">
        <w:t>692-П</w:t>
      </w:r>
    </w:p>
    <w:p w:rsidR="006F2EAB" w:rsidRDefault="006F2EAB">
      <w:pPr>
        <w:jc w:val="right"/>
        <w:rPr>
          <w:sz w:val="28"/>
          <w:szCs w:val="28"/>
        </w:rPr>
      </w:pPr>
    </w:p>
    <w:p w:rsidR="006F2EAB" w:rsidRDefault="00591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F2EAB" w:rsidRDefault="00591D01">
      <w:pPr>
        <w:jc w:val="center"/>
      </w:pPr>
      <w:r>
        <w:rPr>
          <w:sz w:val="28"/>
          <w:szCs w:val="28"/>
        </w:rPr>
        <w:t xml:space="preserve">о районном новогоднем конкурсе </w:t>
      </w:r>
      <w:r>
        <w:rPr>
          <w:color w:val="000000"/>
          <w:sz w:val="28"/>
          <w:szCs w:val="28"/>
        </w:rPr>
        <w:t>«Новогодняя сказка»</w:t>
      </w:r>
    </w:p>
    <w:p w:rsidR="006F2EAB" w:rsidRDefault="0059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«Цильнинский район» </w:t>
      </w:r>
    </w:p>
    <w:p w:rsidR="006F2EAB" w:rsidRDefault="00591D01">
      <w:pPr>
        <w:jc w:val="center"/>
      </w:pPr>
      <w:r>
        <w:rPr>
          <w:sz w:val="28"/>
          <w:szCs w:val="28"/>
        </w:rPr>
        <w:t>Ульяновской области</w:t>
      </w:r>
    </w:p>
    <w:p w:rsidR="006F2EAB" w:rsidRDefault="006F2EAB">
      <w:pPr>
        <w:jc w:val="both"/>
        <w:rPr>
          <w:sz w:val="28"/>
          <w:szCs w:val="28"/>
        </w:rPr>
      </w:pPr>
    </w:p>
    <w:p w:rsidR="006F2EAB" w:rsidRDefault="006F2EAB">
      <w:pPr>
        <w:jc w:val="both"/>
        <w:rPr>
          <w:sz w:val="28"/>
          <w:szCs w:val="28"/>
        </w:rPr>
      </w:pPr>
    </w:p>
    <w:p w:rsidR="006F2EAB" w:rsidRDefault="00591D0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F2EAB" w:rsidRDefault="00591D01">
      <w:pPr>
        <w:ind w:firstLine="709"/>
        <w:jc w:val="both"/>
      </w:pPr>
      <w:r>
        <w:rPr>
          <w:sz w:val="28"/>
          <w:szCs w:val="28"/>
        </w:rPr>
        <w:t xml:space="preserve">1.1. Настоящее Положение определяет порядок организации и проведения районного новогоднего конкурса </w:t>
      </w:r>
      <w:r>
        <w:rPr>
          <w:color w:val="000000"/>
          <w:sz w:val="28"/>
          <w:szCs w:val="28"/>
        </w:rPr>
        <w:t>«Новогодняя сказка»</w:t>
      </w:r>
      <w:r>
        <w:rPr>
          <w:sz w:val="28"/>
          <w:szCs w:val="28"/>
        </w:rPr>
        <w:t xml:space="preserve"> на территории муниципального обра</w:t>
      </w:r>
      <w:r>
        <w:rPr>
          <w:sz w:val="28"/>
          <w:szCs w:val="28"/>
        </w:rPr>
        <w:t>зования «Цильнинский район» Ульяновской области   (далее - Конкурс).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Конкурса является администрация муниципального образования «Цильнинский район» Ульяновской области.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Участниками Конкурса являются все желающие.</w:t>
      </w:r>
    </w:p>
    <w:p w:rsidR="006F2EAB" w:rsidRDefault="006F2EAB">
      <w:pPr>
        <w:jc w:val="both"/>
        <w:rPr>
          <w:sz w:val="28"/>
          <w:szCs w:val="28"/>
        </w:rPr>
      </w:pPr>
    </w:p>
    <w:p w:rsidR="006F2EAB" w:rsidRDefault="0059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Цель и задача </w:t>
      </w:r>
      <w:r>
        <w:rPr>
          <w:sz w:val="28"/>
          <w:szCs w:val="28"/>
        </w:rPr>
        <w:t>Конкурса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Конкурс проводится с целью формирования эстетического облика и создания праздничной атмосферы населенных пунктов муниципального образования «Цильнинский район» при оформлении к новогодним праздникам, обеспечения условий для реализации творчес</w:t>
      </w:r>
      <w:r>
        <w:rPr>
          <w:sz w:val="28"/>
          <w:szCs w:val="28"/>
        </w:rPr>
        <w:t>кого потенциала органов местного самоуправления, организаций, учреждений  Цильнинского района, создания условий для активного отдыха населения на свежем воздухе.</w:t>
      </w:r>
    </w:p>
    <w:p w:rsidR="006F2EAB" w:rsidRDefault="00591D01">
      <w:pPr>
        <w:ind w:firstLine="709"/>
        <w:jc w:val="both"/>
      </w:pPr>
      <w:r>
        <w:rPr>
          <w:sz w:val="28"/>
          <w:szCs w:val="28"/>
        </w:rPr>
        <w:t xml:space="preserve">2.2. Основная задача Конкурса - выбор лучшего праздничного новогоднего оформления </w:t>
      </w:r>
      <w:r>
        <w:rPr>
          <w:color w:val="000000"/>
          <w:sz w:val="28"/>
          <w:szCs w:val="28"/>
        </w:rPr>
        <w:t>администрати</w:t>
      </w:r>
      <w:r>
        <w:rPr>
          <w:color w:val="000000"/>
          <w:sz w:val="28"/>
          <w:szCs w:val="28"/>
        </w:rPr>
        <w:t xml:space="preserve">вных зданий и предприятий, территорий школ и детских садов, территорий объектов торговли, территорий индивидуальных жилых домов, </w:t>
      </w:r>
      <w:r>
        <w:rPr>
          <w:sz w:val="28"/>
          <w:szCs w:val="28"/>
        </w:rPr>
        <w:t>расположенных на территории муниципального образования «Цильнинский район» Ульяновской области.</w:t>
      </w:r>
    </w:p>
    <w:p w:rsidR="006F2EAB" w:rsidRDefault="006F2EAB">
      <w:pPr>
        <w:jc w:val="both"/>
        <w:rPr>
          <w:sz w:val="28"/>
          <w:szCs w:val="28"/>
        </w:rPr>
      </w:pPr>
    </w:p>
    <w:p w:rsidR="006F2EAB" w:rsidRDefault="00591D01">
      <w:pPr>
        <w:jc w:val="both"/>
      </w:pPr>
      <w:r>
        <w:rPr>
          <w:sz w:val="28"/>
          <w:szCs w:val="28"/>
        </w:rPr>
        <w:t>3. Номинации и сроки проведени</w:t>
      </w:r>
      <w:r>
        <w:rPr>
          <w:sz w:val="28"/>
          <w:szCs w:val="28"/>
        </w:rPr>
        <w:t>я Конкурса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в срок с 28.12.2020 г. по 01.02.2021 г. по следующим номинациям:</w:t>
      </w:r>
    </w:p>
    <w:p w:rsidR="006F2EAB" w:rsidRDefault="00591D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  Лучшее оформление образовательных учреждений;</w:t>
      </w:r>
    </w:p>
    <w:p w:rsidR="006F2EAB" w:rsidRDefault="00591D01">
      <w:pPr>
        <w:jc w:val="both"/>
      </w:pPr>
      <w:r>
        <w:rPr>
          <w:color w:val="000000"/>
          <w:sz w:val="28"/>
          <w:szCs w:val="28"/>
        </w:rPr>
        <w:tab/>
        <w:t>б) Лучшее оформление территорий индивидуальных и многоквартирных домов;</w:t>
      </w:r>
    </w:p>
    <w:p w:rsidR="006F2EAB" w:rsidRDefault="00591D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  Лучшее оформление террито</w:t>
      </w:r>
      <w:r>
        <w:rPr>
          <w:color w:val="000000"/>
          <w:sz w:val="28"/>
          <w:szCs w:val="28"/>
        </w:rPr>
        <w:t>рий населенных пунктов.</w:t>
      </w:r>
    </w:p>
    <w:p w:rsidR="006F2EAB" w:rsidRDefault="006F2EAB">
      <w:pPr>
        <w:tabs>
          <w:tab w:val="left" w:pos="2665"/>
          <w:tab w:val="left" w:pos="3367"/>
        </w:tabs>
        <w:jc w:val="both"/>
        <w:rPr>
          <w:sz w:val="28"/>
          <w:szCs w:val="28"/>
        </w:rPr>
      </w:pPr>
    </w:p>
    <w:p w:rsidR="006F2EAB" w:rsidRDefault="00591D01">
      <w:pPr>
        <w:jc w:val="center"/>
        <w:rPr>
          <w:sz w:val="28"/>
          <w:szCs w:val="28"/>
        </w:rPr>
      </w:pPr>
      <w:r>
        <w:rPr>
          <w:sz w:val="28"/>
          <w:szCs w:val="28"/>
        </w:rPr>
        <w:t>4. Условия  Конкурса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По всем номинациям  участники Конкурса должны своевременно спланировать, организовать и выполнить работы по праздничному новогоднему оформлению заявленных территорий.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новогоднем оформлении приветств</w:t>
      </w:r>
      <w:r>
        <w:rPr>
          <w:sz w:val="28"/>
          <w:szCs w:val="28"/>
        </w:rPr>
        <w:t>уется использование различных элементов новогоднего оформления: украшение новогодних живых и искусственных ёлок, декоративные панно, поздравительные плакаты с новогодней символикой  и  тематикой, поздравительные баннеры, перетяжки, зимние городки, горки, л</w:t>
      </w:r>
      <w:r>
        <w:rPr>
          <w:sz w:val="28"/>
          <w:szCs w:val="28"/>
        </w:rPr>
        <w:t>абиринты, катки, хоккейные коробки, различные объемные фигуры сказочных персонажей, скульптуры, выполненные из различных материалов, праздничная иллюминация из различных современных светотехнических средств, композиции из лапника, лент и ёлочных игрушек, д</w:t>
      </w:r>
      <w:r>
        <w:rPr>
          <w:sz w:val="28"/>
          <w:szCs w:val="28"/>
        </w:rPr>
        <w:t>екоративное освещение зданий, световое декорирование деревьев.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Для участия в Конкурсе предоставляются следующие конкурсные материалы: </w:t>
      </w:r>
    </w:p>
    <w:p w:rsidR="006F2EAB" w:rsidRDefault="00591D01">
      <w:pPr>
        <w:tabs>
          <w:tab w:val="left" w:pos="183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  заявка на участие в Конкурсе с указанием номинации, подписанная руководителем, старшим по дому, собственником ин</w:t>
      </w:r>
      <w:r>
        <w:rPr>
          <w:sz w:val="28"/>
          <w:szCs w:val="28"/>
        </w:rPr>
        <w:t>дивидуального жилого дома  (приложение к положению);</w:t>
      </w:r>
    </w:p>
    <w:p w:rsidR="006F2EAB" w:rsidRDefault="00591D01">
      <w:pPr>
        <w:tabs>
          <w:tab w:val="left" w:pos="1835"/>
        </w:tabs>
        <w:ind w:left="709"/>
        <w:jc w:val="both"/>
      </w:pPr>
      <w:r>
        <w:rPr>
          <w:sz w:val="28"/>
          <w:szCs w:val="28"/>
        </w:rPr>
        <w:t>- фотографии, характеризующие праздничное оформление заявленной территории, здания</w:t>
      </w:r>
      <w:r>
        <w:rPr>
          <w:rFonts w:eastAsia="Times New Roman"/>
          <w:sz w:val="28"/>
          <w:szCs w:val="28"/>
        </w:rPr>
        <w:t xml:space="preserve"> (не менее трех цветных фотографий формата А 4).</w:t>
      </w:r>
    </w:p>
    <w:p w:rsidR="006F2EAB" w:rsidRDefault="00591D01">
      <w:pPr>
        <w:ind w:firstLine="709"/>
        <w:jc w:val="both"/>
      </w:pPr>
      <w:r>
        <w:rPr>
          <w:sz w:val="28"/>
          <w:szCs w:val="28"/>
        </w:rPr>
        <w:t xml:space="preserve">4.4. Конкурсные работы предоставляются до 1 февраля 2021 года в рабочие </w:t>
      </w:r>
      <w:r>
        <w:rPr>
          <w:sz w:val="28"/>
          <w:szCs w:val="28"/>
        </w:rPr>
        <w:t xml:space="preserve">дни с 8-00 часов до 17-00 часов, перерыв с 12-00 до 13-00 часов  в отдел ТЭР, ЖКХ, архитектуры и градостроительной деятельности администрации муниципального образования «Цильнинский район» Ульяновской области по адресу:   Ульяновская область,  Цильнинский </w:t>
      </w:r>
      <w:r>
        <w:rPr>
          <w:sz w:val="28"/>
          <w:szCs w:val="28"/>
        </w:rPr>
        <w:t xml:space="preserve"> район, с.  Большое  Нагаткино, ул. Куйбышева,  д.  10,  кабинет главного  архитектора,  тел./ факс 2-23-67. </w:t>
      </w:r>
    </w:p>
    <w:p w:rsidR="006F2EAB" w:rsidRDefault="00591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Представленные материалы возврату и оплате не подлежат.</w:t>
      </w:r>
    </w:p>
    <w:p w:rsidR="006F2EAB" w:rsidRDefault="006F2EAB">
      <w:pPr>
        <w:jc w:val="both"/>
        <w:rPr>
          <w:rFonts w:eastAsia="Times New Roman"/>
          <w:sz w:val="28"/>
          <w:szCs w:val="28"/>
        </w:rPr>
      </w:pPr>
    </w:p>
    <w:p w:rsidR="006F2EAB" w:rsidRDefault="00591D01">
      <w:pPr>
        <w:jc w:val="center"/>
        <w:rPr>
          <w:sz w:val="28"/>
          <w:szCs w:val="28"/>
        </w:rPr>
      </w:pPr>
      <w:r>
        <w:rPr>
          <w:sz w:val="28"/>
          <w:szCs w:val="28"/>
        </w:rPr>
        <w:t>5. Критерии конкурсного отбора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При оценке конкурсных работ используются </w:t>
      </w:r>
      <w:r>
        <w:rPr>
          <w:sz w:val="28"/>
          <w:szCs w:val="28"/>
        </w:rPr>
        <w:t>следующие критерии: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5.1.1. Оригинальность (своеобразие) архитектурно-художественного оформления.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Творческий подход и эстетичность (красота) оформления.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Комплексность подхода к оформлению территории в дневное и вечернее время.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5.1.4. Новизна и</w:t>
      </w:r>
      <w:r>
        <w:rPr>
          <w:sz w:val="28"/>
          <w:szCs w:val="28"/>
        </w:rPr>
        <w:t>спользуемых приемов.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5.1.5. Единый стиль оформления.</w:t>
      </w:r>
    </w:p>
    <w:p w:rsidR="006F2EAB" w:rsidRDefault="0059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 Качество исполнения.</w:t>
      </w:r>
    </w:p>
    <w:p w:rsidR="006F2EAB" w:rsidRDefault="006F2EAB">
      <w:pPr>
        <w:jc w:val="both"/>
        <w:rPr>
          <w:sz w:val="28"/>
          <w:szCs w:val="28"/>
        </w:rPr>
      </w:pPr>
    </w:p>
    <w:p w:rsidR="006F2EAB" w:rsidRDefault="00591D01">
      <w:pPr>
        <w:jc w:val="center"/>
        <w:rPr>
          <w:sz w:val="28"/>
          <w:szCs w:val="28"/>
        </w:rPr>
      </w:pPr>
      <w:r>
        <w:rPr>
          <w:sz w:val="28"/>
          <w:szCs w:val="28"/>
        </w:rPr>
        <w:t>6. Подведение итогов Конкурса и награждение победителей</w:t>
      </w:r>
    </w:p>
    <w:p w:rsidR="006F2EAB" w:rsidRDefault="006F2EAB">
      <w:pPr>
        <w:jc w:val="both"/>
        <w:rPr>
          <w:sz w:val="28"/>
          <w:szCs w:val="28"/>
        </w:rPr>
      </w:pP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Для подведения итогов Конкурса и определения победителей создается конкурсная комиссия ( далее - Комиссия). 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</w:t>
      </w:r>
      <w:r>
        <w:rPr>
          <w:sz w:val="28"/>
          <w:szCs w:val="28"/>
        </w:rPr>
        <w:t>. Комиссия состоит из председателя, секретаря и членов Комиссии.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6.3. Руководство  работой Комиссии осуществляется председателем Комиссии, а в его отсутствие - заместителем председателя Комиссии.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Комиссия правомочна, если на заседании присутствует не </w:t>
      </w:r>
      <w:r>
        <w:rPr>
          <w:sz w:val="28"/>
          <w:szCs w:val="28"/>
        </w:rPr>
        <w:t>менее 2/3 общего числа её членов. Каждый член Комиссии имеет один голос. При наличии двух и более участников, получивших равное общее наибольшее количество баллов, победителем считается участник, подавший заявку ранее по дате.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Комиссия  рассматривает </w:t>
      </w:r>
      <w:r>
        <w:rPr>
          <w:sz w:val="28"/>
          <w:szCs w:val="28"/>
        </w:rPr>
        <w:t xml:space="preserve">конкурсные  работы и определяет победителя Конкурса путем рейтингового голосования. Каждый член Комиссии, присутствующий на заседании, заполняет оценочный лист Конкурса и оценивает конкурсные работы по критериям, каждому из которых присваиваются от 1 до 3 </w:t>
      </w:r>
      <w:r>
        <w:rPr>
          <w:sz w:val="28"/>
          <w:szCs w:val="28"/>
        </w:rPr>
        <w:t>баллов. Оценка конкурсных работ осуществляется Комиссией конфиденциально, в отсутствие их авторов. При оценке работ авторы не указываются. Никто не вправе оказывать воздействие  на членов Комиссии, а также препятствовать их волеизъявлению при оценке предст</w:t>
      </w:r>
      <w:r>
        <w:rPr>
          <w:sz w:val="28"/>
          <w:szCs w:val="28"/>
        </w:rPr>
        <w:t>авленных конкурсных работ.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6.6. Оценка работ проводится путем суммирования баллов, выставленных участникам Конкурса членами Комиссии. Подсчет баллов проводит секретарь Комиссии непосредственно после заполнения оценочных листов членами Комиссии.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6.7. Победи</w:t>
      </w:r>
      <w:r>
        <w:rPr>
          <w:sz w:val="28"/>
          <w:szCs w:val="28"/>
        </w:rPr>
        <w:t>телями Конкурса считаются участники, набравшие  наибольшее количество баллов в каждой из номинаций.</w:t>
      </w:r>
    </w:p>
    <w:p w:rsidR="006F2EAB" w:rsidRDefault="00591D01">
      <w:pPr>
        <w:ind w:firstLine="741"/>
        <w:jc w:val="both"/>
      </w:pPr>
      <w:r>
        <w:rPr>
          <w:sz w:val="28"/>
          <w:szCs w:val="28"/>
        </w:rPr>
        <w:t>6.8. Победителям конкурса, занявшим  призовые места в каждой из номинаций вручаются ценные подарки (новогодние уличные украшения, гирлянды) эквивалентно сум</w:t>
      </w:r>
      <w:r>
        <w:rPr>
          <w:sz w:val="28"/>
          <w:szCs w:val="28"/>
        </w:rPr>
        <w:t>мам:</w:t>
      </w:r>
    </w:p>
    <w:p w:rsidR="006F2EAB" w:rsidRDefault="00591D01">
      <w:pPr>
        <w:ind w:firstLine="741"/>
        <w:jc w:val="both"/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лучшее оформление образовательных учреждений: 1 место - 3000 руб., </w:t>
      </w:r>
      <w:bookmarkStart w:id="0" w:name="_Hlk25917557"/>
      <w:r>
        <w:rPr>
          <w:color w:val="000000"/>
          <w:sz w:val="28"/>
          <w:szCs w:val="28"/>
        </w:rPr>
        <w:t>2 место — 2000 руб., 3 место — 1000 руб.;</w:t>
      </w:r>
    </w:p>
    <w:bookmarkEnd w:id="0"/>
    <w:p w:rsidR="006F2EAB" w:rsidRDefault="00591D01">
      <w:pPr>
        <w:ind w:firstLine="741"/>
        <w:jc w:val="both"/>
      </w:pPr>
      <w:r>
        <w:rPr>
          <w:sz w:val="28"/>
          <w:szCs w:val="28"/>
        </w:rPr>
        <w:t>- л</w:t>
      </w:r>
      <w:r>
        <w:rPr>
          <w:color w:val="000000"/>
          <w:sz w:val="28"/>
          <w:szCs w:val="28"/>
        </w:rPr>
        <w:t>учшее оформление территорий индивидуальных и многоквартирных домов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 место - 3000 руб., 2 место — 2000 руб., 3 место — 1000 руб.;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лучшее оформление территорий населенных пунктов: 1 место - 3000 руб., 2 место — 2000 руб., 3 место — 1000 руб.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конкурса вручаются дипломы.                                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6.9. Решение Комиссии оформляется протоколом. Протокол подписывается</w:t>
      </w:r>
      <w:r>
        <w:rPr>
          <w:sz w:val="28"/>
          <w:szCs w:val="28"/>
        </w:rPr>
        <w:t xml:space="preserve"> всеми присутствующими членами Комиссии.</w:t>
      </w:r>
    </w:p>
    <w:p w:rsidR="006F2EAB" w:rsidRDefault="00591D0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6.10. Комиссия принимает решение о награждении участников Конкурса до  22 февраля 2021 года и уведомляет участников Конкурса в течение 30 дней со дня принятия решения о награждении.</w:t>
      </w:r>
    </w:p>
    <w:p w:rsidR="006F2EAB" w:rsidRDefault="006F2EAB">
      <w:pPr>
        <w:ind w:firstLine="741"/>
        <w:jc w:val="both"/>
        <w:rPr>
          <w:sz w:val="28"/>
          <w:szCs w:val="28"/>
        </w:rPr>
      </w:pPr>
    </w:p>
    <w:p w:rsidR="006F2EAB" w:rsidRDefault="006F2EAB">
      <w:pPr>
        <w:ind w:firstLine="741"/>
        <w:jc w:val="both"/>
        <w:rPr>
          <w:sz w:val="28"/>
          <w:szCs w:val="28"/>
        </w:rPr>
      </w:pPr>
    </w:p>
    <w:p w:rsidR="006F2EAB" w:rsidRDefault="00591D01" w:rsidP="00426A5D">
      <w:pPr>
        <w:ind w:firstLine="741"/>
        <w:jc w:val="center"/>
      </w:pPr>
      <w:r>
        <w:rPr>
          <w:sz w:val="28"/>
          <w:szCs w:val="28"/>
        </w:rPr>
        <w:t>_________</w:t>
      </w: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ind w:hanging="227"/>
        <w:jc w:val="right"/>
        <w:rPr>
          <w:sz w:val="28"/>
          <w:szCs w:val="28"/>
        </w:rPr>
      </w:pPr>
    </w:p>
    <w:p w:rsidR="004014B2" w:rsidRDefault="00591D01" w:rsidP="004014B2">
      <w:pPr>
        <w:ind w:left="4820" w:hanging="504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2EAB" w:rsidRDefault="00591D01" w:rsidP="004014B2">
      <w:pPr>
        <w:ind w:left="4820" w:hanging="50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</w:t>
      </w: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shd w:val="clear" w:color="auto" w:fill="FFFFFF"/>
        <w:spacing w:line="360" w:lineRule="auto"/>
        <w:ind w:left="5222"/>
        <w:jc w:val="center"/>
        <w:rPr>
          <w:sz w:val="28"/>
          <w:szCs w:val="28"/>
        </w:rPr>
      </w:pPr>
    </w:p>
    <w:p w:rsidR="006F2EAB" w:rsidRDefault="00591D01">
      <w:pPr>
        <w:shd w:val="clear" w:color="auto" w:fill="FFFFFF"/>
        <w:jc w:val="center"/>
      </w:pPr>
      <w:r>
        <w:rPr>
          <w:b/>
          <w:sz w:val="28"/>
          <w:szCs w:val="28"/>
        </w:rPr>
        <w:t>Заявка на участие в</w:t>
      </w:r>
      <w:r>
        <w:rPr>
          <w:b/>
          <w:bCs/>
          <w:sz w:val="28"/>
          <w:szCs w:val="28"/>
        </w:rPr>
        <w:t xml:space="preserve"> районном новогоднем конкурсе </w:t>
      </w:r>
      <w:r>
        <w:rPr>
          <w:b/>
          <w:bCs/>
          <w:color w:val="000000"/>
          <w:sz w:val="28"/>
          <w:szCs w:val="28"/>
        </w:rPr>
        <w:t>«Новогодняя сказка»</w:t>
      </w:r>
    </w:p>
    <w:p w:rsidR="006F2EAB" w:rsidRDefault="00591D0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образования «Цильнинский район» </w:t>
      </w:r>
    </w:p>
    <w:p w:rsidR="006F2EAB" w:rsidRDefault="00591D01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Ульяновской области</w:t>
      </w:r>
    </w:p>
    <w:p w:rsidR="006F2EAB" w:rsidRDefault="006F2EA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F2EAB" w:rsidRDefault="00591D01">
      <w:pPr>
        <w:shd w:val="clear" w:color="auto" w:fill="FFFFFF"/>
        <w:ind w:firstLine="720"/>
        <w:jc w:val="both"/>
      </w:pPr>
      <w:r>
        <w:rPr>
          <w:sz w:val="28"/>
          <w:szCs w:val="28"/>
        </w:rPr>
        <w:t>Прошу зарегистрировать в качестве участника</w:t>
      </w:r>
      <w:r w:rsidR="00BD5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новогоднего конкурса </w:t>
      </w:r>
      <w:r>
        <w:rPr>
          <w:color w:val="000000"/>
          <w:sz w:val="28"/>
          <w:szCs w:val="28"/>
        </w:rPr>
        <w:t>«Нов</w:t>
      </w:r>
      <w:r>
        <w:rPr>
          <w:color w:val="000000"/>
          <w:sz w:val="28"/>
          <w:szCs w:val="28"/>
        </w:rPr>
        <w:t>огодняя сказка»</w:t>
      </w:r>
      <w:r>
        <w:rPr>
          <w:sz w:val="28"/>
          <w:szCs w:val="28"/>
        </w:rPr>
        <w:t xml:space="preserve"> на территории муниципального образования «Цильнинский район» </w:t>
      </w:r>
      <w:r>
        <w:rPr>
          <w:color w:val="000000"/>
          <w:sz w:val="28"/>
          <w:szCs w:val="28"/>
        </w:rPr>
        <w:t>Ульяновской области</w:t>
      </w:r>
    </w:p>
    <w:p w:rsidR="006F2EAB" w:rsidRDefault="006F2EA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F2EAB" w:rsidRDefault="00591D01">
      <w:pPr>
        <w:rPr>
          <w:sz w:val="28"/>
          <w:szCs w:val="28"/>
        </w:rPr>
      </w:pPr>
      <w:r>
        <w:rPr>
          <w:sz w:val="28"/>
          <w:szCs w:val="28"/>
        </w:rPr>
        <w:t>Участник Конкурса__________________________________________________</w:t>
      </w:r>
    </w:p>
    <w:p w:rsidR="006F2EAB" w:rsidRDefault="006F2EAB">
      <w:pPr>
        <w:rPr>
          <w:sz w:val="28"/>
          <w:szCs w:val="28"/>
        </w:rPr>
      </w:pPr>
    </w:p>
    <w:p w:rsidR="006F2EAB" w:rsidRDefault="00591D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F2EAB" w:rsidRDefault="00591D01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</w:t>
      </w:r>
      <w:r>
        <w:rPr>
          <w:sz w:val="22"/>
          <w:szCs w:val="22"/>
        </w:rPr>
        <w:t>во гражданина</w:t>
      </w:r>
    </w:p>
    <w:p w:rsidR="006F2EAB" w:rsidRDefault="006F2EAB">
      <w:pPr>
        <w:rPr>
          <w:sz w:val="22"/>
          <w:szCs w:val="22"/>
        </w:rPr>
      </w:pPr>
    </w:p>
    <w:p w:rsidR="006F2EAB" w:rsidRDefault="00591D0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6F2EAB" w:rsidRDefault="00591D01">
      <w:pPr>
        <w:jc w:val="center"/>
        <w:rPr>
          <w:sz w:val="22"/>
          <w:szCs w:val="22"/>
        </w:rPr>
      </w:pPr>
      <w:r>
        <w:rPr>
          <w:sz w:val="22"/>
          <w:szCs w:val="22"/>
        </w:rPr>
        <w:t>или наименование организации)</w:t>
      </w:r>
    </w:p>
    <w:p w:rsidR="006F2EAB" w:rsidRDefault="006F2EAB">
      <w:pPr>
        <w:rPr>
          <w:sz w:val="22"/>
          <w:szCs w:val="22"/>
        </w:rPr>
      </w:pPr>
    </w:p>
    <w:p w:rsidR="006F2EAB" w:rsidRDefault="00591D01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жительства, местонахождения юридического лица </w:t>
      </w:r>
    </w:p>
    <w:p w:rsidR="006F2EAB" w:rsidRDefault="006F2EAB">
      <w:pPr>
        <w:ind w:firstLine="708"/>
        <w:rPr>
          <w:sz w:val="28"/>
          <w:szCs w:val="28"/>
        </w:rPr>
      </w:pPr>
    </w:p>
    <w:p w:rsidR="006F2EAB" w:rsidRDefault="00591D0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F2EAB" w:rsidRDefault="00591D01">
      <w:pPr>
        <w:jc w:val="center"/>
      </w:pPr>
      <w:r>
        <w:rPr>
          <w:sz w:val="28"/>
          <w:szCs w:val="28"/>
        </w:rPr>
        <w:t>(</w:t>
      </w:r>
      <w:r>
        <w:rPr>
          <w:sz w:val="22"/>
          <w:szCs w:val="22"/>
        </w:rPr>
        <w:t>почтовый индекс, город, область, район, улица, дом, корпус, квартира (офис)</w:t>
      </w:r>
    </w:p>
    <w:p w:rsidR="006F2EAB" w:rsidRDefault="006F2EAB">
      <w:pPr>
        <w:rPr>
          <w:sz w:val="28"/>
          <w:szCs w:val="28"/>
        </w:rPr>
      </w:pPr>
    </w:p>
    <w:p w:rsidR="006F2EAB" w:rsidRDefault="00591D01">
      <w:pPr>
        <w:rPr>
          <w:sz w:val="28"/>
          <w:szCs w:val="28"/>
        </w:rPr>
      </w:pPr>
      <w:r>
        <w:rPr>
          <w:sz w:val="28"/>
          <w:szCs w:val="28"/>
        </w:rPr>
        <w:t>Контактный телефон (факс), и адрес электронной почты</w:t>
      </w:r>
    </w:p>
    <w:p w:rsidR="006F2EAB" w:rsidRDefault="006F2EAB">
      <w:pPr>
        <w:rPr>
          <w:sz w:val="28"/>
          <w:szCs w:val="28"/>
        </w:rPr>
      </w:pPr>
    </w:p>
    <w:p w:rsidR="006F2EAB" w:rsidRDefault="00591D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F2EAB" w:rsidRDefault="006F2EAB">
      <w:pPr>
        <w:rPr>
          <w:sz w:val="28"/>
          <w:szCs w:val="28"/>
        </w:rPr>
      </w:pPr>
    </w:p>
    <w:p w:rsidR="006F2EAB" w:rsidRDefault="00591D01">
      <w:pPr>
        <w:shd w:val="clear" w:color="auto" w:fill="FFFFFF"/>
      </w:pPr>
      <w:r>
        <w:rPr>
          <w:sz w:val="28"/>
          <w:szCs w:val="28"/>
        </w:rPr>
        <w:t>Номинация</w:t>
      </w:r>
      <w:r>
        <w:rPr>
          <w:color w:val="000000"/>
          <w:sz w:val="28"/>
          <w:szCs w:val="28"/>
        </w:rPr>
        <w:t>: ____________________________________________________</w:t>
      </w:r>
    </w:p>
    <w:p w:rsidR="006F2EAB" w:rsidRDefault="006F2EAB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6F2EAB" w:rsidRDefault="006F2EAB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6F2EAB" w:rsidRDefault="00591D01">
      <w:pPr>
        <w:shd w:val="clear" w:color="auto" w:fill="FFFFFF"/>
        <w:tabs>
          <w:tab w:val="left" w:pos="1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подачи заявки_________20__г.                Подпись                            </w:t>
      </w:r>
    </w:p>
    <w:p w:rsidR="006F2EAB" w:rsidRDefault="006F2EAB">
      <w:pPr>
        <w:shd w:val="clear" w:color="auto" w:fill="FFFFFF"/>
        <w:tabs>
          <w:tab w:val="left" w:pos="1320"/>
        </w:tabs>
        <w:jc w:val="both"/>
        <w:rPr>
          <w:color w:val="000000"/>
          <w:sz w:val="28"/>
          <w:szCs w:val="28"/>
        </w:rPr>
      </w:pPr>
    </w:p>
    <w:p w:rsidR="006F2EAB" w:rsidRDefault="006F2EAB">
      <w:pPr>
        <w:shd w:val="clear" w:color="auto" w:fill="FFFFFF"/>
        <w:tabs>
          <w:tab w:val="left" w:pos="1320"/>
        </w:tabs>
        <w:jc w:val="both"/>
        <w:rPr>
          <w:color w:val="000000"/>
          <w:sz w:val="28"/>
          <w:szCs w:val="28"/>
        </w:rPr>
      </w:pPr>
    </w:p>
    <w:p w:rsidR="006F2EAB" w:rsidRDefault="006F2EAB">
      <w:pPr>
        <w:shd w:val="clear" w:color="auto" w:fill="FFFFFF"/>
        <w:tabs>
          <w:tab w:val="left" w:pos="1320"/>
        </w:tabs>
        <w:jc w:val="both"/>
        <w:rPr>
          <w:color w:val="000000"/>
          <w:sz w:val="28"/>
          <w:szCs w:val="28"/>
        </w:rPr>
      </w:pPr>
    </w:p>
    <w:p w:rsidR="006F2EAB" w:rsidRDefault="006F2EAB">
      <w:pPr>
        <w:shd w:val="clear" w:color="auto" w:fill="FFFFFF"/>
        <w:tabs>
          <w:tab w:val="left" w:pos="1320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pict>
          <v:line id="shape_0" o:spid="_x0000_s1026" style="position:absolute;left:0;text-align:left;z-index:251657728" from="174.3pt,9.25pt" to="300.55pt,9.25pt" strokeweight=".18mm">
            <v:fill o:detectmouseclick="t"/>
            <v:stroke joinstyle="miter"/>
          </v:line>
        </w:pict>
      </w:r>
    </w:p>
    <w:p w:rsidR="006F2EAB" w:rsidRDefault="006F2EAB">
      <w:pPr>
        <w:shd w:val="clear" w:color="auto" w:fill="FFFFFF"/>
        <w:tabs>
          <w:tab w:val="left" w:pos="1320"/>
        </w:tabs>
        <w:jc w:val="both"/>
        <w:rPr>
          <w:color w:val="000000"/>
          <w:sz w:val="28"/>
          <w:szCs w:val="28"/>
          <w:lang w:eastAsia="ru-RU"/>
        </w:rPr>
      </w:pPr>
    </w:p>
    <w:p w:rsidR="006F2EAB" w:rsidRDefault="006F2EAB">
      <w:pPr>
        <w:shd w:val="clear" w:color="auto" w:fill="FFFFFF"/>
        <w:tabs>
          <w:tab w:val="left" w:pos="1320"/>
        </w:tabs>
        <w:ind w:left="6144"/>
        <w:jc w:val="both"/>
        <w:rPr>
          <w:color w:val="000000"/>
          <w:sz w:val="28"/>
          <w:szCs w:val="28"/>
          <w:lang w:eastAsia="ru-RU"/>
        </w:rPr>
      </w:pPr>
    </w:p>
    <w:p w:rsidR="006F2EAB" w:rsidRDefault="006F2EAB">
      <w:pPr>
        <w:ind w:left="6144"/>
        <w:jc w:val="right"/>
        <w:rPr>
          <w:color w:val="000000"/>
          <w:sz w:val="28"/>
          <w:szCs w:val="28"/>
          <w:lang w:eastAsia="ru-RU"/>
        </w:rPr>
      </w:pPr>
    </w:p>
    <w:p w:rsidR="006F2EAB" w:rsidRDefault="006F2EAB">
      <w:pPr>
        <w:ind w:left="6144"/>
        <w:jc w:val="right"/>
        <w:rPr>
          <w:color w:val="000000"/>
          <w:sz w:val="28"/>
          <w:szCs w:val="28"/>
          <w:lang w:eastAsia="ru-RU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6F2EAB" w:rsidRDefault="006F2EAB">
      <w:pPr>
        <w:jc w:val="right"/>
        <w:rPr>
          <w:sz w:val="28"/>
          <w:szCs w:val="28"/>
        </w:rPr>
      </w:pPr>
    </w:p>
    <w:p w:rsidR="00BD5C21" w:rsidRDefault="00BD5C21">
      <w:pPr>
        <w:jc w:val="right"/>
        <w:rPr>
          <w:sz w:val="28"/>
          <w:szCs w:val="28"/>
        </w:rPr>
      </w:pPr>
    </w:p>
    <w:p w:rsidR="006F2EAB" w:rsidRDefault="00591D01" w:rsidP="00BD5C21">
      <w:pPr>
        <w:ind w:firstLine="4820"/>
        <w:jc w:val="center"/>
      </w:pPr>
      <w:r>
        <w:rPr>
          <w:sz w:val="28"/>
          <w:szCs w:val="28"/>
        </w:rPr>
        <w:t>Приложение 2</w:t>
      </w:r>
    </w:p>
    <w:p w:rsidR="006F2EAB" w:rsidRDefault="00591D01" w:rsidP="00BD5C21">
      <w:pPr>
        <w:ind w:firstLine="4820"/>
        <w:jc w:val="center"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6F2EAB" w:rsidRDefault="00591D01" w:rsidP="00BD5C21">
      <w:pPr>
        <w:ind w:firstLine="4820"/>
        <w:jc w:val="center"/>
      </w:pPr>
      <w:r>
        <w:rPr>
          <w:sz w:val="28"/>
          <w:szCs w:val="28"/>
        </w:rPr>
        <w:t>муниципального образования</w:t>
      </w:r>
    </w:p>
    <w:p w:rsidR="006F2EAB" w:rsidRDefault="00591D01" w:rsidP="00BD5C21">
      <w:pPr>
        <w:ind w:firstLine="4820"/>
        <w:jc w:val="center"/>
      </w:pPr>
      <w:r>
        <w:rPr>
          <w:sz w:val="28"/>
          <w:szCs w:val="28"/>
        </w:rPr>
        <w:t>«Цильнинский район»</w:t>
      </w:r>
    </w:p>
    <w:p w:rsidR="006F2EAB" w:rsidRDefault="00591D01" w:rsidP="00BD5C21">
      <w:pPr>
        <w:ind w:firstLine="4820"/>
        <w:jc w:val="center"/>
      </w:pPr>
      <w:r>
        <w:rPr>
          <w:sz w:val="28"/>
          <w:szCs w:val="28"/>
        </w:rPr>
        <w:t>Ульяновской области</w:t>
      </w:r>
    </w:p>
    <w:p w:rsidR="006F2EAB" w:rsidRDefault="006F2EAB" w:rsidP="00BD5C21">
      <w:pPr>
        <w:ind w:left="6144" w:firstLine="4820"/>
        <w:jc w:val="right"/>
        <w:rPr>
          <w:sz w:val="28"/>
          <w:szCs w:val="28"/>
        </w:rPr>
      </w:pPr>
    </w:p>
    <w:p w:rsidR="006F2EAB" w:rsidRDefault="00591D01" w:rsidP="004014B2">
      <w:pPr>
        <w:ind w:firstLine="4820"/>
        <w:jc w:val="center"/>
      </w:pPr>
      <w:r>
        <w:rPr>
          <w:sz w:val="28"/>
          <w:szCs w:val="28"/>
        </w:rPr>
        <w:t xml:space="preserve">от </w:t>
      </w:r>
      <w:r w:rsidR="004014B2">
        <w:rPr>
          <w:sz w:val="28"/>
          <w:szCs w:val="28"/>
        </w:rPr>
        <w:t xml:space="preserve">22.12.2020 </w:t>
      </w:r>
      <w:r>
        <w:rPr>
          <w:sz w:val="28"/>
          <w:szCs w:val="28"/>
        </w:rPr>
        <w:t xml:space="preserve"> №</w:t>
      </w:r>
      <w:r w:rsidR="00BD5C21">
        <w:rPr>
          <w:sz w:val="28"/>
          <w:szCs w:val="28"/>
        </w:rPr>
        <w:t>692-П</w:t>
      </w:r>
      <w:r>
        <w:rPr>
          <w:sz w:val="28"/>
          <w:szCs w:val="28"/>
        </w:rPr>
        <w:t xml:space="preserve"> </w:t>
      </w:r>
    </w:p>
    <w:p w:rsidR="006F2EAB" w:rsidRDefault="006F2EAB">
      <w:pPr>
        <w:jc w:val="both"/>
        <w:rPr>
          <w:b/>
          <w:bCs/>
          <w:sz w:val="28"/>
          <w:szCs w:val="28"/>
        </w:rPr>
      </w:pPr>
    </w:p>
    <w:p w:rsidR="006F2EAB" w:rsidRDefault="006F2EAB">
      <w:pPr>
        <w:jc w:val="both"/>
        <w:rPr>
          <w:b/>
          <w:bCs/>
          <w:sz w:val="28"/>
          <w:szCs w:val="28"/>
        </w:rPr>
      </w:pPr>
    </w:p>
    <w:p w:rsidR="006F2EAB" w:rsidRDefault="00591D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6F2EAB" w:rsidRDefault="00591D01">
      <w:pPr>
        <w:jc w:val="center"/>
      </w:pPr>
      <w:r>
        <w:rPr>
          <w:bCs/>
          <w:sz w:val="28"/>
          <w:szCs w:val="28"/>
        </w:rPr>
        <w:t xml:space="preserve">Комиссии по проведению районного новогоднего конкурса </w:t>
      </w:r>
      <w:r>
        <w:rPr>
          <w:bCs/>
          <w:color w:val="000000"/>
          <w:sz w:val="28"/>
          <w:szCs w:val="28"/>
        </w:rPr>
        <w:t xml:space="preserve">«Новогодняя сказка» </w:t>
      </w:r>
      <w:r>
        <w:rPr>
          <w:bCs/>
          <w:sz w:val="28"/>
          <w:szCs w:val="28"/>
        </w:rPr>
        <w:t>на территории муниципального образования «Цильнинский район</w:t>
      </w:r>
      <w:r>
        <w:rPr>
          <w:bCs/>
          <w:sz w:val="28"/>
          <w:szCs w:val="28"/>
        </w:rPr>
        <w:t xml:space="preserve">» Ульяновской области </w:t>
      </w:r>
    </w:p>
    <w:p w:rsidR="006F2EAB" w:rsidRDefault="006F2EAB">
      <w:pPr>
        <w:jc w:val="center"/>
        <w:rPr>
          <w:bCs/>
          <w:sz w:val="28"/>
          <w:szCs w:val="28"/>
        </w:rPr>
      </w:pPr>
    </w:p>
    <w:p w:rsidR="006F2EAB" w:rsidRDefault="00591D0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F2EAB" w:rsidRDefault="00591D01">
      <w:pPr>
        <w:ind w:left="2059" w:hanging="2043"/>
        <w:jc w:val="both"/>
      </w:pPr>
      <w:r>
        <w:rPr>
          <w:sz w:val="28"/>
          <w:szCs w:val="28"/>
        </w:rPr>
        <w:t>Шигирданов О.В. - Первый заместитель Главы администрации муниципального образования «Цильнинский район»</w:t>
      </w:r>
    </w:p>
    <w:p w:rsidR="006F2EAB" w:rsidRDefault="006F2EAB">
      <w:pPr>
        <w:ind w:left="2059" w:hanging="2043"/>
        <w:jc w:val="both"/>
        <w:rPr>
          <w:sz w:val="28"/>
          <w:szCs w:val="28"/>
        </w:rPr>
      </w:pPr>
    </w:p>
    <w:p w:rsidR="006F2EAB" w:rsidRDefault="00591D0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6F2EAB" w:rsidRDefault="00591D01" w:rsidP="004014B2">
      <w:pPr>
        <w:ind w:left="2552" w:hanging="2552"/>
        <w:jc w:val="both"/>
      </w:pPr>
      <w:r>
        <w:rPr>
          <w:sz w:val="28"/>
          <w:szCs w:val="28"/>
        </w:rPr>
        <w:t xml:space="preserve">Сандркин В.Н.  - </w:t>
      </w:r>
      <w:bookmarkStart w:id="1" w:name="__DdeLink__222_1553807596"/>
      <w:r>
        <w:rPr>
          <w:sz w:val="28"/>
          <w:szCs w:val="28"/>
        </w:rPr>
        <w:t xml:space="preserve">начальник управления ТЭР,  ЖКХ, строительства и </w:t>
      </w:r>
      <w:r w:rsidR="004014B2">
        <w:t xml:space="preserve"> </w:t>
      </w:r>
      <w:r>
        <w:rPr>
          <w:sz w:val="28"/>
          <w:szCs w:val="28"/>
        </w:rPr>
        <w:t>дор</w:t>
      </w:r>
      <w:r>
        <w:rPr>
          <w:sz w:val="28"/>
          <w:szCs w:val="28"/>
        </w:rPr>
        <w:t xml:space="preserve">ожной деятельности администрации </w:t>
      </w:r>
      <w:r>
        <w:rPr>
          <w:rFonts w:eastAsia="Times New Roman"/>
          <w:sz w:val="28"/>
          <w:szCs w:val="28"/>
        </w:rPr>
        <w:t xml:space="preserve">  муниципального </w:t>
      </w:r>
      <w:r>
        <w:rPr>
          <w:rFonts w:eastAsia="Times New Roman"/>
          <w:sz w:val="28"/>
          <w:szCs w:val="28"/>
        </w:rPr>
        <w:t>образования</w:t>
      </w:r>
      <w:bookmarkEnd w:id="1"/>
      <w:r>
        <w:rPr>
          <w:sz w:val="28"/>
          <w:szCs w:val="28"/>
        </w:rPr>
        <w:t xml:space="preserve"> «Цильнинский район»</w:t>
      </w:r>
    </w:p>
    <w:p w:rsidR="006F2EAB" w:rsidRDefault="006F2EAB">
      <w:pPr>
        <w:jc w:val="both"/>
        <w:rPr>
          <w:sz w:val="28"/>
          <w:szCs w:val="28"/>
        </w:rPr>
      </w:pPr>
    </w:p>
    <w:p w:rsidR="006F2EAB" w:rsidRDefault="00591D01">
      <w:pPr>
        <w:jc w:val="both"/>
      </w:pPr>
      <w:r>
        <w:rPr>
          <w:sz w:val="28"/>
          <w:szCs w:val="28"/>
        </w:rPr>
        <w:t>Члены комиссии:</w:t>
      </w:r>
    </w:p>
    <w:p w:rsidR="006F2EAB" w:rsidRPr="004014B2" w:rsidRDefault="00591D01" w:rsidP="004014B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О.Д.   - </w:t>
      </w:r>
      <w:r>
        <w:rPr>
          <w:sz w:val="28"/>
          <w:szCs w:val="28"/>
        </w:rPr>
        <w:t xml:space="preserve">начальник </w:t>
      </w:r>
      <w:r w:rsidR="004014B2">
        <w:rPr>
          <w:sz w:val="28"/>
          <w:szCs w:val="28"/>
        </w:rPr>
        <w:t xml:space="preserve">отдела ТЭР, ЖКХ, архитектуры и </w:t>
      </w:r>
      <w:r>
        <w:rPr>
          <w:sz w:val="28"/>
          <w:szCs w:val="28"/>
        </w:rPr>
        <w:t>градостроительной деятельности –  главный архитектор</w:t>
      </w:r>
      <w:r w:rsidR="00401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ТЭР, ЖКХ, строительства и дорожной </w:t>
      </w:r>
      <w:r>
        <w:rPr>
          <w:sz w:val="28"/>
          <w:szCs w:val="28"/>
        </w:rPr>
        <w:t xml:space="preserve">деятельности администрации муниципального образования </w:t>
      </w:r>
      <w:r>
        <w:rPr>
          <w:sz w:val="28"/>
          <w:szCs w:val="28"/>
        </w:rPr>
        <w:t>«Цильнинский район»</w:t>
      </w:r>
    </w:p>
    <w:p w:rsidR="006F2EAB" w:rsidRDefault="006F2EAB">
      <w:pPr>
        <w:jc w:val="both"/>
        <w:rPr>
          <w:sz w:val="28"/>
          <w:szCs w:val="28"/>
        </w:rPr>
      </w:pPr>
    </w:p>
    <w:p w:rsidR="006F2EAB" w:rsidRPr="004014B2" w:rsidRDefault="00591D01" w:rsidP="004014B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Краснова О.В. -  начальник финансового управления администрации </w:t>
      </w:r>
      <w:r>
        <w:rPr>
          <w:rFonts w:eastAsia="Times New Roman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«Цильнинский район»</w:t>
      </w:r>
    </w:p>
    <w:p w:rsidR="006F2EAB" w:rsidRDefault="006F2EAB">
      <w:pPr>
        <w:ind w:left="2074" w:hanging="2090"/>
        <w:jc w:val="both"/>
        <w:rPr>
          <w:sz w:val="28"/>
          <w:szCs w:val="28"/>
        </w:rPr>
      </w:pPr>
    </w:p>
    <w:p w:rsidR="006F2EAB" w:rsidRDefault="00591D01">
      <w:pPr>
        <w:ind w:left="2027" w:hanging="2043"/>
        <w:jc w:val="both"/>
        <w:rPr>
          <w:sz w:val="28"/>
          <w:szCs w:val="28"/>
        </w:rPr>
      </w:pPr>
      <w:r>
        <w:rPr>
          <w:sz w:val="28"/>
          <w:szCs w:val="28"/>
        </w:rPr>
        <w:t>Шмараткина Н.З. - гл</w:t>
      </w:r>
      <w:r>
        <w:rPr>
          <w:sz w:val="28"/>
          <w:szCs w:val="28"/>
        </w:rPr>
        <w:t>авный редактор газеты «Цильнинские Новости»</w:t>
      </w:r>
    </w:p>
    <w:p w:rsidR="006F2EAB" w:rsidRDefault="006F2EAB">
      <w:pPr>
        <w:ind w:left="2027" w:hanging="2043"/>
        <w:jc w:val="both"/>
        <w:rPr>
          <w:sz w:val="28"/>
          <w:szCs w:val="28"/>
        </w:rPr>
      </w:pPr>
    </w:p>
    <w:p w:rsidR="006F2EAB" w:rsidRDefault="00591D01" w:rsidP="0040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Шубина З.Д. -     заместитель начальника управления экономического и   </w:t>
      </w:r>
    </w:p>
    <w:p w:rsidR="006F2EAB" w:rsidRDefault="00591D01" w:rsidP="004014B2">
      <w:pPr>
        <w:ind w:left="2027" w:hanging="42"/>
        <w:jc w:val="both"/>
      </w:pPr>
      <w:r>
        <w:rPr>
          <w:sz w:val="28"/>
          <w:szCs w:val="28"/>
        </w:rPr>
        <w:t xml:space="preserve">стратегического развития администрации муниципального  </w:t>
      </w:r>
    </w:p>
    <w:p w:rsidR="006F2EAB" w:rsidRDefault="00591D01" w:rsidP="004014B2">
      <w:pPr>
        <w:ind w:left="2027" w:hanging="42"/>
        <w:jc w:val="both"/>
      </w:pPr>
      <w:r>
        <w:rPr>
          <w:sz w:val="28"/>
          <w:szCs w:val="28"/>
        </w:rPr>
        <w:t>образования «Цильнинский район»</w:t>
      </w:r>
    </w:p>
    <w:sectPr w:rsidR="006F2EAB" w:rsidSect="006F2EAB">
      <w:footerReference w:type="default" r:id="rId6"/>
      <w:pgSz w:w="11906" w:h="16838"/>
      <w:pgMar w:top="1185" w:right="707" w:bottom="1276" w:left="1740" w:header="0" w:footer="923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01" w:rsidRDefault="00591D01" w:rsidP="006F2EAB">
      <w:r>
        <w:separator/>
      </w:r>
    </w:p>
  </w:endnote>
  <w:endnote w:type="continuationSeparator" w:id="1">
    <w:p w:rsidR="00591D01" w:rsidRDefault="00591D01" w:rsidP="006F2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AB" w:rsidRDefault="006F2EAB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01" w:rsidRDefault="00591D01" w:rsidP="006F2EAB">
      <w:r>
        <w:separator/>
      </w:r>
    </w:p>
  </w:footnote>
  <w:footnote w:type="continuationSeparator" w:id="1">
    <w:p w:rsidR="00591D01" w:rsidRDefault="00591D01" w:rsidP="006F2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EAB"/>
    <w:rsid w:val="004014B2"/>
    <w:rsid w:val="00426A5D"/>
    <w:rsid w:val="00591D01"/>
    <w:rsid w:val="006F2EAB"/>
    <w:rsid w:val="00BD5C21"/>
    <w:rsid w:val="00FC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AB"/>
    <w:pPr>
      <w:widowControl w:val="0"/>
      <w:suppressAutoHyphens/>
    </w:pPr>
    <w:rPr>
      <w:rFonts w:ascii="Times New Roman" w:eastAsia="Arial Unicode MS;Arial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rsid w:val="006F2E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F2EAB"/>
  </w:style>
  <w:style w:type="character" w:customStyle="1" w:styleId="WW8Num1z1">
    <w:name w:val="WW8Num1z1"/>
    <w:qFormat/>
    <w:rsid w:val="006F2EAB"/>
  </w:style>
  <w:style w:type="character" w:customStyle="1" w:styleId="WW8Num1z2">
    <w:name w:val="WW8Num1z2"/>
    <w:qFormat/>
    <w:rsid w:val="006F2EAB"/>
  </w:style>
  <w:style w:type="character" w:customStyle="1" w:styleId="WW8Num1z3">
    <w:name w:val="WW8Num1z3"/>
    <w:qFormat/>
    <w:rsid w:val="006F2EAB"/>
  </w:style>
  <w:style w:type="character" w:customStyle="1" w:styleId="WW8Num1z4">
    <w:name w:val="WW8Num1z4"/>
    <w:qFormat/>
    <w:rsid w:val="006F2EAB"/>
  </w:style>
  <w:style w:type="character" w:customStyle="1" w:styleId="WW8Num1z5">
    <w:name w:val="WW8Num1z5"/>
    <w:qFormat/>
    <w:rsid w:val="006F2EAB"/>
  </w:style>
  <w:style w:type="character" w:customStyle="1" w:styleId="WW8Num1z6">
    <w:name w:val="WW8Num1z6"/>
    <w:qFormat/>
    <w:rsid w:val="006F2EAB"/>
  </w:style>
  <w:style w:type="character" w:customStyle="1" w:styleId="WW8Num1z7">
    <w:name w:val="WW8Num1z7"/>
    <w:qFormat/>
    <w:rsid w:val="006F2EAB"/>
  </w:style>
  <w:style w:type="character" w:customStyle="1" w:styleId="WW8Num1z8">
    <w:name w:val="WW8Num1z8"/>
    <w:qFormat/>
    <w:rsid w:val="006F2EAB"/>
  </w:style>
  <w:style w:type="character" w:customStyle="1" w:styleId="3">
    <w:name w:val="Основной шрифт абзаца3"/>
    <w:qFormat/>
    <w:rsid w:val="006F2EAB"/>
  </w:style>
  <w:style w:type="character" w:customStyle="1" w:styleId="2">
    <w:name w:val="Основной шрифт абзаца2"/>
    <w:qFormat/>
    <w:rsid w:val="006F2EAB"/>
  </w:style>
  <w:style w:type="character" w:customStyle="1" w:styleId="WW8Num2z0">
    <w:name w:val="WW8Num2z0"/>
    <w:qFormat/>
    <w:rsid w:val="006F2EAB"/>
  </w:style>
  <w:style w:type="character" w:customStyle="1" w:styleId="WW8Num2z1">
    <w:name w:val="WW8Num2z1"/>
    <w:qFormat/>
    <w:rsid w:val="006F2EAB"/>
  </w:style>
  <w:style w:type="character" w:customStyle="1" w:styleId="WW8Num2z2">
    <w:name w:val="WW8Num2z2"/>
    <w:qFormat/>
    <w:rsid w:val="006F2EAB"/>
    <w:rPr>
      <w:sz w:val="28"/>
      <w:szCs w:val="28"/>
    </w:rPr>
  </w:style>
  <w:style w:type="character" w:customStyle="1" w:styleId="WW8Num2z3">
    <w:name w:val="WW8Num2z3"/>
    <w:qFormat/>
    <w:rsid w:val="006F2EAB"/>
  </w:style>
  <w:style w:type="character" w:customStyle="1" w:styleId="WW8Num2z4">
    <w:name w:val="WW8Num2z4"/>
    <w:qFormat/>
    <w:rsid w:val="006F2EAB"/>
  </w:style>
  <w:style w:type="character" w:customStyle="1" w:styleId="WW8Num2z5">
    <w:name w:val="WW8Num2z5"/>
    <w:qFormat/>
    <w:rsid w:val="006F2EAB"/>
  </w:style>
  <w:style w:type="character" w:customStyle="1" w:styleId="WW8Num2z6">
    <w:name w:val="WW8Num2z6"/>
    <w:qFormat/>
    <w:rsid w:val="006F2EAB"/>
  </w:style>
  <w:style w:type="character" w:customStyle="1" w:styleId="WW8Num2z7">
    <w:name w:val="WW8Num2z7"/>
    <w:qFormat/>
    <w:rsid w:val="006F2EAB"/>
  </w:style>
  <w:style w:type="character" w:customStyle="1" w:styleId="WW8Num2z8">
    <w:name w:val="WW8Num2z8"/>
    <w:qFormat/>
    <w:rsid w:val="006F2EAB"/>
  </w:style>
  <w:style w:type="character" w:customStyle="1" w:styleId="WW8Num3z0">
    <w:name w:val="WW8Num3z0"/>
    <w:qFormat/>
    <w:rsid w:val="006F2EAB"/>
  </w:style>
  <w:style w:type="character" w:customStyle="1" w:styleId="WW8Num3z1">
    <w:name w:val="WW8Num3z1"/>
    <w:qFormat/>
    <w:rsid w:val="006F2EAB"/>
    <w:rPr>
      <w:sz w:val="28"/>
      <w:szCs w:val="28"/>
    </w:rPr>
  </w:style>
  <w:style w:type="character" w:customStyle="1" w:styleId="WW8Num3z2">
    <w:name w:val="WW8Num3z2"/>
    <w:qFormat/>
    <w:rsid w:val="006F2EAB"/>
  </w:style>
  <w:style w:type="character" w:customStyle="1" w:styleId="WW8Num3z3">
    <w:name w:val="WW8Num3z3"/>
    <w:qFormat/>
    <w:rsid w:val="006F2EAB"/>
  </w:style>
  <w:style w:type="character" w:customStyle="1" w:styleId="WW8Num3z4">
    <w:name w:val="WW8Num3z4"/>
    <w:qFormat/>
    <w:rsid w:val="006F2EAB"/>
  </w:style>
  <w:style w:type="character" w:customStyle="1" w:styleId="WW8Num3z5">
    <w:name w:val="WW8Num3z5"/>
    <w:qFormat/>
    <w:rsid w:val="006F2EAB"/>
  </w:style>
  <w:style w:type="character" w:customStyle="1" w:styleId="WW8Num3z6">
    <w:name w:val="WW8Num3z6"/>
    <w:qFormat/>
    <w:rsid w:val="006F2EAB"/>
  </w:style>
  <w:style w:type="character" w:customStyle="1" w:styleId="WW8Num3z7">
    <w:name w:val="WW8Num3z7"/>
    <w:qFormat/>
    <w:rsid w:val="006F2EAB"/>
  </w:style>
  <w:style w:type="character" w:customStyle="1" w:styleId="WW8Num3z8">
    <w:name w:val="WW8Num3z8"/>
    <w:qFormat/>
    <w:rsid w:val="006F2EAB"/>
  </w:style>
  <w:style w:type="character" w:customStyle="1" w:styleId="WW8Num4z0">
    <w:name w:val="WW8Num4z0"/>
    <w:qFormat/>
    <w:rsid w:val="006F2EAB"/>
  </w:style>
  <w:style w:type="character" w:customStyle="1" w:styleId="WW8Num4z1">
    <w:name w:val="WW8Num4z1"/>
    <w:qFormat/>
    <w:rsid w:val="006F2EAB"/>
  </w:style>
  <w:style w:type="character" w:customStyle="1" w:styleId="WW8Num4z2">
    <w:name w:val="WW8Num4z2"/>
    <w:qFormat/>
    <w:rsid w:val="006F2EAB"/>
    <w:rPr>
      <w:sz w:val="28"/>
      <w:szCs w:val="28"/>
    </w:rPr>
  </w:style>
  <w:style w:type="character" w:customStyle="1" w:styleId="WW8Num4z3">
    <w:name w:val="WW8Num4z3"/>
    <w:qFormat/>
    <w:rsid w:val="006F2EAB"/>
  </w:style>
  <w:style w:type="character" w:customStyle="1" w:styleId="WW8Num4z4">
    <w:name w:val="WW8Num4z4"/>
    <w:qFormat/>
    <w:rsid w:val="006F2EAB"/>
  </w:style>
  <w:style w:type="character" w:customStyle="1" w:styleId="WW8Num4z5">
    <w:name w:val="WW8Num4z5"/>
    <w:qFormat/>
    <w:rsid w:val="006F2EAB"/>
  </w:style>
  <w:style w:type="character" w:customStyle="1" w:styleId="WW8Num4z6">
    <w:name w:val="WW8Num4z6"/>
    <w:qFormat/>
    <w:rsid w:val="006F2EAB"/>
  </w:style>
  <w:style w:type="character" w:customStyle="1" w:styleId="WW8Num4z7">
    <w:name w:val="WW8Num4z7"/>
    <w:qFormat/>
    <w:rsid w:val="006F2EAB"/>
  </w:style>
  <w:style w:type="character" w:customStyle="1" w:styleId="WW8Num4z8">
    <w:name w:val="WW8Num4z8"/>
    <w:qFormat/>
    <w:rsid w:val="006F2EAB"/>
  </w:style>
  <w:style w:type="character" w:customStyle="1" w:styleId="WW8Num5z0">
    <w:name w:val="WW8Num5z0"/>
    <w:qFormat/>
    <w:rsid w:val="006F2EAB"/>
  </w:style>
  <w:style w:type="character" w:customStyle="1" w:styleId="WW8Num5z1">
    <w:name w:val="WW8Num5z1"/>
    <w:qFormat/>
    <w:rsid w:val="006F2EAB"/>
  </w:style>
  <w:style w:type="character" w:customStyle="1" w:styleId="WW8Num5z2">
    <w:name w:val="WW8Num5z2"/>
    <w:qFormat/>
    <w:rsid w:val="006F2EAB"/>
    <w:rPr>
      <w:sz w:val="28"/>
      <w:szCs w:val="28"/>
    </w:rPr>
  </w:style>
  <w:style w:type="character" w:customStyle="1" w:styleId="WW8Num5z3">
    <w:name w:val="WW8Num5z3"/>
    <w:qFormat/>
    <w:rsid w:val="006F2EAB"/>
  </w:style>
  <w:style w:type="character" w:customStyle="1" w:styleId="WW8Num5z4">
    <w:name w:val="WW8Num5z4"/>
    <w:qFormat/>
    <w:rsid w:val="006F2EAB"/>
  </w:style>
  <w:style w:type="character" w:customStyle="1" w:styleId="WW8Num5z5">
    <w:name w:val="WW8Num5z5"/>
    <w:qFormat/>
    <w:rsid w:val="006F2EAB"/>
  </w:style>
  <w:style w:type="character" w:customStyle="1" w:styleId="WW8Num5z6">
    <w:name w:val="WW8Num5z6"/>
    <w:qFormat/>
    <w:rsid w:val="006F2EAB"/>
  </w:style>
  <w:style w:type="character" w:customStyle="1" w:styleId="WW8Num5z7">
    <w:name w:val="WW8Num5z7"/>
    <w:qFormat/>
    <w:rsid w:val="006F2EAB"/>
  </w:style>
  <w:style w:type="character" w:customStyle="1" w:styleId="WW8Num5z8">
    <w:name w:val="WW8Num5z8"/>
    <w:qFormat/>
    <w:rsid w:val="006F2EAB"/>
  </w:style>
  <w:style w:type="character" w:customStyle="1" w:styleId="WW8Num6z0">
    <w:name w:val="WW8Num6z0"/>
    <w:qFormat/>
    <w:rsid w:val="006F2EAB"/>
  </w:style>
  <w:style w:type="character" w:customStyle="1" w:styleId="WW8Num6z1">
    <w:name w:val="WW8Num6z1"/>
    <w:qFormat/>
    <w:rsid w:val="006F2EAB"/>
  </w:style>
  <w:style w:type="character" w:customStyle="1" w:styleId="WW8Num6z2">
    <w:name w:val="WW8Num6z2"/>
    <w:qFormat/>
    <w:rsid w:val="006F2EAB"/>
    <w:rPr>
      <w:sz w:val="28"/>
      <w:szCs w:val="28"/>
    </w:rPr>
  </w:style>
  <w:style w:type="character" w:customStyle="1" w:styleId="WW8Num6z3">
    <w:name w:val="WW8Num6z3"/>
    <w:qFormat/>
    <w:rsid w:val="006F2EAB"/>
  </w:style>
  <w:style w:type="character" w:customStyle="1" w:styleId="WW8Num6z4">
    <w:name w:val="WW8Num6z4"/>
    <w:qFormat/>
    <w:rsid w:val="006F2EAB"/>
  </w:style>
  <w:style w:type="character" w:customStyle="1" w:styleId="WW8Num6z5">
    <w:name w:val="WW8Num6z5"/>
    <w:qFormat/>
    <w:rsid w:val="006F2EAB"/>
  </w:style>
  <w:style w:type="character" w:customStyle="1" w:styleId="WW8Num6z6">
    <w:name w:val="WW8Num6z6"/>
    <w:qFormat/>
    <w:rsid w:val="006F2EAB"/>
  </w:style>
  <w:style w:type="character" w:customStyle="1" w:styleId="WW8Num6z7">
    <w:name w:val="WW8Num6z7"/>
    <w:qFormat/>
    <w:rsid w:val="006F2EAB"/>
  </w:style>
  <w:style w:type="character" w:customStyle="1" w:styleId="WW8Num6z8">
    <w:name w:val="WW8Num6z8"/>
    <w:qFormat/>
    <w:rsid w:val="006F2EAB"/>
  </w:style>
  <w:style w:type="character" w:customStyle="1" w:styleId="WW8Num7z0">
    <w:name w:val="WW8Num7z0"/>
    <w:qFormat/>
    <w:rsid w:val="006F2EAB"/>
  </w:style>
  <w:style w:type="character" w:customStyle="1" w:styleId="WW8Num7z1">
    <w:name w:val="WW8Num7z1"/>
    <w:qFormat/>
    <w:rsid w:val="006F2EAB"/>
  </w:style>
  <w:style w:type="character" w:customStyle="1" w:styleId="WW8Num7z2">
    <w:name w:val="WW8Num7z2"/>
    <w:qFormat/>
    <w:rsid w:val="006F2EAB"/>
    <w:rPr>
      <w:sz w:val="28"/>
      <w:szCs w:val="28"/>
    </w:rPr>
  </w:style>
  <w:style w:type="character" w:customStyle="1" w:styleId="WW8Num7z3">
    <w:name w:val="WW8Num7z3"/>
    <w:qFormat/>
    <w:rsid w:val="006F2EAB"/>
  </w:style>
  <w:style w:type="character" w:customStyle="1" w:styleId="WW8Num7z4">
    <w:name w:val="WW8Num7z4"/>
    <w:qFormat/>
    <w:rsid w:val="006F2EAB"/>
  </w:style>
  <w:style w:type="character" w:customStyle="1" w:styleId="WW8Num7z5">
    <w:name w:val="WW8Num7z5"/>
    <w:qFormat/>
    <w:rsid w:val="006F2EAB"/>
  </w:style>
  <w:style w:type="character" w:customStyle="1" w:styleId="WW8Num7z6">
    <w:name w:val="WW8Num7z6"/>
    <w:qFormat/>
    <w:rsid w:val="006F2EAB"/>
  </w:style>
  <w:style w:type="character" w:customStyle="1" w:styleId="WW8Num7z7">
    <w:name w:val="WW8Num7z7"/>
    <w:qFormat/>
    <w:rsid w:val="006F2EAB"/>
  </w:style>
  <w:style w:type="character" w:customStyle="1" w:styleId="WW8Num7z8">
    <w:name w:val="WW8Num7z8"/>
    <w:qFormat/>
    <w:rsid w:val="006F2EAB"/>
  </w:style>
  <w:style w:type="character" w:customStyle="1" w:styleId="WW8Num8z0">
    <w:name w:val="WW8Num8z0"/>
    <w:qFormat/>
    <w:rsid w:val="006F2EAB"/>
  </w:style>
  <w:style w:type="character" w:customStyle="1" w:styleId="WW8Num8z1">
    <w:name w:val="WW8Num8z1"/>
    <w:qFormat/>
    <w:rsid w:val="006F2EAB"/>
  </w:style>
  <w:style w:type="character" w:customStyle="1" w:styleId="WW8Num8z2">
    <w:name w:val="WW8Num8z2"/>
    <w:qFormat/>
    <w:rsid w:val="006F2EAB"/>
  </w:style>
  <w:style w:type="character" w:customStyle="1" w:styleId="WW8Num8z3">
    <w:name w:val="WW8Num8z3"/>
    <w:qFormat/>
    <w:rsid w:val="006F2EAB"/>
  </w:style>
  <w:style w:type="character" w:customStyle="1" w:styleId="WW8Num8z4">
    <w:name w:val="WW8Num8z4"/>
    <w:qFormat/>
    <w:rsid w:val="006F2EAB"/>
  </w:style>
  <w:style w:type="character" w:customStyle="1" w:styleId="WW8Num8z5">
    <w:name w:val="WW8Num8z5"/>
    <w:qFormat/>
    <w:rsid w:val="006F2EAB"/>
  </w:style>
  <w:style w:type="character" w:customStyle="1" w:styleId="WW8Num8z6">
    <w:name w:val="WW8Num8z6"/>
    <w:qFormat/>
    <w:rsid w:val="006F2EAB"/>
  </w:style>
  <w:style w:type="character" w:customStyle="1" w:styleId="WW8Num8z7">
    <w:name w:val="WW8Num8z7"/>
    <w:qFormat/>
    <w:rsid w:val="006F2EAB"/>
  </w:style>
  <w:style w:type="character" w:customStyle="1" w:styleId="WW8Num8z8">
    <w:name w:val="WW8Num8z8"/>
    <w:qFormat/>
    <w:rsid w:val="006F2EAB"/>
  </w:style>
  <w:style w:type="character" w:customStyle="1" w:styleId="WW8Num9z0">
    <w:name w:val="WW8Num9z0"/>
    <w:qFormat/>
    <w:rsid w:val="006F2EAB"/>
  </w:style>
  <w:style w:type="character" w:customStyle="1" w:styleId="WW8Num9z1">
    <w:name w:val="WW8Num9z1"/>
    <w:qFormat/>
    <w:rsid w:val="006F2EAB"/>
  </w:style>
  <w:style w:type="character" w:customStyle="1" w:styleId="WW8Num9z2">
    <w:name w:val="WW8Num9z2"/>
    <w:qFormat/>
    <w:rsid w:val="006F2EAB"/>
  </w:style>
  <w:style w:type="character" w:customStyle="1" w:styleId="WW8Num9z3">
    <w:name w:val="WW8Num9z3"/>
    <w:qFormat/>
    <w:rsid w:val="006F2EAB"/>
  </w:style>
  <w:style w:type="character" w:customStyle="1" w:styleId="WW8Num9z4">
    <w:name w:val="WW8Num9z4"/>
    <w:qFormat/>
    <w:rsid w:val="006F2EAB"/>
  </w:style>
  <w:style w:type="character" w:customStyle="1" w:styleId="WW8Num9z5">
    <w:name w:val="WW8Num9z5"/>
    <w:qFormat/>
    <w:rsid w:val="006F2EAB"/>
  </w:style>
  <w:style w:type="character" w:customStyle="1" w:styleId="WW8Num9z6">
    <w:name w:val="WW8Num9z6"/>
    <w:qFormat/>
    <w:rsid w:val="006F2EAB"/>
  </w:style>
  <w:style w:type="character" w:customStyle="1" w:styleId="WW8Num9z7">
    <w:name w:val="WW8Num9z7"/>
    <w:qFormat/>
    <w:rsid w:val="006F2EAB"/>
  </w:style>
  <w:style w:type="character" w:customStyle="1" w:styleId="WW8Num9z8">
    <w:name w:val="WW8Num9z8"/>
    <w:qFormat/>
    <w:rsid w:val="006F2EAB"/>
  </w:style>
  <w:style w:type="character" w:customStyle="1" w:styleId="WW8Num10z0">
    <w:name w:val="WW8Num10z0"/>
    <w:qFormat/>
    <w:rsid w:val="006F2EAB"/>
  </w:style>
  <w:style w:type="character" w:customStyle="1" w:styleId="WW8Num10z1">
    <w:name w:val="WW8Num10z1"/>
    <w:qFormat/>
    <w:rsid w:val="006F2EAB"/>
  </w:style>
  <w:style w:type="character" w:customStyle="1" w:styleId="WW8Num10z2">
    <w:name w:val="WW8Num10z2"/>
    <w:qFormat/>
    <w:rsid w:val="006F2EAB"/>
  </w:style>
  <w:style w:type="character" w:customStyle="1" w:styleId="WW8Num10z3">
    <w:name w:val="WW8Num10z3"/>
    <w:qFormat/>
    <w:rsid w:val="006F2EAB"/>
  </w:style>
  <w:style w:type="character" w:customStyle="1" w:styleId="WW8Num10z4">
    <w:name w:val="WW8Num10z4"/>
    <w:qFormat/>
    <w:rsid w:val="006F2EAB"/>
  </w:style>
  <w:style w:type="character" w:customStyle="1" w:styleId="WW8Num10z5">
    <w:name w:val="WW8Num10z5"/>
    <w:qFormat/>
    <w:rsid w:val="006F2EAB"/>
  </w:style>
  <w:style w:type="character" w:customStyle="1" w:styleId="WW8Num10z6">
    <w:name w:val="WW8Num10z6"/>
    <w:qFormat/>
    <w:rsid w:val="006F2EAB"/>
  </w:style>
  <w:style w:type="character" w:customStyle="1" w:styleId="WW8Num10z7">
    <w:name w:val="WW8Num10z7"/>
    <w:qFormat/>
    <w:rsid w:val="006F2EAB"/>
  </w:style>
  <w:style w:type="character" w:customStyle="1" w:styleId="WW8Num10z8">
    <w:name w:val="WW8Num10z8"/>
    <w:qFormat/>
    <w:rsid w:val="006F2EAB"/>
  </w:style>
  <w:style w:type="character" w:customStyle="1" w:styleId="WW8Num11z0">
    <w:name w:val="WW8Num11z0"/>
    <w:qFormat/>
    <w:rsid w:val="006F2EAB"/>
  </w:style>
  <w:style w:type="character" w:customStyle="1" w:styleId="WW8Num11z1">
    <w:name w:val="WW8Num11z1"/>
    <w:qFormat/>
    <w:rsid w:val="006F2EAB"/>
  </w:style>
  <w:style w:type="character" w:customStyle="1" w:styleId="WW8Num11z2">
    <w:name w:val="WW8Num11z2"/>
    <w:qFormat/>
    <w:rsid w:val="006F2EAB"/>
  </w:style>
  <w:style w:type="character" w:customStyle="1" w:styleId="WW8Num11z3">
    <w:name w:val="WW8Num11z3"/>
    <w:qFormat/>
    <w:rsid w:val="006F2EAB"/>
  </w:style>
  <w:style w:type="character" w:customStyle="1" w:styleId="WW8Num11z4">
    <w:name w:val="WW8Num11z4"/>
    <w:qFormat/>
    <w:rsid w:val="006F2EAB"/>
  </w:style>
  <w:style w:type="character" w:customStyle="1" w:styleId="WW8Num11z5">
    <w:name w:val="WW8Num11z5"/>
    <w:qFormat/>
    <w:rsid w:val="006F2EAB"/>
  </w:style>
  <w:style w:type="character" w:customStyle="1" w:styleId="WW8Num11z6">
    <w:name w:val="WW8Num11z6"/>
    <w:qFormat/>
    <w:rsid w:val="006F2EAB"/>
  </w:style>
  <w:style w:type="character" w:customStyle="1" w:styleId="WW8Num11z7">
    <w:name w:val="WW8Num11z7"/>
    <w:qFormat/>
    <w:rsid w:val="006F2EAB"/>
  </w:style>
  <w:style w:type="character" w:customStyle="1" w:styleId="WW8Num11z8">
    <w:name w:val="WW8Num11z8"/>
    <w:qFormat/>
    <w:rsid w:val="006F2EAB"/>
  </w:style>
  <w:style w:type="character" w:customStyle="1" w:styleId="WW8Num12z0">
    <w:name w:val="WW8Num12z0"/>
    <w:qFormat/>
    <w:rsid w:val="006F2EAB"/>
    <w:rPr>
      <w:rFonts w:ascii="Symbol" w:hAnsi="Symbol" w:cs="OpenSymbol;Arial Unicode MS"/>
    </w:rPr>
  </w:style>
  <w:style w:type="character" w:customStyle="1" w:styleId="WW8Num13z0">
    <w:name w:val="WW8Num13z0"/>
    <w:qFormat/>
    <w:rsid w:val="006F2EAB"/>
  </w:style>
  <w:style w:type="character" w:customStyle="1" w:styleId="WW8Num13z1">
    <w:name w:val="WW8Num13z1"/>
    <w:qFormat/>
    <w:rsid w:val="006F2EAB"/>
  </w:style>
  <w:style w:type="character" w:customStyle="1" w:styleId="WW8Num13z2">
    <w:name w:val="WW8Num13z2"/>
    <w:qFormat/>
    <w:rsid w:val="006F2EAB"/>
  </w:style>
  <w:style w:type="character" w:customStyle="1" w:styleId="WW8Num13z3">
    <w:name w:val="WW8Num13z3"/>
    <w:qFormat/>
    <w:rsid w:val="006F2EAB"/>
  </w:style>
  <w:style w:type="character" w:customStyle="1" w:styleId="WW8Num13z4">
    <w:name w:val="WW8Num13z4"/>
    <w:qFormat/>
    <w:rsid w:val="006F2EAB"/>
  </w:style>
  <w:style w:type="character" w:customStyle="1" w:styleId="WW8Num13z5">
    <w:name w:val="WW8Num13z5"/>
    <w:qFormat/>
    <w:rsid w:val="006F2EAB"/>
  </w:style>
  <w:style w:type="character" w:customStyle="1" w:styleId="WW8Num13z6">
    <w:name w:val="WW8Num13z6"/>
    <w:qFormat/>
    <w:rsid w:val="006F2EAB"/>
  </w:style>
  <w:style w:type="character" w:customStyle="1" w:styleId="WW8Num13z7">
    <w:name w:val="WW8Num13z7"/>
    <w:qFormat/>
    <w:rsid w:val="006F2EAB"/>
  </w:style>
  <w:style w:type="character" w:customStyle="1" w:styleId="WW8Num13z8">
    <w:name w:val="WW8Num13z8"/>
    <w:qFormat/>
    <w:rsid w:val="006F2EAB"/>
  </w:style>
  <w:style w:type="character" w:customStyle="1" w:styleId="WW8Num14z0">
    <w:name w:val="WW8Num14z0"/>
    <w:qFormat/>
    <w:rsid w:val="006F2EAB"/>
  </w:style>
  <w:style w:type="character" w:customStyle="1" w:styleId="WW8Num14z1">
    <w:name w:val="WW8Num14z1"/>
    <w:qFormat/>
    <w:rsid w:val="006F2EAB"/>
  </w:style>
  <w:style w:type="character" w:customStyle="1" w:styleId="WW8Num14z2">
    <w:name w:val="WW8Num14z2"/>
    <w:qFormat/>
    <w:rsid w:val="006F2EAB"/>
  </w:style>
  <w:style w:type="character" w:customStyle="1" w:styleId="WW8Num14z3">
    <w:name w:val="WW8Num14z3"/>
    <w:qFormat/>
    <w:rsid w:val="006F2EAB"/>
  </w:style>
  <w:style w:type="character" w:customStyle="1" w:styleId="WW8Num14z4">
    <w:name w:val="WW8Num14z4"/>
    <w:qFormat/>
    <w:rsid w:val="006F2EAB"/>
  </w:style>
  <w:style w:type="character" w:customStyle="1" w:styleId="WW8Num14z5">
    <w:name w:val="WW8Num14z5"/>
    <w:qFormat/>
    <w:rsid w:val="006F2EAB"/>
  </w:style>
  <w:style w:type="character" w:customStyle="1" w:styleId="WW8Num14z6">
    <w:name w:val="WW8Num14z6"/>
    <w:qFormat/>
    <w:rsid w:val="006F2EAB"/>
  </w:style>
  <w:style w:type="character" w:customStyle="1" w:styleId="WW8Num14z7">
    <w:name w:val="WW8Num14z7"/>
    <w:qFormat/>
    <w:rsid w:val="006F2EAB"/>
  </w:style>
  <w:style w:type="character" w:customStyle="1" w:styleId="WW8Num14z8">
    <w:name w:val="WW8Num14z8"/>
    <w:qFormat/>
    <w:rsid w:val="006F2EAB"/>
  </w:style>
  <w:style w:type="character" w:customStyle="1" w:styleId="WW8Num15z0">
    <w:name w:val="WW8Num15z0"/>
    <w:qFormat/>
    <w:rsid w:val="006F2EAB"/>
  </w:style>
  <w:style w:type="character" w:customStyle="1" w:styleId="WW8Num15z1">
    <w:name w:val="WW8Num15z1"/>
    <w:qFormat/>
    <w:rsid w:val="006F2EAB"/>
  </w:style>
  <w:style w:type="character" w:customStyle="1" w:styleId="WW8Num15z2">
    <w:name w:val="WW8Num15z2"/>
    <w:qFormat/>
    <w:rsid w:val="006F2EAB"/>
  </w:style>
  <w:style w:type="character" w:customStyle="1" w:styleId="WW8Num15z3">
    <w:name w:val="WW8Num15z3"/>
    <w:qFormat/>
    <w:rsid w:val="006F2EAB"/>
  </w:style>
  <w:style w:type="character" w:customStyle="1" w:styleId="WW8Num15z4">
    <w:name w:val="WW8Num15z4"/>
    <w:qFormat/>
    <w:rsid w:val="006F2EAB"/>
  </w:style>
  <w:style w:type="character" w:customStyle="1" w:styleId="WW8Num15z5">
    <w:name w:val="WW8Num15z5"/>
    <w:qFormat/>
    <w:rsid w:val="006F2EAB"/>
  </w:style>
  <w:style w:type="character" w:customStyle="1" w:styleId="WW8Num15z6">
    <w:name w:val="WW8Num15z6"/>
    <w:qFormat/>
    <w:rsid w:val="006F2EAB"/>
  </w:style>
  <w:style w:type="character" w:customStyle="1" w:styleId="WW8Num15z7">
    <w:name w:val="WW8Num15z7"/>
    <w:qFormat/>
    <w:rsid w:val="006F2EAB"/>
  </w:style>
  <w:style w:type="character" w:customStyle="1" w:styleId="WW8Num15z8">
    <w:name w:val="WW8Num15z8"/>
    <w:qFormat/>
    <w:rsid w:val="006F2EAB"/>
  </w:style>
  <w:style w:type="character" w:customStyle="1" w:styleId="WW8Num16z0">
    <w:name w:val="WW8Num16z0"/>
    <w:qFormat/>
    <w:rsid w:val="006F2EAB"/>
  </w:style>
  <w:style w:type="character" w:customStyle="1" w:styleId="WW8Num16z1">
    <w:name w:val="WW8Num16z1"/>
    <w:qFormat/>
    <w:rsid w:val="006F2EAB"/>
  </w:style>
  <w:style w:type="character" w:customStyle="1" w:styleId="WW8Num16z2">
    <w:name w:val="WW8Num16z2"/>
    <w:qFormat/>
    <w:rsid w:val="006F2EAB"/>
  </w:style>
  <w:style w:type="character" w:customStyle="1" w:styleId="WW8Num16z3">
    <w:name w:val="WW8Num16z3"/>
    <w:qFormat/>
    <w:rsid w:val="006F2EAB"/>
  </w:style>
  <w:style w:type="character" w:customStyle="1" w:styleId="WW8Num16z4">
    <w:name w:val="WW8Num16z4"/>
    <w:qFormat/>
    <w:rsid w:val="006F2EAB"/>
  </w:style>
  <w:style w:type="character" w:customStyle="1" w:styleId="WW8Num16z5">
    <w:name w:val="WW8Num16z5"/>
    <w:qFormat/>
    <w:rsid w:val="006F2EAB"/>
  </w:style>
  <w:style w:type="character" w:customStyle="1" w:styleId="WW8Num16z6">
    <w:name w:val="WW8Num16z6"/>
    <w:qFormat/>
    <w:rsid w:val="006F2EAB"/>
  </w:style>
  <w:style w:type="character" w:customStyle="1" w:styleId="WW8Num16z7">
    <w:name w:val="WW8Num16z7"/>
    <w:qFormat/>
    <w:rsid w:val="006F2EAB"/>
  </w:style>
  <w:style w:type="character" w:customStyle="1" w:styleId="WW8Num16z8">
    <w:name w:val="WW8Num16z8"/>
    <w:qFormat/>
    <w:rsid w:val="006F2EAB"/>
  </w:style>
  <w:style w:type="character" w:customStyle="1" w:styleId="WW8Num17z0">
    <w:name w:val="WW8Num17z0"/>
    <w:qFormat/>
    <w:rsid w:val="006F2EAB"/>
  </w:style>
  <w:style w:type="character" w:customStyle="1" w:styleId="WW8Num17z1">
    <w:name w:val="WW8Num17z1"/>
    <w:qFormat/>
    <w:rsid w:val="006F2EAB"/>
  </w:style>
  <w:style w:type="character" w:customStyle="1" w:styleId="WW8Num17z2">
    <w:name w:val="WW8Num17z2"/>
    <w:qFormat/>
    <w:rsid w:val="006F2EAB"/>
  </w:style>
  <w:style w:type="character" w:customStyle="1" w:styleId="WW8Num17z3">
    <w:name w:val="WW8Num17z3"/>
    <w:qFormat/>
    <w:rsid w:val="006F2EAB"/>
  </w:style>
  <w:style w:type="character" w:customStyle="1" w:styleId="WW8Num17z4">
    <w:name w:val="WW8Num17z4"/>
    <w:qFormat/>
    <w:rsid w:val="006F2EAB"/>
  </w:style>
  <w:style w:type="character" w:customStyle="1" w:styleId="WW8Num17z5">
    <w:name w:val="WW8Num17z5"/>
    <w:qFormat/>
    <w:rsid w:val="006F2EAB"/>
  </w:style>
  <w:style w:type="character" w:customStyle="1" w:styleId="WW8Num17z6">
    <w:name w:val="WW8Num17z6"/>
    <w:qFormat/>
    <w:rsid w:val="006F2EAB"/>
  </w:style>
  <w:style w:type="character" w:customStyle="1" w:styleId="WW8Num17z7">
    <w:name w:val="WW8Num17z7"/>
    <w:qFormat/>
    <w:rsid w:val="006F2EAB"/>
  </w:style>
  <w:style w:type="character" w:customStyle="1" w:styleId="WW8Num17z8">
    <w:name w:val="WW8Num17z8"/>
    <w:qFormat/>
    <w:rsid w:val="006F2EAB"/>
  </w:style>
  <w:style w:type="character" w:customStyle="1" w:styleId="WW8Num18z0">
    <w:name w:val="WW8Num18z0"/>
    <w:qFormat/>
    <w:rsid w:val="006F2EAB"/>
  </w:style>
  <w:style w:type="character" w:customStyle="1" w:styleId="WW8Num18z1">
    <w:name w:val="WW8Num18z1"/>
    <w:qFormat/>
    <w:rsid w:val="006F2EAB"/>
  </w:style>
  <w:style w:type="character" w:customStyle="1" w:styleId="WW8Num18z2">
    <w:name w:val="WW8Num18z2"/>
    <w:qFormat/>
    <w:rsid w:val="006F2EAB"/>
  </w:style>
  <w:style w:type="character" w:customStyle="1" w:styleId="WW8Num18z3">
    <w:name w:val="WW8Num18z3"/>
    <w:qFormat/>
    <w:rsid w:val="006F2EAB"/>
  </w:style>
  <w:style w:type="character" w:customStyle="1" w:styleId="WW8Num18z4">
    <w:name w:val="WW8Num18z4"/>
    <w:qFormat/>
    <w:rsid w:val="006F2EAB"/>
  </w:style>
  <w:style w:type="character" w:customStyle="1" w:styleId="WW8Num18z5">
    <w:name w:val="WW8Num18z5"/>
    <w:qFormat/>
    <w:rsid w:val="006F2EAB"/>
  </w:style>
  <w:style w:type="character" w:customStyle="1" w:styleId="WW8Num18z6">
    <w:name w:val="WW8Num18z6"/>
    <w:qFormat/>
    <w:rsid w:val="006F2EAB"/>
  </w:style>
  <w:style w:type="character" w:customStyle="1" w:styleId="WW8Num18z7">
    <w:name w:val="WW8Num18z7"/>
    <w:qFormat/>
    <w:rsid w:val="006F2EAB"/>
  </w:style>
  <w:style w:type="character" w:customStyle="1" w:styleId="WW8Num18z8">
    <w:name w:val="WW8Num18z8"/>
    <w:qFormat/>
    <w:rsid w:val="006F2EAB"/>
  </w:style>
  <w:style w:type="character" w:customStyle="1" w:styleId="10">
    <w:name w:val="Основной шрифт абзаца1"/>
    <w:qFormat/>
    <w:rsid w:val="006F2EAB"/>
  </w:style>
  <w:style w:type="character" w:customStyle="1" w:styleId="a3">
    <w:name w:val="Символ нумерации"/>
    <w:qFormat/>
    <w:rsid w:val="006F2EAB"/>
  </w:style>
  <w:style w:type="character" w:customStyle="1" w:styleId="a4">
    <w:name w:val="Маркеры списка"/>
    <w:qFormat/>
    <w:rsid w:val="006F2EAB"/>
    <w:rPr>
      <w:rFonts w:ascii="OpenSymbol;Arial Unicode MS" w:eastAsia="OpenSymbol;Arial Unicode MS" w:hAnsi="OpenSymbol;Arial Unicode MS" w:cs="OpenSymbol;Arial Unicode MS"/>
    </w:rPr>
  </w:style>
  <w:style w:type="character" w:customStyle="1" w:styleId="a5">
    <w:name w:val="Текст выноски Знак"/>
    <w:qFormat/>
    <w:rsid w:val="006F2EAB"/>
    <w:rPr>
      <w:rFonts w:ascii="Segoe UI" w:eastAsia="Arial Unicode MS;Arial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qFormat/>
    <w:rsid w:val="006F2EA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rsid w:val="006F2EAB"/>
    <w:pPr>
      <w:spacing w:after="120"/>
    </w:pPr>
  </w:style>
  <w:style w:type="paragraph" w:styleId="a8">
    <w:name w:val="List"/>
    <w:basedOn w:val="a7"/>
    <w:rsid w:val="006F2EAB"/>
    <w:rPr>
      <w:rFonts w:cs="Tahoma"/>
    </w:rPr>
  </w:style>
  <w:style w:type="paragraph" w:styleId="a9">
    <w:name w:val="Title"/>
    <w:basedOn w:val="a"/>
    <w:rsid w:val="006F2EA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6F2EAB"/>
    <w:pPr>
      <w:suppressLineNumbers/>
    </w:pPr>
    <w:rPr>
      <w:rFonts w:cs="Mangal"/>
    </w:rPr>
  </w:style>
  <w:style w:type="paragraph" w:customStyle="1" w:styleId="20">
    <w:name w:val="Заголовок2"/>
    <w:basedOn w:val="a"/>
    <w:qFormat/>
    <w:rsid w:val="006F2EA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b">
    <w:name w:val="caption"/>
    <w:basedOn w:val="a"/>
    <w:qFormat/>
    <w:rsid w:val="006F2EAB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qFormat/>
    <w:rsid w:val="006F2EAB"/>
    <w:pPr>
      <w:suppressLineNumbers/>
    </w:pPr>
    <w:rPr>
      <w:rFonts w:cs="Mangal"/>
    </w:rPr>
  </w:style>
  <w:style w:type="paragraph" w:customStyle="1" w:styleId="11">
    <w:name w:val="Заголовок1"/>
    <w:basedOn w:val="a"/>
    <w:qFormat/>
    <w:rsid w:val="006F2EAB"/>
    <w:pPr>
      <w:keepNext/>
      <w:spacing w:before="240" w:after="120"/>
    </w:pPr>
    <w:rPr>
      <w:rFonts w:ascii="Liberation Sans;Arial" w:eastAsia="MS Gothic;ＭＳ ゴシック" w:hAnsi="Liberation Sans;Arial" w:cs="Tahoma"/>
      <w:sz w:val="28"/>
      <w:szCs w:val="28"/>
    </w:rPr>
  </w:style>
  <w:style w:type="paragraph" w:customStyle="1" w:styleId="40">
    <w:name w:val="Название объекта4"/>
    <w:basedOn w:val="a"/>
    <w:qFormat/>
    <w:rsid w:val="006F2EAB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qFormat/>
    <w:rsid w:val="006F2EAB"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rsid w:val="006F2EAB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21">
    <w:name w:val="Указатель2"/>
    <w:basedOn w:val="a"/>
    <w:qFormat/>
    <w:rsid w:val="006F2EAB"/>
    <w:pPr>
      <w:suppressLineNumbers/>
    </w:pPr>
    <w:rPr>
      <w:rFonts w:cs="Mangal"/>
    </w:rPr>
  </w:style>
  <w:style w:type="paragraph" w:styleId="ac">
    <w:name w:val="Subtitle"/>
    <w:basedOn w:val="31"/>
    <w:rsid w:val="006F2EAB"/>
    <w:pPr>
      <w:jc w:val="center"/>
    </w:pPr>
    <w:rPr>
      <w:i/>
      <w:iCs/>
    </w:rPr>
  </w:style>
  <w:style w:type="paragraph" w:customStyle="1" w:styleId="22">
    <w:name w:val="Название объекта2"/>
    <w:basedOn w:val="a"/>
    <w:qFormat/>
    <w:rsid w:val="006F2EA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rsid w:val="006F2EAB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qFormat/>
    <w:rsid w:val="006F2EAB"/>
    <w:pPr>
      <w:suppressLineNumbers/>
    </w:pPr>
  </w:style>
  <w:style w:type="paragraph" w:customStyle="1" w:styleId="13">
    <w:name w:val="Название объекта1"/>
    <w:basedOn w:val="a"/>
    <w:next w:val="a"/>
    <w:qFormat/>
    <w:rsid w:val="006F2EAB"/>
    <w:pPr>
      <w:jc w:val="center"/>
    </w:pPr>
    <w:rPr>
      <w:sz w:val="30"/>
    </w:rPr>
  </w:style>
  <w:style w:type="paragraph" w:styleId="ae">
    <w:name w:val="footer"/>
    <w:basedOn w:val="a"/>
    <w:rsid w:val="006F2EAB"/>
    <w:pPr>
      <w:suppressLineNumbers/>
      <w:tabs>
        <w:tab w:val="center" w:pos="5088"/>
        <w:tab w:val="right" w:pos="10177"/>
      </w:tabs>
    </w:pPr>
  </w:style>
  <w:style w:type="paragraph" w:customStyle="1" w:styleId="af">
    <w:name w:val="Заголовок таблицы"/>
    <w:basedOn w:val="ad"/>
    <w:qFormat/>
    <w:rsid w:val="006F2EAB"/>
    <w:pPr>
      <w:jc w:val="center"/>
    </w:pPr>
    <w:rPr>
      <w:b/>
      <w:bCs/>
    </w:rPr>
  </w:style>
  <w:style w:type="paragraph" w:styleId="af0">
    <w:name w:val="No Spacing"/>
    <w:qFormat/>
    <w:rsid w:val="006F2EAB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f1">
    <w:name w:val="Balloon Text"/>
    <w:basedOn w:val="a"/>
    <w:qFormat/>
    <w:rsid w:val="006F2EAB"/>
    <w:rPr>
      <w:rFonts w:ascii="Segoe UI" w:hAnsi="Segoe UI" w:cs="Segoe UI"/>
      <w:sz w:val="18"/>
      <w:szCs w:val="18"/>
    </w:rPr>
  </w:style>
  <w:style w:type="numbering" w:customStyle="1" w:styleId="WW8Num1">
    <w:name w:val="WW8Num1"/>
    <w:rsid w:val="006F2E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2020-12-16T16:29:00Z</cp:lastPrinted>
  <dcterms:created xsi:type="dcterms:W3CDTF">2019-11-29T11:05:00Z</dcterms:created>
  <dcterms:modified xsi:type="dcterms:W3CDTF">2021-01-13T09:46:00Z</dcterms:modified>
  <dc:language>ru-RU</dc:language>
</cp:coreProperties>
</file>