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22" w:rsidRDefault="00AA1322" w:rsidP="00AA1322">
      <w:pPr>
        <w:pStyle w:val="ConsTitle"/>
        <w:widowControl/>
        <w:ind w:right="0"/>
        <w:jc w:val="center"/>
        <w:rPr>
          <w:rFonts w:ascii="Times New Roman" w:hAnsi="Times New Roman" w:cs="Times New Roman"/>
          <w:cap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ДЕПУТАТОВ </w:t>
      </w:r>
      <w:r>
        <w:rPr>
          <w:rFonts w:ascii="Times New Roman" w:hAnsi="Times New Roman" w:cs="Times New Roman"/>
          <w:caps/>
          <w:sz w:val="32"/>
          <w:szCs w:val="32"/>
        </w:rPr>
        <w:t>муниципального образования</w:t>
      </w:r>
    </w:p>
    <w:p w:rsidR="00AA1322" w:rsidRDefault="00AA1322" w:rsidP="00AA132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aps/>
          <w:sz w:val="32"/>
          <w:szCs w:val="32"/>
        </w:rPr>
        <w:t>«ЦИЛЬНИНСКий РАЙОН» УЛЬЯНОВСКОЙ ОБЛАСТИ</w:t>
      </w:r>
    </w:p>
    <w:p w:rsidR="00AA1322" w:rsidRDefault="00AA1322" w:rsidP="00AA132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AA1322" w:rsidRDefault="00AA1322" w:rsidP="00AA132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AA1322" w:rsidRDefault="00AA1322" w:rsidP="00AA132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AA1322" w:rsidRDefault="00AA1322" w:rsidP="00AA132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A1322" w:rsidRDefault="00AA1322" w:rsidP="00AA13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 2019 г.                   с. Большое Нагаткино                          № _____</w:t>
      </w:r>
    </w:p>
    <w:p w:rsidR="00AA1322" w:rsidRDefault="00AA1322" w:rsidP="00AA13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1322" w:rsidRDefault="00AA1322" w:rsidP="00AA1322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1322" w:rsidRDefault="00AA1322" w:rsidP="00AA13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приеме части полномочий по решению вопросов местного </w:t>
      </w:r>
      <w:r>
        <w:rPr>
          <w:rFonts w:ascii="Times New Roman" w:hAnsi="Times New Roman" w:cs="Times New Roman"/>
          <w:b/>
          <w:sz w:val="28"/>
          <w:szCs w:val="28"/>
        </w:rPr>
        <w:t>значения (организация библиотечного обслуживания населения, комплектование и обеспечение сохранности библиотечных фондов библиотек поселения)</w:t>
      </w:r>
    </w:p>
    <w:p w:rsidR="00AA1322" w:rsidRDefault="00AA1322" w:rsidP="00AA13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322" w:rsidRDefault="00AA1322" w:rsidP="00AA132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1322" w:rsidRDefault="00AA1322" w:rsidP="00AA132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15 Федерального закона от 06.10.2003 №131-ФЗ «Об общих принципах организации местного самоуправления в Российской Федерации», Совет депутатов муниципального образования   «Цильнинский район» Ульяновской области решил:</w:t>
      </w:r>
    </w:p>
    <w:p w:rsidR="00AA1322" w:rsidRDefault="00AA1322" w:rsidP="00AA1322">
      <w:pPr>
        <w:shd w:val="clear" w:color="auto" w:fill="FFFFFF"/>
        <w:ind w:left="11" w:right="23" w:firstLine="556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Принять  от  муниципального образования «Цильнинское городское поселение»  полномочия по </w:t>
      </w:r>
      <w:r>
        <w:rPr>
          <w:bCs/>
          <w:sz w:val="28"/>
          <w:szCs w:val="28"/>
        </w:rPr>
        <w:t>организации библиотечного обслуживания населения, комплектованию и обеспечению сохранности библиотечных фондов библиотек поселения, а именно:</w:t>
      </w:r>
    </w:p>
    <w:p w:rsidR="00AA1322" w:rsidRDefault="00AA1322" w:rsidP="00AA1322">
      <w:pPr>
        <w:shd w:val="clear" w:color="auto" w:fill="FFFFFF"/>
        <w:ind w:left="11" w:right="23"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перечня услуг, оказываемых библиотеками и порядка их оказания; </w:t>
      </w:r>
    </w:p>
    <w:p w:rsidR="00AA1322" w:rsidRDefault="00AA1322" w:rsidP="00AA1322">
      <w:pPr>
        <w:shd w:val="clear" w:color="auto" w:fill="FFFFFF"/>
        <w:ind w:left="11" w:right="23"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утверждение системы показателей качества и результативности услуг, оказываемых библиотеками и мониторинг удовлетворенности населения; </w:t>
      </w:r>
    </w:p>
    <w:p w:rsidR="00AA1322" w:rsidRDefault="00AA1322" w:rsidP="00AA1322">
      <w:pPr>
        <w:shd w:val="clear" w:color="auto" w:fill="FFFFFF"/>
        <w:ind w:left="11" w:right="23"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утверждение показателей по отнесению к группам по оплате труда руководителей и специалистов;</w:t>
      </w:r>
    </w:p>
    <w:p w:rsidR="00AA1322" w:rsidRDefault="00AA1322" w:rsidP="00AA1322">
      <w:pPr>
        <w:shd w:val="clear" w:color="auto" w:fill="FFFFFF"/>
        <w:ind w:left="11" w:right="23"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бюджетных смет по оказанию библиотечных услуг; </w:t>
      </w:r>
    </w:p>
    <w:p w:rsidR="00AA1322" w:rsidRDefault="00AA1322" w:rsidP="00AA1322">
      <w:pPr>
        <w:shd w:val="clear" w:color="auto" w:fill="FFFFFF"/>
        <w:ind w:left="11" w:right="23"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анализа эффективности предоставления библиотечных услуг;</w:t>
      </w:r>
    </w:p>
    <w:p w:rsidR="00AA1322" w:rsidRDefault="00AA1322" w:rsidP="00AA1322">
      <w:pPr>
        <w:shd w:val="clear" w:color="auto" w:fill="FFFFFF"/>
        <w:ind w:left="11" w:right="23"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анализа обеспеченности библиотечными услугами и  динамики спроса на услуги библиотек;</w:t>
      </w:r>
    </w:p>
    <w:p w:rsidR="00AA1322" w:rsidRDefault="00AA1322" w:rsidP="00AA1322">
      <w:pPr>
        <w:shd w:val="clear" w:color="auto" w:fill="FFFFFF"/>
        <w:ind w:left="11" w:right="23" w:firstLine="55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муниципальных программ развития библиотек поселений и мониторинг их реализации;</w:t>
      </w:r>
    </w:p>
    <w:p w:rsidR="00AA1322" w:rsidRDefault="00AA1322" w:rsidP="00AA1322">
      <w:pPr>
        <w:pStyle w:val="ConsPlusNormal"/>
        <w:widowControl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расчётов объемов комплектования библиотечных фондов в соответствии с нормативами;</w:t>
      </w:r>
    </w:p>
    <w:p w:rsidR="00AA1322" w:rsidRDefault="00AA1322" w:rsidP="00AA1322">
      <w:pPr>
        <w:pStyle w:val="ConsPlusNormal"/>
        <w:widowControl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штатного расписания учреждения;</w:t>
      </w:r>
    </w:p>
    <w:p w:rsidR="00AA1322" w:rsidRDefault="00AA1322" w:rsidP="00AA1322">
      <w:pPr>
        <w:pStyle w:val="ConsPlusNormal"/>
        <w:widowControl/>
        <w:ind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бухгалтерского учета и отчетности библиотек поселения;</w:t>
      </w:r>
    </w:p>
    <w:p w:rsidR="00AA1322" w:rsidRDefault="00AA1322" w:rsidP="00AA1322">
      <w:pPr>
        <w:pStyle w:val="ConsPlusNormal"/>
        <w:widowControl/>
        <w:ind w:firstLine="55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текущее и материально-техническое обеспечение деятельности библиотек поселения, на срок с 1 января 2020 года по 31 декабря 2022 года.</w:t>
      </w:r>
    </w:p>
    <w:p w:rsidR="00AA1322" w:rsidRDefault="00AA1322" w:rsidP="00AA1322">
      <w:pPr>
        <w:ind w:firstLine="567"/>
        <w:jc w:val="both"/>
        <w:rPr>
          <w:sz w:val="28"/>
          <w:szCs w:val="28"/>
        </w:rPr>
      </w:pPr>
      <w:r>
        <w:rPr>
          <w:rFonts w:eastAsia="Arial Unicode MS" w:cs="Tahoma"/>
          <w:kern w:val="2"/>
          <w:sz w:val="28"/>
          <w:szCs w:val="28"/>
        </w:rPr>
        <w:t>2. Признать утратившими силу</w:t>
      </w:r>
      <w:r>
        <w:rPr>
          <w:rFonts w:eastAsia="Arial Unicode MS"/>
          <w:kern w:val="2"/>
          <w:sz w:val="28"/>
          <w:szCs w:val="28"/>
        </w:rPr>
        <w:t xml:space="preserve"> решение Совета депутатов муниципального образования «Цильнинский район» от 15.12.2016 № 341 «</w:t>
      </w:r>
      <w:r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lastRenderedPageBreak/>
        <w:t xml:space="preserve">приеме части полномочий по решению вопросов местного </w:t>
      </w:r>
      <w:r>
        <w:rPr>
          <w:sz w:val="28"/>
          <w:szCs w:val="28"/>
        </w:rPr>
        <w:t>значения (организация библиотечного обслуживания населения, комплектование и обеспечение сохранности библиотечных фондов библиотек поселения)».</w:t>
      </w:r>
    </w:p>
    <w:p w:rsidR="00AA1322" w:rsidRDefault="00AA1322" w:rsidP="00AA13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Настоящее постановление вступает в силу с  01.01.2020 и  подлежит официальному опубликованию </w:t>
      </w: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обнародованию).</w:t>
      </w:r>
    </w:p>
    <w:p w:rsidR="00AA1322" w:rsidRDefault="00AA1322" w:rsidP="00AA13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 Контроль  за  исполнением  решения  возложить на  председателя комисии по социальной и молодежной политике и по вопросам местного самоуправления Совета депутатов МО «Цильнинский район» Утриванову Н.М.</w:t>
      </w:r>
    </w:p>
    <w:p w:rsidR="00AA1322" w:rsidRDefault="00AA1322" w:rsidP="00AA1322">
      <w:pPr>
        <w:ind w:firstLine="567"/>
        <w:jc w:val="both"/>
        <w:rPr>
          <w:sz w:val="28"/>
          <w:szCs w:val="28"/>
        </w:rPr>
      </w:pPr>
    </w:p>
    <w:p w:rsidR="00AA1322" w:rsidRDefault="00AA1322" w:rsidP="00AA1322">
      <w:pPr>
        <w:ind w:firstLine="708"/>
        <w:jc w:val="both"/>
        <w:rPr>
          <w:sz w:val="28"/>
          <w:szCs w:val="28"/>
        </w:rPr>
      </w:pPr>
    </w:p>
    <w:p w:rsidR="00AA1322" w:rsidRDefault="00AA1322" w:rsidP="00AA1322">
      <w:pPr>
        <w:tabs>
          <w:tab w:val="left" w:pos="1275"/>
          <w:tab w:val="left" w:pos="589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</w:t>
      </w:r>
    </w:p>
    <w:p w:rsidR="00AA1322" w:rsidRDefault="00AA1322" w:rsidP="00AA1322">
      <w:pPr>
        <w:tabs>
          <w:tab w:val="left" w:pos="1275"/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ab/>
      </w:r>
    </w:p>
    <w:p w:rsidR="00AA1322" w:rsidRDefault="00AA1322" w:rsidP="00AA1322">
      <w:pPr>
        <w:tabs>
          <w:tab w:val="left" w:pos="1275"/>
          <w:tab w:val="left" w:pos="5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«Цильнинский район»                                                                 В.В.Салюкин</w:t>
      </w:r>
      <w:r>
        <w:rPr>
          <w:sz w:val="28"/>
          <w:szCs w:val="28"/>
        </w:rPr>
        <w:tab/>
      </w:r>
    </w:p>
    <w:p w:rsidR="00AA1322" w:rsidRDefault="00AA1322" w:rsidP="00AA1322">
      <w:pPr>
        <w:tabs>
          <w:tab w:val="left" w:pos="1275"/>
        </w:tabs>
        <w:jc w:val="both"/>
        <w:rPr>
          <w:sz w:val="28"/>
          <w:szCs w:val="28"/>
        </w:rPr>
      </w:pPr>
    </w:p>
    <w:p w:rsidR="00AA1322" w:rsidRDefault="00AA1322" w:rsidP="00AA1322">
      <w:pPr>
        <w:tabs>
          <w:tab w:val="left" w:pos="1275"/>
          <w:tab w:val="left" w:pos="5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A1322" w:rsidRDefault="00AA1322" w:rsidP="00AA1322">
      <w:pPr>
        <w:tabs>
          <w:tab w:val="left" w:pos="12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AA1322" w:rsidRDefault="00AA1322" w:rsidP="00AA13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322" w:rsidRDefault="00AA1322" w:rsidP="00AA13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1322" w:rsidRDefault="00AA1322" w:rsidP="00AA13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2969" w:rsidRDefault="004C2969"/>
    <w:sectPr w:rsidR="004C2969" w:rsidSect="004C2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A1322"/>
    <w:rsid w:val="00110D9B"/>
    <w:rsid w:val="00452A25"/>
    <w:rsid w:val="00466A30"/>
    <w:rsid w:val="004674BA"/>
    <w:rsid w:val="004C2969"/>
    <w:rsid w:val="007D3CBD"/>
    <w:rsid w:val="00823E72"/>
    <w:rsid w:val="00A66F69"/>
    <w:rsid w:val="00AA1322"/>
    <w:rsid w:val="00AA3BF9"/>
    <w:rsid w:val="00BA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/>
        <w:sz w:val="16"/>
        <w:szCs w:val="16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22"/>
    <w:rPr>
      <w:rFonts w:eastAsia="Times New Roman"/>
      <w:b w:val="0"/>
      <w:sz w:val="20"/>
      <w:szCs w:val="20"/>
    </w:rPr>
  </w:style>
  <w:style w:type="paragraph" w:styleId="1">
    <w:name w:val="heading 1"/>
    <w:basedOn w:val="a"/>
    <w:next w:val="a"/>
    <w:link w:val="10"/>
    <w:qFormat/>
    <w:rsid w:val="007D3C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D3CBD"/>
    <w:pPr>
      <w:spacing w:after="200" w:line="276" w:lineRule="auto"/>
    </w:pPr>
    <w:rPr>
      <w:rFonts w:ascii="Calibri" w:eastAsia="Calibri" w:hAnsi="Calibri" w:cs="Mangal"/>
      <w:b/>
      <w:bCs/>
      <w:lang w:eastAsia="en-US"/>
    </w:rPr>
  </w:style>
  <w:style w:type="paragraph" w:styleId="a4">
    <w:name w:val="No Spacing"/>
    <w:link w:val="a5"/>
    <w:qFormat/>
    <w:rsid w:val="007D3CBD"/>
    <w:rPr>
      <w:rFonts w:ascii="Calibri" w:hAnsi="Calibri"/>
      <w:sz w:val="22"/>
      <w:szCs w:val="22"/>
      <w:lang w:eastAsia="en-US"/>
    </w:rPr>
  </w:style>
  <w:style w:type="character" w:customStyle="1" w:styleId="a5">
    <w:name w:val="Без интервала Знак"/>
    <w:link w:val="a4"/>
    <w:locked/>
    <w:rsid w:val="007D3CBD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D3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6">
    <w:name w:val="Emphasis"/>
    <w:basedOn w:val="a0"/>
    <w:qFormat/>
    <w:rsid w:val="007D3CBD"/>
    <w:rPr>
      <w:i/>
      <w:iCs/>
    </w:rPr>
  </w:style>
  <w:style w:type="paragraph" w:customStyle="1" w:styleId="ConsTitle">
    <w:name w:val="ConsTitle"/>
    <w:rsid w:val="00AA132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Cs/>
      <w:sz w:val="18"/>
      <w:szCs w:val="18"/>
    </w:rPr>
  </w:style>
  <w:style w:type="paragraph" w:customStyle="1" w:styleId="ConsPlusNormal">
    <w:name w:val="ConsPlusNormal"/>
    <w:rsid w:val="00AA1322"/>
    <w:pPr>
      <w:widowControl w:val="0"/>
      <w:suppressAutoHyphens/>
      <w:autoSpaceDE w:val="0"/>
      <w:ind w:firstLine="720"/>
    </w:pPr>
    <w:rPr>
      <w:rFonts w:ascii="Arial" w:eastAsia="Arial" w:hAnsi="Arial" w:cs="Arial"/>
      <w:b w:val="0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compname</cp:lastModifiedBy>
  <cp:revision>1</cp:revision>
  <dcterms:created xsi:type="dcterms:W3CDTF">2019-10-31T10:59:00Z</dcterms:created>
  <dcterms:modified xsi:type="dcterms:W3CDTF">2019-10-31T11:00:00Z</dcterms:modified>
</cp:coreProperties>
</file>