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44"/>
        <w:gridCol w:w="4826"/>
      </w:tblGrid>
      <w:tr>
        <w:trPr/>
        <w:tc>
          <w:tcPr>
            <w:tcW w:w="4744" w:type="dxa"/>
            <w:tcBorders/>
            <w:shd w:color="auto" w:fill="auto" w:val="clear"/>
          </w:tcPr>
          <w:p>
            <w:pPr>
              <w:pStyle w:val="Normal"/>
              <w:suppressAutoHyphens w:val="true"/>
              <w:rPr/>
            </w:pPr>
            <w:r>
              <w:rPr/>
            </w:r>
          </w:p>
        </w:tc>
        <w:tc>
          <w:tcPr>
            <w:tcW w:w="4826" w:type="dxa"/>
            <w:tcBorders/>
            <w:shd w:color="auto" w:fill="auto" w:val="clear"/>
          </w:tcPr>
          <w:p>
            <w:pPr>
              <w:pStyle w:val="Normal"/>
              <w:suppressAutoHyphens w:val="true"/>
              <w:ind w:hanging="0"/>
              <w:rPr/>
            </w:pPr>
            <w:r>
              <w:rPr/>
            </w:r>
          </w:p>
          <w:p>
            <w:pPr>
              <w:pStyle w:val="Normal"/>
              <w:suppressAutoHyphens w:val="true"/>
              <w:ind w:hanging="0"/>
              <w:rPr/>
            </w:pPr>
            <w:r>
              <w:rPr/>
              <w:t xml:space="preserve">«Председателю комиссии по соблюдению требований к </w:t>
            </w:r>
            <w:r>
              <w:rPr>
                <w:color w:val="000000"/>
              </w:rPr>
              <w:t xml:space="preserve">служебному поведению муниципальных служащих 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дминистрации муниципального образования «</w:t>
            </w:r>
            <w:r>
              <w:rPr>
                <w:color w:val="000000"/>
              </w:rPr>
              <w:t xml:space="preserve">Цильнинский район» </w:t>
            </w:r>
            <w:r>
              <w:rPr>
                <w:color w:val="000000"/>
              </w:rPr>
              <w:t xml:space="preserve"> и урегулированию конфликта интересов</w:t>
            </w:r>
          </w:p>
        </w:tc>
      </w:tr>
    </w:tbl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  <w:t>_______________________________________</w:t>
      </w:r>
    </w:p>
    <w:p>
      <w:pPr>
        <w:pStyle w:val="Normal"/>
        <w:suppressAutoHyphens w:val="true"/>
        <w:jc w:val="right"/>
        <w:rPr/>
      </w:pPr>
      <w:r>
        <w:rPr/>
        <w:t xml:space="preserve"> </w:t>
      </w:r>
      <w:r>
        <w:rPr/>
        <w:t>(Ф.И.О)</w:t>
      </w:r>
    </w:p>
    <w:p>
      <w:pPr>
        <w:pStyle w:val="Normal"/>
        <w:suppressAutoHyphens w:val="true"/>
        <w:jc w:val="right"/>
        <w:rPr/>
      </w:pPr>
      <w:r>
        <w:rPr/>
        <w:t>_______________________________________</w:t>
      </w:r>
    </w:p>
    <w:p>
      <w:pPr>
        <w:pStyle w:val="Normal"/>
        <w:suppressAutoHyphens w:val="true"/>
        <w:jc w:val="right"/>
        <w:rPr>
          <w:sz w:val="20"/>
          <w:szCs w:val="20"/>
        </w:rPr>
      </w:pPr>
      <w:r>
        <w:rPr>
          <w:sz w:val="20"/>
          <w:szCs w:val="20"/>
        </w:rPr>
        <w:t>(адрес проживания (регистрации)</w:t>
      </w:r>
    </w:p>
    <w:p>
      <w:pPr>
        <w:pStyle w:val="Normal"/>
        <w:suppressAutoHyphens w:val="true"/>
        <w:jc w:val="right"/>
        <w:rPr>
          <w:sz w:val="20"/>
          <w:szCs w:val="20"/>
        </w:rPr>
      </w:pPr>
      <w:r>
        <w:rPr>
          <w:sz w:val="20"/>
          <w:szCs w:val="20"/>
        </w:rPr>
        <w:t>гражданина, номер контактного телефона)</w:t>
      </w:r>
    </w:p>
    <w:p>
      <w:pPr>
        <w:pStyle w:val="Normal"/>
        <w:suppressAutoHyphens w:val="true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ОБРАЩЕНИЕ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о даче согласия на замещение должности в коммерческой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или некоммерческой организации либо на выполнение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работ (оказание услуг) на условиях гражданско-правового договора в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  <w:t>коммерческой или некоммерческой организации</w:t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Я, _________________________________________________________,</w:t>
      </w:r>
    </w:p>
    <w:p>
      <w:pPr>
        <w:pStyle w:val="ConsPlusNonformat"/>
        <w:widowControl/>
        <w:suppressAutoHyphens w:val="true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0"/>
          <w:szCs w:val="20"/>
        </w:rPr>
        <w:t>(Ф.И.О., дата рождения)</w:t>
      </w:r>
    </w:p>
    <w:p>
      <w:pPr>
        <w:pStyle w:val="ConsPlusNonformat"/>
        <w:widowControl/>
        <w:suppressAutoHyphens w:val="true"/>
        <w:rPr/>
      </w:pPr>
      <w:r>
        <w:rPr>
          <w:rFonts w:cs="Arial" w:ascii="Arial" w:hAnsi="Arial"/>
          <w:sz w:val="24"/>
          <w:szCs w:val="24"/>
        </w:rPr>
        <w:t xml:space="preserve">замещавший в </w:t>
      </w:r>
      <w:r>
        <w:rPr>
          <w:rFonts w:cs="Arial" w:ascii="Arial" w:hAnsi="Arial"/>
          <w:sz w:val="24"/>
          <w:szCs w:val="24"/>
        </w:rPr>
        <w:t>а</w:t>
      </w:r>
      <w:r>
        <w:rPr>
          <w:rFonts w:cs="Arial" w:ascii="Arial" w:hAnsi="Arial"/>
          <w:sz w:val="24"/>
          <w:szCs w:val="24"/>
        </w:rPr>
        <w:t>дминистрации муниципального образования «</w:t>
      </w:r>
      <w:r>
        <w:rPr>
          <w:rFonts w:cs="Arial" w:ascii="Arial" w:hAnsi="Arial"/>
          <w:sz w:val="24"/>
          <w:szCs w:val="24"/>
        </w:rPr>
        <w:t xml:space="preserve">Цильнинский </w:t>
      </w:r>
      <w:r>
        <w:rPr>
          <w:rFonts w:cs="Arial" w:ascii="Arial" w:hAnsi="Arial"/>
          <w:sz w:val="24"/>
          <w:szCs w:val="24"/>
        </w:rPr>
        <w:t xml:space="preserve"> район» в период с ______________________по _____________________________________должность муниципальной службы 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(наименование должности, должностные (служебные) обязанности, исполняемые во время замещения должности муниципальной службы, функции по государственному управлению в отношении коммерческой или некоммерческой организации)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____________________________________________________________________________________________,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статьёй 12 Федерального закона от 25.12.2008 № 273-ФЗ «О противодействии коррупции» прошу дать согласие на замещение должности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(наименование должности, которую гражданин планирует замещать)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в_________________________________________________________________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(наименование  и местонахождение коммерческой или некоммерческой организации, 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характер ее деятельности)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либо на выполнение работ (оказание услуг)  на условиях гражданско-правового договора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(виды работ (услуг), которые гражданин будет выполнять (оказывать)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в_________________________________________________________________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__________________________________________________________________.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(наименование и местонахождение коммерческой или некоммерческой организации)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мои должностные обязанности будет входить (выполняемые мною работы (оказываемые услуги) будет включать):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(краткое описание должностных обязанностей)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(вид договора (трудовой или гражданско-правовой), характер выполняемых работ (оказание услуг) в случае заключения гражданско-правового договора)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/>
        <w:suppressAutoHyphens w:val="tru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(срок действия договора, сумма оплаты за выполнение (оказание) по договору работы (услуги)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/>
        <w:suppressAutoHyphens w:val="true"/>
        <w:rPr/>
      </w:pPr>
      <w:r>
        <w:rPr>
          <w:rFonts w:cs="Arial" w:ascii="Arial" w:hAnsi="Arial"/>
          <w:sz w:val="24"/>
          <w:szCs w:val="24"/>
        </w:rPr>
        <w:t>____ __________ 20___ г.                                  ______________________</w:t>
      </w:r>
    </w:p>
    <w:p>
      <w:pPr>
        <w:pStyle w:val="ConsPlusNonformat"/>
        <w:widowControl/>
        <w:suppressAutoHyphens w:val="tru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>(подпись)</w:t>
      </w:r>
    </w:p>
    <w:p>
      <w:pPr>
        <w:pStyle w:val="Normal"/>
        <w:tabs>
          <w:tab w:val="clear" w:pos="708"/>
          <w:tab w:val="left" w:pos="3990" w:leader="none"/>
        </w:tabs>
        <w:ind w:firstLine="709"/>
        <w:jc w:val="center"/>
        <w:rPr>
          <w:rFonts w:cs="Arial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d16f1"/>
    <w:pPr>
      <w:widowControl/>
      <w:suppressAutoHyphens w:val="false"/>
      <w:bidi w:val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1d16f1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1d16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1d16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1d16f1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semiHidden/>
    <w:qFormat/>
    <w:rsid w:val="001d16f1"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10z1" w:customStyle="1">
    <w:name w:val="WW8Num10z1"/>
    <w:qFormat/>
    <w:rPr>
      <w:rFonts w:ascii="Symbol" w:hAnsi="Symbol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21" w:customStyle="1">
    <w:name w:val="Заголовок 2 Знак"/>
    <w:link w:val="2"/>
    <w:qFormat/>
    <w:rsid w:val="00fb768a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link w:val="3"/>
    <w:qFormat/>
    <w:rsid w:val="00fb768a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link w:val="4"/>
    <w:qFormat/>
    <w:rsid w:val="00fb768a"/>
    <w:rPr>
      <w:rFonts w:ascii="Arial" w:hAnsi="Arial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1d16f1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0" w:customStyle="1">
    <w:name w:val="Текст примечания Знак"/>
    <w:link w:val="af1"/>
    <w:qFormat/>
    <w:rsid w:val="00fb768a"/>
    <w:rPr>
      <w:rFonts w:ascii="Courier" w:hAnsi="Courier"/>
      <w:sz w:val="22"/>
    </w:rPr>
  </w:style>
  <w:style w:type="character" w:styleId="Style11">
    <w:name w:val="Интернет-ссылка"/>
    <w:basedOn w:val="DefaultParagraphFont"/>
    <w:rsid w:val="001d16f1"/>
    <w:rPr>
      <w:color w:val="0000FF"/>
      <w:u w:val="none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1" w:customStyle="1">
    <w:name w:val="Основной текст 31"/>
    <w:basedOn w:val="Normal"/>
    <w:qFormat/>
    <w:pPr>
      <w:spacing w:before="0" w:after="480"/>
    </w:pPr>
    <w:rPr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Style13"/>
    <w:qFormat/>
    <w:pPr/>
    <w:rPr/>
  </w:style>
  <w:style w:type="paragraph" w:styleId="Style22" w:customStyle="1">
    <w:name w:val="Знак"/>
    <w:basedOn w:val="Normal"/>
    <w:qFormat/>
    <w:rsid w:val="007422e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3">
    <w:name w:val="Footer"/>
    <w:basedOn w:val="Normal"/>
    <w:rsid w:val="003c102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c2119"/>
    <w:pPr>
      <w:spacing w:lineRule="auto" w:line="480" w:before="0" w:after="120"/>
    </w:pPr>
    <w:rPr/>
  </w:style>
  <w:style w:type="paragraph" w:styleId="Style24" w:customStyle="1">
    <w:name w:val="Знак Знак Знак Знак Знак"/>
    <w:basedOn w:val="Normal"/>
    <w:link w:val="a0"/>
    <w:qFormat/>
    <w:rsid w:val="009a533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5">
    <w:name w:val="Title"/>
    <w:basedOn w:val="Normal"/>
    <w:qFormat/>
    <w:rsid w:val="009a533a"/>
    <w:pPr>
      <w:jc w:val="center"/>
    </w:pPr>
    <w:rPr>
      <w:b/>
      <w:bCs/>
      <w:sz w:val="40"/>
    </w:rPr>
  </w:style>
  <w:style w:type="paragraph" w:styleId="ConsPlusTitle" w:customStyle="1">
    <w:name w:val="ConsPlusTitle"/>
    <w:qFormat/>
    <w:rsid w:val="009a533a"/>
    <w:pPr>
      <w:widowControl w:val="false"/>
      <w:bidi w:val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9a533a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link w:val="af2"/>
    <w:qFormat/>
    <w:rsid w:val="001d16f1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1d16f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1d16f1"/>
    <w:pPr>
      <w:widowControl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1d16f1"/>
    <w:pPr>
      <w:widowControl/>
      <w:bidi w:val="0"/>
      <w:jc w:val="left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1d16f1"/>
    <w:pPr>
      <w:widowControl/>
      <w:bidi w:val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32"/>
      <w:lang w:val="ru-RU" w:eastAsia="ru-RU" w:bidi="ar-SA"/>
    </w:rPr>
  </w:style>
  <w:style w:type="paragraph" w:styleId="NumberAndDate" w:customStyle="1">
    <w:name w:val="NumberAndDate"/>
    <w:qFormat/>
    <w:rsid w:val="001d16f1"/>
    <w:pPr>
      <w:widowControl/>
      <w:bidi w:val="0"/>
      <w:jc w:val="center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1d16f1"/>
    <w:pPr/>
    <w:rPr>
      <w:sz w:val="28"/>
    </w:rPr>
  </w:style>
  <w:style w:type="numbering" w:styleId="NoList" w:default="1">
    <w:name w:val="No List"/>
    <w:semiHidden/>
    <w:qFormat/>
    <w:rsid w:val="001d16f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9a533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Application>LibreOffice/6.3.0.4$Windows_X86_64 LibreOffice_project/057fc023c990d676a43019934386b85b21a9ee99</Application>
  <Pages>2</Pages>
  <Words>221</Words>
  <Characters>2720</Characters>
  <CharactersWithSpaces>3042</CharactersWithSpaces>
  <Paragraphs>40</Paragraphs>
  <Company>Administraciya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2020-02-10T09:55:00Z</dcterms:created>
  <dc:creator>SED-PRAVO</dc:creator>
  <dc:description/>
  <dc:language>ru-RU</dc:language>
  <cp:lastModifiedBy/>
  <cp:lastPrinted>2011-11-09T11:47:00Z</cp:lastPrinted>
  <dcterms:modified xsi:type="dcterms:W3CDTF">2021-03-16T08:34:22Z</dcterms:modified>
  <cp:revision>3</cp:revision>
  <dc:subject/>
  <dc:title>Глава Старомайнского района Ульяновской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Administraciya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