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6" w:tblpY="-538"/>
        <w:tblW w:w="9828" w:type="dxa"/>
        <w:tblLook w:val="01E0"/>
      </w:tblPr>
      <w:tblGrid>
        <w:gridCol w:w="4857"/>
        <w:gridCol w:w="57"/>
        <w:gridCol w:w="4914"/>
      </w:tblGrid>
      <w:tr w:rsidR="002B4634" w:rsidRPr="002B4634" w:rsidTr="00A951D4">
        <w:tc>
          <w:tcPr>
            <w:tcW w:w="9828" w:type="dxa"/>
            <w:gridSpan w:val="3"/>
          </w:tcPr>
          <w:p w:rsidR="002B4634" w:rsidRPr="002B4634" w:rsidRDefault="002B4634" w:rsidP="002B4634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2B463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У</w:t>
            </w:r>
            <w:r w:rsidRPr="002B463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правление правового обеспечения</w:t>
            </w:r>
          </w:p>
          <w:p w:rsidR="002B4634" w:rsidRPr="002B4634" w:rsidRDefault="002B4634" w:rsidP="002B4634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2B463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администрации МО «</w:t>
            </w:r>
            <w:r w:rsidRPr="002B463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Цильнинский район</w:t>
            </w:r>
            <w:r w:rsidRPr="002B463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»</w:t>
            </w:r>
          </w:p>
          <w:p w:rsidR="002B4634" w:rsidRPr="002B4634" w:rsidRDefault="002B4634" w:rsidP="002B4634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</w:tr>
      <w:tr w:rsidR="002B4634" w:rsidRPr="002B4634" w:rsidTr="00A951D4">
        <w:tc>
          <w:tcPr>
            <w:tcW w:w="9828" w:type="dxa"/>
            <w:gridSpan w:val="3"/>
          </w:tcPr>
          <w:p w:rsidR="002B4634" w:rsidRPr="002B4634" w:rsidRDefault="002B4634" w:rsidP="002B4634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B4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ЗАКЛЮЧЕНИЕ</w:t>
            </w:r>
          </w:p>
          <w:p w:rsidR="002B4634" w:rsidRPr="002B4634" w:rsidRDefault="002B4634" w:rsidP="002B4634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B4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ПРАВОВОЙ И АНТИКОРРУПЦИОННОЙ ЭКСПЕРТИЗЫ</w:t>
            </w:r>
          </w:p>
          <w:p w:rsidR="002B4634" w:rsidRPr="002B4634" w:rsidRDefault="002B4634" w:rsidP="002B4634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</w:p>
        </w:tc>
      </w:tr>
      <w:tr w:rsidR="002B4634" w:rsidRPr="002B4634" w:rsidTr="00A951D4">
        <w:tc>
          <w:tcPr>
            <w:tcW w:w="9828" w:type="dxa"/>
            <w:gridSpan w:val="3"/>
          </w:tcPr>
          <w:p w:rsidR="002B4634" w:rsidRPr="002B4634" w:rsidRDefault="002B4634" w:rsidP="002B4634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2B463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проекта постановления администрации МО «Цильнинский район»</w:t>
            </w:r>
          </w:p>
          <w:p w:rsidR="002B4634" w:rsidRPr="002B4634" w:rsidRDefault="002B4634" w:rsidP="002B4634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</w:p>
        </w:tc>
      </w:tr>
      <w:tr w:rsidR="002B4634" w:rsidRPr="002B4634" w:rsidTr="00A951D4">
        <w:tc>
          <w:tcPr>
            <w:tcW w:w="9828" w:type="dxa"/>
            <w:gridSpan w:val="3"/>
          </w:tcPr>
          <w:p w:rsidR="002B4634" w:rsidRPr="002B4634" w:rsidRDefault="00356D5E" w:rsidP="002B4634">
            <w:pPr>
              <w:suppressAutoHyphens/>
              <w:spacing w:after="0" w:line="240" w:lineRule="auto"/>
              <w:ind w:firstLine="693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bookmarkStart w:id="0" w:name="OLE_LINK71"/>
            <w:bookmarkStart w:id="1" w:name="OLE_LINK72"/>
            <w:bookmarkStart w:id="2" w:name="OLE_LINK73"/>
            <w:bookmarkStart w:id="3" w:name="OLE_LINK74"/>
            <w:bookmarkStart w:id="4" w:name="OLE_LINK75"/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«</w:t>
            </w:r>
            <w:r w:rsidRPr="00356D5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 внесении изменений в постановление администрации муниципального образования «Цильнинский район» «Об утверждении муниципальной программы «Развитие молодежной политики в Цильнинском районе» на 2016-2020 годы»</w:t>
            </w:r>
            <w:r w:rsidR="002B4634" w:rsidRPr="002B463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bookmarkEnd w:id="0"/>
          <w:bookmarkEnd w:id="1"/>
          <w:bookmarkEnd w:id="2"/>
          <w:bookmarkEnd w:id="3"/>
          <w:bookmarkEnd w:id="4"/>
          <w:p w:rsidR="002B4634" w:rsidRPr="002B4634" w:rsidRDefault="002B4634" w:rsidP="002B4634">
            <w:pPr>
              <w:suppressAutoHyphens/>
              <w:spacing w:after="0" w:line="240" w:lineRule="auto"/>
              <w:ind w:firstLine="69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B4634" w:rsidRPr="002B4634" w:rsidTr="00A951D4">
        <w:tc>
          <w:tcPr>
            <w:tcW w:w="4857" w:type="dxa"/>
          </w:tcPr>
          <w:p w:rsidR="002B4634" w:rsidRPr="002B4634" w:rsidRDefault="002B4634" w:rsidP="002B463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Дата  экспертизы</w:t>
            </w:r>
          </w:p>
        </w:tc>
        <w:tc>
          <w:tcPr>
            <w:tcW w:w="4971" w:type="dxa"/>
            <w:gridSpan w:val="2"/>
          </w:tcPr>
          <w:p w:rsidR="002B4634" w:rsidRPr="002B4634" w:rsidRDefault="002B4634" w:rsidP="002B463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04.03.2016</w:t>
            </w:r>
          </w:p>
          <w:p w:rsidR="002B4634" w:rsidRPr="002B4634" w:rsidRDefault="002B4634" w:rsidP="002B463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B4634" w:rsidRPr="002B4634" w:rsidTr="00A951D4">
        <w:tc>
          <w:tcPr>
            <w:tcW w:w="4857" w:type="dxa"/>
          </w:tcPr>
          <w:p w:rsidR="002B4634" w:rsidRPr="002B4634" w:rsidRDefault="002B4634" w:rsidP="002B463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Номер экспертизы</w:t>
            </w:r>
          </w:p>
        </w:tc>
        <w:tc>
          <w:tcPr>
            <w:tcW w:w="4971" w:type="dxa"/>
            <w:gridSpan w:val="2"/>
          </w:tcPr>
          <w:p w:rsidR="002B4634" w:rsidRPr="002B4634" w:rsidRDefault="002B4634" w:rsidP="002B463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№ 23</w:t>
            </w:r>
          </w:p>
        </w:tc>
      </w:tr>
      <w:tr w:rsidR="002B4634" w:rsidRPr="002B4634" w:rsidTr="00A951D4">
        <w:tc>
          <w:tcPr>
            <w:tcW w:w="4857" w:type="dxa"/>
          </w:tcPr>
          <w:p w:rsidR="002B4634" w:rsidRPr="002B4634" w:rsidRDefault="002B4634" w:rsidP="002B463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B4634" w:rsidRPr="002B4634" w:rsidRDefault="002B4634" w:rsidP="002B463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разработчик</w:t>
            </w:r>
          </w:p>
        </w:tc>
        <w:tc>
          <w:tcPr>
            <w:tcW w:w="4971" w:type="dxa"/>
            <w:gridSpan w:val="2"/>
          </w:tcPr>
          <w:p w:rsidR="002B4634" w:rsidRPr="002B4634" w:rsidRDefault="002B4634" w:rsidP="002B463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отдел кадрового и правового обеспечения  администрации МО «Цильнинский район»</w:t>
            </w:r>
          </w:p>
          <w:p w:rsidR="002B4634" w:rsidRPr="002B4634" w:rsidRDefault="002B4634" w:rsidP="002B463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B4634" w:rsidRPr="002B4634" w:rsidTr="00A951D4">
        <w:tc>
          <w:tcPr>
            <w:tcW w:w="4857" w:type="dxa"/>
          </w:tcPr>
          <w:p w:rsidR="002B4634" w:rsidRPr="002B4634" w:rsidRDefault="002B4634" w:rsidP="002B4634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Результат экспертизы</w:t>
            </w:r>
          </w:p>
        </w:tc>
        <w:tc>
          <w:tcPr>
            <w:tcW w:w="4971" w:type="dxa"/>
            <w:gridSpan w:val="2"/>
          </w:tcPr>
          <w:p w:rsidR="002B4634" w:rsidRPr="002B4634" w:rsidRDefault="002B4634" w:rsidP="002B463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не содержит </w:t>
            </w:r>
            <w:proofErr w:type="spellStart"/>
            <w:r w:rsidRPr="002B463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коррупциогенные</w:t>
            </w:r>
            <w:proofErr w:type="spellEnd"/>
            <w:r w:rsidRPr="002B463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 факторы</w:t>
            </w:r>
          </w:p>
        </w:tc>
      </w:tr>
      <w:tr w:rsidR="002B4634" w:rsidRPr="002B4634" w:rsidTr="00A951D4">
        <w:tc>
          <w:tcPr>
            <w:tcW w:w="9828" w:type="dxa"/>
            <w:gridSpan w:val="3"/>
          </w:tcPr>
          <w:p w:rsidR="002B4634" w:rsidRPr="002B4634" w:rsidRDefault="002B4634" w:rsidP="002B463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B4634" w:rsidRPr="002B4634" w:rsidTr="00A951D4">
        <w:tc>
          <w:tcPr>
            <w:tcW w:w="9828" w:type="dxa"/>
            <w:gridSpan w:val="3"/>
          </w:tcPr>
          <w:p w:rsidR="002B4634" w:rsidRPr="002B4634" w:rsidRDefault="002B4634" w:rsidP="002B4634">
            <w:pPr>
              <w:numPr>
                <w:ilvl w:val="0"/>
                <w:numId w:val="1"/>
              </w:numPr>
              <w:tabs>
                <w:tab w:val="left" w:pos="342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2B463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Общие положения</w:t>
            </w:r>
          </w:p>
          <w:p w:rsidR="002B4634" w:rsidRPr="002B4634" w:rsidRDefault="002B4634" w:rsidP="002B4634">
            <w:pPr>
              <w:tabs>
                <w:tab w:val="left" w:pos="3420"/>
              </w:tabs>
              <w:spacing w:after="0" w:line="240" w:lineRule="auto"/>
              <w:ind w:left="-36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2B4634" w:rsidRPr="002B4634" w:rsidRDefault="002B4634" w:rsidP="002B4634">
            <w:pPr>
              <w:suppressAutoHyphens/>
              <w:spacing w:after="0" w:line="240" w:lineRule="auto"/>
              <w:ind w:firstLine="693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Настоящее заключение дано на проект постановления администрации МО «Цильнинский район</w:t>
            </w:r>
            <w:r w:rsidRPr="002B463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» «</w:t>
            </w:r>
            <w:r w:rsidR="00356D5E" w:rsidRPr="00356D5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О внесении изменений в постановление администрации муниципального образования «Цильнинский район» «Об утверждении муниципальной программы «Развитие молодежной политики в Цильнинском районе» на 2016-2020 годы</w:t>
            </w:r>
            <w:r w:rsidRPr="002B463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».</w:t>
            </w:r>
          </w:p>
          <w:p w:rsidR="002B4634" w:rsidRPr="002B4634" w:rsidRDefault="002B4634" w:rsidP="002B4634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B463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Экспертиза проведена в соответствии с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Методика), Законом Ульяновской области от 20.07.2012 № 89-ЗО «О противодействии коррупции в Ульяновской области», постановлением администрации МО «Цильнинский район» от 10.04.2009 №21-р «О   проведении антикоррупционной экспертизы правовых  актов  МО «Цильнинский район» и их проектов». </w:t>
            </w:r>
            <w:proofErr w:type="gramEnd"/>
          </w:p>
          <w:p w:rsidR="002B4634" w:rsidRPr="002B4634" w:rsidRDefault="002B4634" w:rsidP="002B463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B4634" w:rsidRPr="002B4634" w:rsidTr="00A951D4">
        <w:tc>
          <w:tcPr>
            <w:tcW w:w="9828" w:type="dxa"/>
            <w:gridSpan w:val="3"/>
          </w:tcPr>
          <w:p w:rsidR="002B4634" w:rsidRPr="002B4634" w:rsidRDefault="002B4634" w:rsidP="002B463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2B463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Описание проекта</w:t>
            </w:r>
          </w:p>
          <w:p w:rsidR="002B4634" w:rsidRPr="002B4634" w:rsidRDefault="002B4634" w:rsidP="002B463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2B4634" w:rsidRPr="002B4634" w:rsidRDefault="002B4634" w:rsidP="002B46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634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Представленным на экспертизу проектом постановления администрации МО «Цильнинский район» предлагается </w:t>
            </w:r>
            <w:r w:rsidRPr="002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6D5E" w:rsidRPr="00356D5E">
              <w:rPr>
                <w:rFonts w:ascii="Times New Roman" w:eastAsia="Times New Roman" w:hAnsi="Times New Roman" w:cs="Times New Roman"/>
                <w:sz w:val="24"/>
                <w:szCs w:val="24"/>
              </w:rPr>
              <w:t>внес</w:t>
            </w:r>
            <w:r w:rsidR="00356D5E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="00356D5E" w:rsidRPr="00356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</w:t>
            </w:r>
            <w:r w:rsidR="00356D5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56D5E" w:rsidRPr="00356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постановление администрации муниципального образования «Цильнинский район» «Об утверждении муниципальной программы «Развитие молодежной политики в Цильнинском районе» на 2016-2020 годы</w:t>
            </w:r>
            <w:r w:rsidRPr="002B46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4634" w:rsidRPr="002B4634" w:rsidRDefault="002B4634" w:rsidP="002B46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634" w:rsidRPr="002B4634" w:rsidTr="00A951D4">
        <w:trPr>
          <w:trHeight w:val="1220"/>
        </w:trPr>
        <w:tc>
          <w:tcPr>
            <w:tcW w:w="9828" w:type="dxa"/>
            <w:gridSpan w:val="3"/>
          </w:tcPr>
          <w:p w:rsidR="002B4634" w:rsidRPr="002B4634" w:rsidRDefault="002B4634" w:rsidP="002B4634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2B463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3. Выявленные в положениях проекта постановления факторы, которые способствуют или могут способствовать созданию условий для проявления коррупции</w:t>
            </w:r>
          </w:p>
          <w:p w:rsidR="002B4634" w:rsidRPr="002B4634" w:rsidRDefault="002B4634" w:rsidP="002B4634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2B4634" w:rsidRPr="002B4634" w:rsidRDefault="002B4634" w:rsidP="002B4634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Факторы, которые способствуют или могут способствовать созданию условий для проявления коррупции</w:t>
            </w:r>
            <w:r w:rsidRPr="002B463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:</w:t>
            </w:r>
          </w:p>
          <w:p w:rsidR="002B4634" w:rsidRPr="002B4634" w:rsidRDefault="002B4634" w:rsidP="002B4634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не выявлены.</w:t>
            </w:r>
          </w:p>
        </w:tc>
      </w:tr>
      <w:tr w:rsidR="002B4634" w:rsidRPr="002B4634" w:rsidTr="00A951D4">
        <w:tc>
          <w:tcPr>
            <w:tcW w:w="9828" w:type="dxa"/>
            <w:gridSpan w:val="3"/>
          </w:tcPr>
          <w:p w:rsidR="002B4634" w:rsidRPr="002B4634" w:rsidRDefault="002B4634" w:rsidP="002B4634">
            <w:pPr>
              <w:spacing w:after="0" w:line="240" w:lineRule="auto"/>
              <w:ind w:firstLine="54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B4634" w:rsidRPr="002B4634" w:rsidTr="00A951D4">
        <w:trPr>
          <w:trHeight w:val="365"/>
        </w:trPr>
        <w:tc>
          <w:tcPr>
            <w:tcW w:w="9828" w:type="dxa"/>
            <w:gridSpan w:val="3"/>
          </w:tcPr>
          <w:p w:rsidR="002B4634" w:rsidRPr="002B4634" w:rsidRDefault="002B4634" w:rsidP="002B4634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4. Выявленные в положениях проекта нормативного правового акта нарушения действующего законодательства и правил юридической техники</w:t>
            </w:r>
          </w:p>
          <w:p w:rsidR="002B4634" w:rsidRPr="002B4634" w:rsidRDefault="002B4634" w:rsidP="002B4634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2B4634" w:rsidRPr="002B4634" w:rsidRDefault="002B4634" w:rsidP="002B4634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 ходе изучения проект оценивался на предмет соответствия нормам федерального законодательства, законодательства Ульяновской области, муниципальным правовым актам.</w:t>
            </w:r>
          </w:p>
          <w:p w:rsidR="002B4634" w:rsidRPr="002B4634" w:rsidRDefault="002B4634" w:rsidP="002B4634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2B463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Необходимо направить настоящий проект нормативного правового акта для проведения правовой и антикоррупционной экспертизы в  прокуратуру Цильнинского района в соответствии с  Федеральным законом от 17.07.2009 N 172-ФЗ «Об антикоррупционной экспертизе нормативных правовых актов и проектов нормативных правовых актов» и Федеральным законом «О прокуратуре Российской Федерации», в установленном Генеральной прокуратурой Российской Федерации порядке и согласно методике, определенной Правительством Российской Федерации. </w:t>
            </w:r>
            <w:proofErr w:type="gramEnd"/>
          </w:p>
          <w:p w:rsidR="002B4634" w:rsidRPr="002B4634" w:rsidRDefault="002B4634" w:rsidP="002B4634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В соответствии с распоряжением Губернатора Ульяновской  области от 11.09.2009 № 274-р «О некоторых мерах по повышению эффективности  нормотворческой деятельности» настоящий проект подлежит согласованию с отраслевым государственным органом исполнительной власти Ульяновской области. </w:t>
            </w:r>
          </w:p>
          <w:p w:rsidR="002B4634" w:rsidRPr="002B4634" w:rsidRDefault="002B4634" w:rsidP="002B4634">
            <w:pPr>
              <w:spacing w:after="0" w:line="240" w:lineRule="auto"/>
              <w:ind w:firstLine="54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B4634" w:rsidRPr="002B4634" w:rsidTr="00A951D4">
        <w:tc>
          <w:tcPr>
            <w:tcW w:w="9828" w:type="dxa"/>
            <w:gridSpan w:val="3"/>
          </w:tcPr>
          <w:p w:rsidR="002B4634" w:rsidRPr="002B4634" w:rsidRDefault="002B4634" w:rsidP="002B4634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5 . Выводы по результатам экспертизы</w:t>
            </w:r>
          </w:p>
          <w:p w:rsidR="002B4634" w:rsidRPr="002B4634" w:rsidRDefault="002B4634" w:rsidP="002B4634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2B4634" w:rsidRPr="002B4634" w:rsidRDefault="002B4634" w:rsidP="002B4634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Представленный проект нормативного правового акта признается прошедшим экспертизу.</w:t>
            </w:r>
          </w:p>
        </w:tc>
      </w:tr>
      <w:tr w:rsidR="002B4634" w:rsidRPr="002B4634" w:rsidTr="00A951D4">
        <w:tc>
          <w:tcPr>
            <w:tcW w:w="9828" w:type="dxa"/>
            <w:gridSpan w:val="3"/>
          </w:tcPr>
          <w:p w:rsidR="002B4634" w:rsidRPr="002B4634" w:rsidRDefault="002B4634" w:rsidP="002B4634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2B4634" w:rsidRPr="002B4634" w:rsidRDefault="002B4634" w:rsidP="002B4634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B4634" w:rsidRPr="002B4634" w:rsidTr="00A951D4">
        <w:tc>
          <w:tcPr>
            <w:tcW w:w="4914" w:type="dxa"/>
            <w:gridSpan w:val="2"/>
          </w:tcPr>
          <w:p w:rsidR="002B4634" w:rsidRPr="002B4634" w:rsidRDefault="002B4634" w:rsidP="002B4634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63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2B4634" w:rsidRPr="002B4634" w:rsidRDefault="002B4634" w:rsidP="002B4634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«Цильнинский район», </w:t>
            </w:r>
          </w:p>
          <w:p w:rsidR="002B4634" w:rsidRPr="002B4634" w:rsidRDefault="002B4634" w:rsidP="002B463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начальник управления правового обеспечения</w:t>
            </w:r>
          </w:p>
        </w:tc>
        <w:tc>
          <w:tcPr>
            <w:tcW w:w="4914" w:type="dxa"/>
          </w:tcPr>
          <w:p w:rsidR="002B4634" w:rsidRPr="002B4634" w:rsidRDefault="002B4634" w:rsidP="002B463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B463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Т.И. Ермолаева</w:t>
            </w:r>
          </w:p>
        </w:tc>
      </w:tr>
      <w:tr w:rsidR="002B4634" w:rsidRPr="002B4634" w:rsidTr="00A951D4">
        <w:tc>
          <w:tcPr>
            <w:tcW w:w="4914" w:type="dxa"/>
            <w:gridSpan w:val="2"/>
          </w:tcPr>
          <w:p w:rsidR="002B4634" w:rsidRPr="002B4634" w:rsidRDefault="002B4634" w:rsidP="002B4634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2B4634" w:rsidRPr="002B4634" w:rsidRDefault="002B4634" w:rsidP="002B463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B4634" w:rsidRPr="002B4634" w:rsidTr="00A951D4">
        <w:tc>
          <w:tcPr>
            <w:tcW w:w="4914" w:type="dxa"/>
            <w:gridSpan w:val="2"/>
          </w:tcPr>
          <w:p w:rsidR="002B4634" w:rsidRPr="002B4634" w:rsidRDefault="002B4634" w:rsidP="002B4634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634">
              <w:rPr>
                <w:rFonts w:ascii="Times New Roman" w:eastAsia="Times New Roman" w:hAnsi="Times New Roman" w:cs="Times New Roman"/>
                <w:sz w:val="20"/>
                <w:szCs w:val="20"/>
              </w:rPr>
              <w:t>исп. Голубева Т.В.</w:t>
            </w:r>
          </w:p>
        </w:tc>
        <w:tc>
          <w:tcPr>
            <w:tcW w:w="4914" w:type="dxa"/>
          </w:tcPr>
          <w:p w:rsidR="002B4634" w:rsidRPr="002B4634" w:rsidRDefault="002B4634" w:rsidP="002B463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B4634" w:rsidRPr="002B4634" w:rsidRDefault="002B4634" w:rsidP="002B4634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7790" w:rsidRDefault="00B27790"/>
    <w:p w:rsidR="00B27790" w:rsidRDefault="00B27790"/>
    <w:p w:rsidR="00B27790" w:rsidRDefault="00B27790"/>
    <w:p w:rsidR="00B27790" w:rsidRDefault="00B27790"/>
    <w:p w:rsidR="00B27790" w:rsidRDefault="00B27790"/>
    <w:p w:rsidR="00B27790" w:rsidRDefault="00B27790"/>
    <w:p w:rsidR="00B27790" w:rsidRDefault="00B27790"/>
    <w:p w:rsidR="00B27790" w:rsidRDefault="00B27790"/>
    <w:p w:rsidR="00B27790" w:rsidRDefault="00B27790"/>
    <w:p w:rsidR="00B27790" w:rsidRDefault="00B27790"/>
    <w:p w:rsidR="00B27790" w:rsidRDefault="00B27790"/>
    <w:p w:rsidR="00B27790" w:rsidRDefault="00B27790"/>
    <w:p w:rsidR="00B27790" w:rsidRDefault="00B27790"/>
    <w:p w:rsidR="00B27790" w:rsidRDefault="00B27790"/>
    <w:p w:rsidR="00B27790" w:rsidRDefault="00B27790"/>
    <w:p w:rsidR="00B27790" w:rsidRDefault="00B27790"/>
    <w:p w:rsidR="00B27790" w:rsidRDefault="00B27790"/>
    <w:p w:rsidR="00B27790" w:rsidRDefault="00B27790"/>
    <w:p w:rsidR="00B27790" w:rsidRDefault="00B27790"/>
    <w:p w:rsidR="00B27790" w:rsidRDefault="00B27790"/>
    <w:p w:rsidR="00B27790" w:rsidRDefault="00B27790"/>
    <w:p w:rsidR="00B27790" w:rsidRDefault="00B27790" w:rsidP="00B27790">
      <w:pPr>
        <w:ind w:left="60" w:firstLine="2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муниципального образования «Цильнинский район» «Об утверждении муниципальной программы «Развитие молодежной политики в Цильнинском районе» на 2016-2020 годы»</w:t>
      </w:r>
    </w:p>
    <w:p w:rsidR="00B27790" w:rsidRDefault="00B27790"/>
    <w:sectPr w:rsidR="00B2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44F39"/>
    <w:multiLevelType w:val="hybridMultilevel"/>
    <w:tmpl w:val="29E0EFA4"/>
    <w:lvl w:ilvl="0" w:tplc="48E6ED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27790"/>
    <w:rsid w:val="002B4634"/>
    <w:rsid w:val="00356D5E"/>
    <w:rsid w:val="007F5257"/>
    <w:rsid w:val="00B27790"/>
    <w:rsid w:val="00B6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2016-03-18T11:05:00Z</dcterms:created>
  <dcterms:modified xsi:type="dcterms:W3CDTF">2016-03-18T13:13:00Z</dcterms:modified>
</cp:coreProperties>
</file>