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, руководствуюсь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342E0B">
        <w:rPr>
          <w:rFonts w:ascii="Times New Roman" w:hAnsi="Times New Roman" w:cs="Times New Roman"/>
          <w:b/>
          <w:sz w:val="28"/>
          <w:szCs w:val="28"/>
        </w:rPr>
        <w:t>аренды</w:t>
      </w:r>
      <w:r w:rsidR="007A77EE"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номером 73:20:</w:t>
      </w:r>
      <w:r w:rsidR="00331DEA">
        <w:rPr>
          <w:rFonts w:ascii="Times New Roman" w:hAnsi="Times New Roman" w:cs="Times New Roman"/>
          <w:b/>
          <w:sz w:val="28"/>
          <w:szCs w:val="28"/>
        </w:rPr>
        <w:t>050201:1091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331DEA">
        <w:rPr>
          <w:rFonts w:ascii="Times New Roman" w:hAnsi="Times New Roman" w:cs="Times New Roman"/>
          <w:sz w:val="28"/>
          <w:szCs w:val="28"/>
        </w:rPr>
        <w:t>1191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 индивидуального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</w:t>
      </w:r>
      <w:r w:rsidR="006864E6">
        <w:rPr>
          <w:rFonts w:ascii="Times New Roman" w:hAnsi="Times New Roman" w:cs="Times New Roman"/>
          <w:sz w:val="28"/>
          <w:szCs w:val="28"/>
        </w:rPr>
        <w:t xml:space="preserve">с. Большое Нагаткино, ул. </w:t>
      </w:r>
      <w:r w:rsidR="00331DEA">
        <w:rPr>
          <w:rFonts w:ascii="Times New Roman" w:hAnsi="Times New Roman" w:cs="Times New Roman"/>
          <w:sz w:val="28"/>
          <w:szCs w:val="28"/>
        </w:rPr>
        <w:t>Зеленая, д. 24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AD4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31DEA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2C0BFE">
        <w:rPr>
          <w:rFonts w:ascii="Times New Roman" w:hAnsi="Times New Roman" w:cs="Times New Roman"/>
          <w:sz w:val="28"/>
          <w:szCs w:val="28"/>
        </w:rPr>
        <w:t>.0</w:t>
      </w:r>
      <w:r w:rsidR="00342E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2019-08-21T07:14:00Z</cp:lastPrinted>
  <dcterms:created xsi:type="dcterms:W3CDTF">2019-08-21T07:15:00Z</dcterms:created>
  <dcterms:modified xsi:type="dcterms:W3CDTF">2019-08-21T07:15:00Z</dcterms:modified>
</cp:coreProperties>
</file>